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28"/>
      </w:tblGrid>
      <w:tr w:rsidR="00124642" w:rsidRPr="00691F8B" w14:paraId="077DD33C"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D9D9D9"/>
          </w:tcPr>
          <w:p w14:paraId="6998017C" w14:textId="77777777" w:rsidR="00124642" w:rsidRDefault="008A499D" w:rsidP="00DD7542">
            <w:pPr>
              <w:numPr>
                <w:ilvl w:val="0"/>
                <w:numId w:val="2"/>
              </w:numPr>
            </w:pPr>
            <w:r>
              <w:rPr>
                <w:rFonts w:ascii="Arial" w:hAnsi="Arial" w:cs="Arial"/>
                <w:b/>
                <w:noProof/>
                <w:sz w:val="18"/>
                <w:szCs w:val="18"/>
                <w:lang w:eastAsia="es-CO"/>
              </w:rPr>
              <mc:AlternateContent>
                <mc:Choice Requires="wps">
                  <w:drawing>
                    <wp:anchor distT="0" distB="0" distL="114300" distR="114300" simplePos="0" relativeHeight="251657728" behindDoc="0" locked="0" layoutInCell="1" allowOverlap="1" wp14:anchorId="788B76FD" wp14:editId="1960CFD5">
                      <wp:simplePos x="0" y="0"/>
                      <wp:positionH relativeFrom="column">
                        <wp:posOffset>7690485</wp:posOffset>
                      </wp:positionH>
                      <wp:positionV relativeFrom="paragraph">
                        <wp:posOffset>-2682875</wp:posOffset>
                      </wp:positionV>
                      <wp:extent cx="243205" cy="190500"/>
                      <wp:effectExtent l="19050" t="19050" r="23495" b="38100"/>
                      <wp:wrapNone/>
                      <wp:docPr id="1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5AA0F37A" id="Rectangle 10" o:spid="_x0000_s1026" style="position:absolute;margin-left:605.55pt;margin-top:-211.25pt;width:19.15pt;height: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56704" behindDoc="0" locked="0" layoutInCell="1" allowOverlap="1" wp14:anchorId="3211E50A" wp14:editId="738C6F1F">
                      <wp:simplePos x="0" y="0"/>
                      <wp:positionH relativeFrom="column">
                        <wp:posOffset>8109585</wp:posOffset>
                      </wp:positionH>
                      <wp:positionV relativeFrom="paragraph">
                        <wp:posOffset>-2473325</wp:posOffset>
                      </wp:positionV>
                      <wp:extent cx="243205" cy="190500"/>
                      <wp:effectExtent l="19050" t="19050" r="23495" b="38100"/>
                      <wp:wrapNone/>
                      <wp:docPr id="1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0A39DF34" id="Rectangle 9" o:spid="_x0000_s1026" style="position:absolute;margin-left:638.55pt;margin-top:-194.75pt;width:19.15pt;height: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" fillcolor="#a5a5a5" strokecolor="#f2f2f2" strokeweight="3pt">
                      <v:shadow on="t" color="#525252" opacity=".5" offset="1pt"/>
                    </v:rect>
                  </w:pict>
                </mc:Fallback>
              </mc:AlternateContent>
            </w:r>
            <w:r w:rsidR="00124642">
              <w:rPr>
                <w:rFonts w:ascii="Arial" w:hAnsi="Arial" w:cs="Arial"/>
                <w:b/>
                <w:szCs w:val="18"/>
              </w:rPr>
              <w:t>DATOS DEL INFORME</w:t>
            </w:r>
          </w:p>
        </w:tc>
      </w:tr>
      <w:tr w:rsidR="006D3782" w:rsidRPr="00691F8B" w14:paraId="1A8295A6" w14:textId="77777777" w:rsidTr="00354F32">
        <w:trPr>
          <w:trHeight w:val="822"/>
        </w:trPr>
        <w:tc>
          <w:tcPr>
            <w:tcW w:w="5000" w:type="pct"/>
            <w:tcBorders>
              <w:top w:val="single" w:sz="4" w:space="0" w:color="BFBFBF"/>
              <w:left w:val="single" w:sz="4" w:space="0" w:color="BFBFBF"/>
              <w:bottom w:val="single" w:sz="4" w:space="0" w:color="BFBFBF"/>
              <w:right w:val="single" w:sz="4" w:space="0" w:color="BFBFBF"/>
            </w:tcBorders>
          </w:tcPr>
          <w:p w14:paraId="011D4878" w14:textId="77777777" w:rsidR="00566404" w:rsidRDefault="006D3782" w:rsidP="006D3782">
            <w:pPr>
              <w:spacing w:before="120" w:after="120"/>
              <w:jc w:val="both"/>
              <w:rPr>
                <w:rFonts w:ascii="Arial" w:hAnsi="Arial" w:cs="Arial"/>
                <w:noProof/>
                <w:sz w:val="18"/>
                <w:szCs w:val="18"/>
              </w:rPr>
            </w:pPr>
            <w:r w:rsidRPr="00566404">
              <w:rPr>
                <w:rFonts w:ascii="Arial" w:hAnsi="Arial" w:cs="Arial"/>
                <w:noProof/>
                <w:sz w:val="18"/>
                <w:szCs w:val="18"/>
              </w:rPr>
              <w:t>Servicio :</w:t>
            </w:r>
          </w:p>
          <w:p w14:paraId="5B71C263" w14:textId="77777777" w:rsidR="00AE3D6F" w:rsidRDefault="008A499D" w:rsidP="006D3782">
            <w:pPr>
              <w:spacing w:before="120" w:after="120"/>
              <w:jc w:val="both"/>
              <w:rPr>
                <w:rFonts w:ascii="Arial" w:hAnsi="Arial" w:cs="Arial"/>
                <w:bCs/>
                <w:lang w:eastAsia="es-CO"/>
              </w:rPr>
            </w:pPr>
            <w:r>
              <w:rPr>
                <w:rFonts w:ascii="Arial" w:hAnsi="Arial" w:cs="Arial"/>
                <w:noProof/>
                <w:sz w:val="18"/>
                <w:szCs w:val="18"/>
                <w:lang w:eastAsia="es-CO"/>
              </w:rPr>
              <mc:AlternateContent>
                <mc:Choice Requires="wps">
                  <w:drawing>
                    <wp:anchor distT="0" distB="0" distL="114300" distR="114300" simplePos="0" relativeHeight="251655680" behindDoc="1" locked="0" layoutInCell="1" allowOverlap="1" wp14:anchorId="6D8FE4D5" wp14:editId="444AA0DC">
                      <wp:simplePos x="0" y="0"/>
                      <wp:positionH relativeFrom="column">
                        <wp:posOffset>3186430</wp:posOffset>
                      </wp:positionH>
                      <wp:positionV relativeFrom="paragraph">
                        <wp:posOffset>92710</wp:posOffset>
                      </wp:positionV>
                      <wp:extent cx="190500" cy="133350"/>
                      <wp:effectExtent l="0" t="0" r="0" b="0"/>
                      <wp:wrapNone/>
                      <wp:docPr id="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58C99EEC" id="Rectangle 8" o:spid="_x0000_s1026" style="position:absolute;margin-left:250.9pt;margin-top:7.3pt;width:15pt;height:1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"/>
                  </w:pict>
                </mc:Fallback>
              </mc:AlternateContent>
            </w:r>
            <w:r>
              <w:rPr>
                <w:rFonts w:ascii="Arial" w:hAnsi="Arial" w:cs="Arial"/>
                <w:noProof/>
                <w:sz w:val="18"/>
                <w:szCs w:val="18"/>
                <w:lang w:eastAsia="es-CO"/>
              </w:rPr>
              <mc:AlternateContent>
                <mc:Choice Requires="wps">
                  <w:drawing>
                    <wp:anchor distT="0" distB="0" distL="114300" distR="114300" simplePos="0" relativeHeight="251654656" behindDoc="0" locked="0" layoutInCell="1" allowOverlap="1" wp14:anchorId="7E09FDE5" wp14:editId="605E428F">
                      <wp:simplePos x="0" y="0"/>
                      <wp:positionH relativeFrom="column">
                        <wp:posOffset>1781810</wp:posOffset>
                      </wp:positionH>
                      <wp:positionV relativeFrom="paragraph">
                        <wp:posOffset>99060</wp:posOffset>
                      </wp:positionV>
                      <wp:extent cx="190500" cy="133350"/>
                      <wp:effectExtent l="0" t="0" r="0" b="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3BFEDB45" id="Rectangle 7" o:spid="_x0000_s1026" style="position:absolute;margin-left:140.3pt;margin-top:7.8pt;width:15pt;height:1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"/>
                  </w:pict>
                </mc:Fallback>
              </mc:AlternateContent>
            </w:r>
            <w:r>
              <w:rPr>
                <w:rFonts w:ascii="Arial" w:hAnsi="Arial" w:cs="Arial"/>
                <w:noProof/>
                <w:sz w:val="18"/>
                <w:szCs w:val="18"/>
                <w:lang w:eastAsia="es-CO"/>
              </w:rPr>
              <mc:AlternateContent>
                <mc:Choice Requires="wps">
                  <w:drawing>
                    <wp:anchor distT="0" distB="0" distL="114300" distR="114300" simplePos="0" relativeHeight="251653632" behindDoc="0" locked="0" layoutInCell="1" allowOverlap="1" wp14:anchorId="1B2C5845" wp14:editId="0F430D43">
                      <wp:simplePos x="0" y="0"/>
                      <wp:positionH relativeFrom="column">
                        <wp:posOffset>191135</wp:posOffset>
                      </wp:positionH>
                      <wp:positionV relativeFrom="paragraph">
                        <wp:posOffset>99060</wp:posOffset>
                      </wp:positionV>
                      <wp:extent cx="190500" cy="133350"/>
                      <wp:effectExtent l="0" t="0" r="0" b="0"/>
                      <wp:wrapNone/>
                      <wp:docPr id="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7DEAE2FD" id="Rectangle 6" o:spid="_x0000_s1026" style="position:absolute;margin-left:15.05pt;margin-top:7.8pt;width:15pt;height:1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"/>
                  </w:pict>
                </mc:Fallback>
              </mc:AlternateContent>
            </w:r>
            <w:r w:rsidR="006D3782" w:rsidRPr="00566404">
              <w:rPr>
                <w:rFonts w:ascii="Arial" w:hAnsi="Arial" w:cs="Arial"/>
                <w:noProof/>
                <w:sz w:val="18"/>
                <w:szCs w:val="18"/>
              </w:rPr>
              <w:t xml:space="preserve">              Disposición Final                       Hospitalarios    </w:t>
            </w:r>
            <w:r>
              <w:rPr>
                <w:rFonts w:ascii="Arial" w:hAnsi="Arial" w:cs="Arial"/>
                <w:noProof/>
                <w:sz w:val="18"/>
                <w:szCs w:val="18"/>
              </w:rPr>
              <w:t xml:space="preserve">           </w:t>
            </w:r>
            <w:r w:rsidR="006D3782" w:rsidRPr="00566404">
              <w:rPr>
                <w:rFonts w:ascii="Arial" w:hAnsi="Arial" w:cs="Arial"/>
                <w:noProof/>
                <w:sz w:val="18"/>
                <w:szCs w:val="18"/>
              </w:rPr>
              <w:t xml:space="preserve">  </w:t>
            </w:r>
            <w:r w:rsidR="00A06168">
              <w:rPr>
                <w:rFonts w:ascii="Arial" w:hAnsi="Arial" w:cs="Arial"/>
                <w:noProof/>
                <w:sz w:val="18"/>
                <w:szCs w:val="18"/>
              </w:rPr>
              <w:t>X</w:t>
            </w:r>
            <w:r w:rsidR="006D3782" w:rsidRPr="00566404">
              <w:rPr>
                <w:rFonts w:ascii="Arial" w:hAnsi="Arial" w:cs="Arial"/>
                <w:noProof/>
                <w:sz w:val="18"/>
                <w:szCs w:val="18"/>
              </w:rPr>
              <w:t xml:space="preserve">   </w:t>
            </w:r>
            <w:r>
              <w:rPr>
                <w:rFonts w:ascii="Arial" w:hAnsi="Arial" w:cs="Arial"/>
                <w:noProof/>
                <w:sz w:val="18"/>
                <w:szCs w:val="18"/>
              </w:rPr>
              <w:t xml:space="preserve">      </w:t>
            </w:r>
            <w:r w:rsidR="006D3782" w:rsidRPr="00566404">
              <w:rPr>
                <w:rFonts w:ascii="Arial" w:hAnsi="Arial" w:cs="Arial"/>
                <w:noProof/>
                <w:sz w:val="18"/>
                <w:szCs w:val="18"/>
              </w:rPr>
              <w:t xml:space="preserve">Recolección, Barrido y Limpieza – </w:t>
            </w:r>
            <w:r w:rsidR="006D3782" w:rsidRPr="00A27633">
              <w:rPr>
                <w:rFonts w:ascii="Arial" w:hAnsi="Arial" w:cs="Arial"/>
                <w:b/>
                <w:noProof/>
                <w:sz w:val="18"/>
                <w:szCs w:val="18"/>
              </w:rPr>
              <w:t xml:space="preserve">ASE </w:t>
            </w:r>
            <w:r w:rsidR="006D3782" w:rsidRPr="00A27633">
              <w:rPr>
                <w:rFonts w:ascii="Arial" w:hAnsi="Arial" w:cs="Arial"/>
                <w:b/>
                <w:bCs/>
                <w:lang w:eastAsia="es-CO"/>
              </w:rPr>
              <w:t># _</w:t>
            </w:r>
            <w:r w:rsidR="00A06168" w:rsidRPr="00A27633">
              <w:rPr>
                <w:rFonts w:ascii="Arial" w:hAnsi="Arial" w:cs="Arial"/>
                <w:b/>
                <w:bCs/>
                <w:u w:val="single"/>
                <w:lang w:eastAsia="es-CO"/>
              </w:rPr>
              <w:t>5</w:t>
            </w:r>
            <w:r w:rsidR="006D3782" w:rsidRPr="00A27633">
              <w:rPr>
                <w:rFonts w:ascii="Arial" w:hAnsi="Arial" w:cs="Arial"/>
                <w:b/>
                <w:bCs/>
                <w:lang w:eastAsia="es-CO"/>
              </w:rPr>
              <w:t>_</w:t>
            </w:r>
          </w:p>
          <w:p w14:paraId="363B42E8" w14:textId="77777777" w:rsidR="006D3782" w:rsidRPr="00566404" w:rsidRDefault="00A718D6" w:rsidP="006D3782">
            <w:pPr>
              <w:spacing w:before="120" w:after="120"/>
              <w:jc w:val="both"/>
              <w:rPr>
                <w:rFonts w:ascii="Arial" w:hAnsi="Arial" w:cs="Arial"/>
                <w:noProof/>
                <w:sz w:val="18"/>
                <w:szCs w:val="18"/>
              </w:rPr>
            </w:pPr>
            <w:r>
              <w:rPr>
                <w:rFonts w:ascii="Arial" w:hAnsi="Arial" w:cs="Arial"/>
                <w:bCs/>
                <w:lang w:eastAsia="es-CO"/>
              </w:rPr>
              <w:t>concesionario Área Limpia D.C. S.A.S. E.S.P.</w:t>
            </w:r>
          </w:p>
        </w:tc>
      </w:tr>
      <w:tr w:rsidR="006D3782" w:rsidRPr="00691F8B" w14:paraId="73BA39D2" w14:textId="77777777" w:rsidTr="00354F32">
        <w:trPr>
          <w:trHeight w:val="411"/>
        </w:trPr>
        <w:tc>
          <w:tcPr>
            <w:tcW w:w="5000" w:type="pct"/>
            <w:tcBorders>
              <w:top w:val="single" w:sz="4" w:space="0" w:color="BFBFBF"/>
              <w:left w:val="single" w:sz="4" w:space="0" w:color="BFBFBF"/>
              <w:bottom w:val="nil"/>
              <w:right w:val="single" w:sz="4" w:space="0" w:color="BFBFBF"/>
            </w:tcBorders>
          </w:tcPr>
          <w:p w14:paraId="1EB3D334" w14:textId="1BF4921F" w:rsidR="006D3782" w:rsidRDefault="006D3782" w:rsidP="00D37554">
            <w:pPr>
              <w:spacing w:before="120" w:after="120"/>
              <w:jc w:val="both"/>
              <w:rPr>
                <w:rFonts w:ascii="Arial" w:hAnsi="Arial" w:cs="Arial"/>
                <w:b/>
                <w:noProof/>
                <w:sz w:val="18"/>
                <w:szCs w:val="18"/>
              </w:rPr>
            </w:pPr>
            <w:r>
              <w:rPr>
                <w:rFonts w:ascii="Arial" w:hAnsi="Arial" w:cs="Arial"/>
                <w:b/>
                <w:noProof/>
                <w:sz w:val="18"/>
                <w:szCs w:val="18"/>
              </w:rPr>
              <w:t>Período de análisis:</w:t>
            </w:r>
            <w:r w:rsidR="00A27633">
              <w:rPr>
                <w:rFonts w:ascii="Arial" w:hAnsi="Arial" w:cs="Arial"/>
                <w:b/>
                <w:noProof/>
                <w:sz w:val="18"/>
                <w:szCs w:val="18"/>
              </w:rPr>
              <w:t xml:space="preserve"> </w:t>
            </w:r>
            <w:r w:rsidR="003A462B">
              <w:rPr>
                <w:rFonts w:ascii="Arial" w:hAnsi="Arial" w:cs="Arial"/>
                <w:b/>
                <w:noProof/>
                <w:sz w:val="18"/>
                <w:szCs w:val="18"/>
              </w:rPr>
              <w:t>AGOSTO</w:t>
            </w:r>
            <w:r w:rsidR="009C42D3">
              <w:rPr>
                <w:rFonts w:ascii="Arial" w:hAnsi="Arial" w:cs="Arial"/>
                <w:b/>
                <w:noProof/>
                <w:sz w:val="18"/>
                <w:szCs w:val="18"/>
              </w:rPr>
              <w:t xml:space="preserve"> 20</w:t>
            </w:r>
            <w:r w:rsidR="00D60944">
              <w:rPr>
                <w:rFonts w:ascii="Arial" w:hAnsi="Arial" w:cs="Arial"/>
                <w:b/>
                <w:noProof/>
                <w:sz w:val="18"/>
                <w:szCs w:val="18"/>
              </w:rPr>
              <w:t>20</w:t>
            </w:r>
          </w:p>
        </w:tc>
      </w:tr>
      <w:tr w:rsidR="00003FDF" w:rsidRPr="00691F8B" w14:paraId="70CB35E7" w14:textId="77777777" w:rsidTr="00354F32">
        <w:trPr>
          <w:trHeight w:val="411"/>
        </w:trPr>
        <w:tc>
          <w:tcPr>
            <w:tcW w:w="5000" w:type="pct"/>
            <w:tcBorders>
              <w:top w:val="nil"/>
              <w:left w:val="nil"/>
              <w:bottom w:val="nil"/>
              <w:right w:val="nil"/>
            </w:tcBorders>
          </w:tcPr>
          <w:p w14:paraId="4A491584" w14:textId="77777777" w:rsidR="00003FDF" w:rsidRDefault="00003FDF" w:rsidP="00D37554">
            <w:pPr>
              <w:spacing w:before="120" w:after="120"/>
              <w:jc w:val="both"/>
              <w:rPr>
                <w:rFonts w:ascii="Arial" w:hAnsi="Arial" w:cs="Arial"/>
                <w:b/>
                <w:noProof/>
                <w:sz w:val="18"/>
                <w:szCs w:val="18"/>
              </w:rPr>
            </w:pPr>
          </w:p>
        </w:tc>
      </w:tr>
      <w:tr w:rsidR="00124642" w:rsidRPr="00691F8B" w14:paraId="2AE1B838"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D9D9D9"/>
          </w:tcPr>
          <w:p w14:paraId="3EDFCDAA" w14:textId="77777777" w:rsidR="00124642" w:rsidRPr="00124642" w:rsidRDefault="008A499D" w:rsidP="00DD7542">
            <w:pPr>
              <w:numPr>
                <w:ilvl w:val="0"/>
                <w:numId w:val="2"/>
              </w:numPr>
              <w:shd w:val="clear" w:color="auto" w:fill="D9D9D9"/>
              <w:spacing w:before="120" w:after="120"/>
              <w:ind w:right="-92"/>
              <w:jc w:val="both"/>
              <w:rPr>
                <w:rFonts w:ascii="Arial" w:hAnsi="Arial" w:cs="Arial"/>
                <w:b/>
                <w:szCs w:val="18"/>
              </w:rPr>
            </w:pPr>
            <w:r>
              <w:rPr>
                <w:rFonts w:ascii="Arial" w:hAnsi="Arial" w:cs="Arial"/>
                <w:b/>
                <w:noProof/>
                <w:sz w:val="18"/>
                <w:szCs w:val="18"/>
                <w:lang w:eastAsia="es-CO"/>
              </w:rPr>
              <mc:AlternateContent>
                <mc:Choice Requires="wps">
                  <w:drawing>
                    <wp:anchor distT="0" distB="0" distL="114300" distR="114300" simplePos="0" relativeHeight="251661824" behindDoc="0" locked="0" layoutInCell="1" allowOverlap="1" wp14:anchorId="1A606DAD" wp14:editId="005C5161">
                      <wp:simplePos x="0" y="0"/>
                      <wp:positionH relativeFrom="column">
                        <wp:posOffset>7690485</wp:posOffset>
                      </wp:positionH>
                      <wp:positionV relativeFrom="paragraph">
                        <wp:posOffset>-2682875</wp:posOffset>
                      </wp:positionV>
                      <wp:extent cx="243205" cy="190500"/>
                      <wp:effectExtent l="19050" t="19050" r="23495" b="38100"/>
                      <wp:wrapNone/>
                      <wp:docPr id="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17E650CF" id="Rectangle 22" o:spid="_x0000_s1026" style="position:absolute;margin-left:605.55pt;margin-top:-211.25pt;width:19.15pt;height: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60800" behindDoc="0" locked="0" layoutInCell="1" allowOverlap="1" wp14:anchorId="70AAAD4F" wp14:editId="5EC79CF2">
                      <wp:simplePos x="0" y="0"/>
                      <wp:positionH relativeFrom="column">
                        <wp:posOffset>8109585</wp:posOffset>
                      </wp:positionH>
                      <wp:positionV relativeFrom="paragraph">
                        <wp:posOffset>-2473325</wp:posOffset>
                      </wp:positionV>
                      <wp:extent cx="243205" cy="190500"/>
                      <wp:effectExtent l="19050" t="19050" r="23495" b="38100"/>
                      <wp:wrapNone/>
                      <wp:docPr id="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4CAE4BFD" id="Rectangle 21" o:spid="_x0000_s1026" style="position:absolute;margin-left:638.55pt;margin-top:-194.75pt;width:19.15pt;height: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" fillcolor="#a5a5a5" strokecolor="#f2f2f2" strokeweight="3pt">
                      <v:shadow on="t" color="#525252" opacity=".5" offset="1pt"/>
                    </v:rect>
                  </w:pict>
                </mc:Fallback>
              </mc:AlternateContent>
            </w:r>
            <w:r w:rsidR="00124642">
              <w:rPr>
                <w:rFonts w:ascii="Arial" w:hAnsi="Arial" w:cs="Arial"/>
                <w:b/>
                <w:szCs w:val="18"/>
              </w:rPr>
              <w:t>DESARROLLO DEL INFORME</w:t>
            </w:r>
            <w:r>
              <w:rPr>
                <w:rFonts w:ascii="Arial" w:hAnsi="Arial" w:cs="Arial"/>
                <w:b/>
                <w:noProof/>
                <w:sz w:val="18"/>
                <w:szCs w:val="18"/>
                <w:lang w:eastAsia="es-CO"/>
              </w:rPr>
              <mc:AlternateContent>
                <mc:Choice Requires="wps">
                  <w:drawing>
                    <wp:anchor distT="0" distB="0" distL="114300" distR="114300" simplePos="0" relativeHeight="251659776" behindDoc="0" locked="0" layoutInCell="1" allowOverlap="1" wp14:anchorId="2ADCD1B2" wp14:editId="74657513">
                      <wp:simplePos x="0" y="0"/>
                      <wp:positionH relativeFrom="column">
                        <wp:posOffset>7690485</wp:posOffset>
                      </wp:positionH>
                      <wp:positionV relativeFrom="paragraph">
                        <wp:posOffset>-2682875</wp:posOffset>
                      </wp:positionV>
                      <wp:extent cx="243205" cy="190500"/>
                      <wp:effectExtent l="19050" t="19050" r="23495" b="38100"/>
                      <wp:wrapNone/>
                      <wp:docPr id="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72B9632F" id="Rectangle 20" o:spid="_x0000_s1026" style="position:absolute;margin-left:605.55pt;margin-top:-211.25pt;width:19.15pt;height: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58752" behindDoc="0" locked="0" layoutInCell="1" allowOverlap="1" wp14:anchorId="73494AD1" wp14:editId="5DC829F0">
                      <wp:simplePos x="0" y="0"/>
                      <wp:positionH relativeFrom="column">
                        <wp:posOffset>8109585</wp:posOffset>
                      </wp:positionH>
                      <wp:positionV relativeFrom="paragraph">
                        <wp:posOffset>-2473325</wp:posOffset>
                      </wp:positionV>
                      <wp:extent cx="243205" cy="190500"/>
                      <wp:effectExtent l="19050" t="19050" r="23495" b="38100"/>
                      <wp:wrapNone/>
                      <wp:docPr id="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6ACDCED1" id="Rectangle 19" o:spid="_x0000_s1026" style="position:absolute;margin-left:638.55pt;margin-top:-194.75pt;width:19.15pt;height: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" fillcolor="#a5a5a5" strokecolor="#f2f2f2" strokeweight="3pt">
                      <v:shadow on="t" color="#525252" opacity=".5" offset="1pt"/>
                    </v:rect>
                  </w:pict>
                </mc:Fallback>
              </mc:AlternateContent>
            </w:r>
          </w:p>
        </w:tc>
      </w:tr>
      <w:tr w:rsidR="001F4CD0" w:rsidRPr="00691F8B" w14:paraId="47FB8989"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auto"/>
          </w:tcPr>
          <w:p w14:paraId="4FF41817" w14:textId="77777777" w:rsidR="001F4CD0" w:rsidRPr="00A414E0" w:rsidRDefault="001F4CD0" w:rsidP="001F4CD0">
            <w:pPr>
              <w:pStyle w:val="Standard"/>
              <w:jc w:val="both"/>
              <w:rPr>
                <w:rFonts w:ascii="Arial" w:hAnsi="Arial" w:cs="Arial"/>
                <w:bCs/>
                <w:sz w:val="22"/>
                <w:szCs w:val="22"/>
                <w:shd w:val="clear" w:color="auto" w:fill="FFFFFF"/>
              </w:rPr>
            </w:pPr>
          </w:p>
          <w:p w14:paraId="624D101B" w14:textId="77777777" w:rsidR="001F4CD0" w:rsidRPr="00270014" w:rsidRDefault="001F4CD0" w:rsidP="001F4CD0">
            <w:pPr>
              <w:pStyle w:val="Standard"/>
              <w:jc w:val="both"/>
              <w:rPr>
                <w:rFonts w:ascii="Arial" w:hAnsi="Arial" w:cs="Arial"/>
                <w:bCs/>
                <w:sz w:val="22"/>
                <w:szCs w:val="22"/>
                <w:shd w:val="clear" w:color="auto" w:fill="FFFFFF"/>
              </w:rPr>
            </w:pPr>
            <w:r w:rsidRPr="00270014">
              <w:rPr>
                <w:rFonts w:ascii="Arial" w:hAnsi="Arial" w:cs="Arial"/>
                <w:bCs/>
                <w:sz w:val="22"/>
                <w:szCs w:val="22"/>
                <w:shd w:val="clear" w:color="auto" w:fill="FFFFFF"/>
              </w:rPr>
              <w:t xml:space="preserve">El presente informe consolida la información y las evidencias de las actividades realizadas en el periodo del mes de </w:t>
            </w:r>
            <w:r>
              <w:rPr>
                <w:rFonts w:ascii="Arial" w:hAnsi="Arial" w:cs="Arial"/>
                <w:bCs/>
                <w:sz w:val="22"/>
                <w:szCs w:val="22"/>
                <w:shd w:val="clear" w:color="auto" w:fill="FFFFFF"/>
              </w:rPr>
              <w:t>agosto</w:t>
            </w:r>
            <w:r w:rsidRPr="00270014">
              <w:rPr>
                <w:rFonts w:ascii="Arial" w:hAnsi="Arial" w:cs="Arial"/>
                <w:bCs/>
                <w:sz w:val="22"/>
                <w:szCs w:val="22"/>
                <w:shd w:val="clear" w:color="auto" w:fill="FFFFFF"/>
              </w:rPr>
              <w:t xml:space="preserve"> 2020, y de acuerdo con las actividades programadas en el plan de supervisión en el Área de Servicio Exclusivo-ASE 5, la cual comprende la localidad de Suba.</w:t>
            </w:r>
          </w:p>
          <w:p w14:paraId="416FCF46" w14:textId="77777777" w:rsidR="001F4CD0" w:rsidRPr="00270014" w:rsidRDefault="001F4CD0" w:rsidP="001F4CD0">
            <w:pPr>
              <w:pStyle w:val="Standard"/>
              <w:jc w:val="both"/>
              <w:rPr>
                <w:rFonts w:ascii="Arial" w:hAnsi="Arial" w:cs="Arial"/>
                <w:bCs/>
                <w:sz w:val="22"/>
                <w:szCs w:val="22"/>
                <w:shd w:val="clear" w:color="auto" w:fill="FFFFFF"/>
              </w:rPr>
            </w:pPr>
          </w:p>
          <w:p w14:paraId="796F86BE" w14:textId="77777777" w:rsidR="001F4CD0" w:rsidRPr="00270014" w:rsidRDefault="001F4CD0" w:rsidP="001F4CD0">
            <w:pPr>
              <w:pStyle w:val="Standard"/>
              <w:ind w:left="-792" w:right="-529" w:hanging="142"/>
              <w:jc w:val="both"/>
              <w:rPr>
                <w:rFonts w:ascii="Arial" w:hAnsi="Arial" w:cs="Arial"/>
                <w:sz w:val="22"/>
                <w:szCs w:val="22"/>
                <w:u w:val="single"/>
              </w:rPr>
            </w:pPr>
          </w:p>
          <w:p w14:paraId="469130D1" w14:textId="77777777" w:rsidR="001F4CD0" w:rsidRPr="00270014" w:rsidRDefault="001F4CD0" w:rsidP="001F4CD0">
            <w:pPr>
              <w:pStyle w:val="Standard"/>
              <w:numPr>
                <w:ilvl w:val="0"/>
                <w:numId w:val="17"/>
              </w:numPr>
              <w:jc w:val="both"/>
              <w:textAlignment w:val="auto"/>
              <w:rPr>
                <w:rFonts w:ascii="Arial" w:hAnsi="Arial" w:cs="Arial"/>
                <w:b/>
                <w:sz w:val="22"/>
                <w:szCs w:val="22"/>
                <w:u w:val="single"/>
              </w:rPr>
            </w:pPr>
            <w:r w:rsidRPr="00270014">
              <w:rPr>
                <w:rFonts w:ascii="Arial" w:hAnsi="Arial" w:cs="Arial"/>
                <w:b/>
                <w:sz w:val="22"/>
                <w:szCs w:val="22"/>
                <w:u w:val="single"/>
              </w:rPr>
              <w:t xml:space="preserve">RECOLECCIÓN Y TRANSPORTE </w:t>
            </w:r>
          </w:p>
          <w:p w14:paraId="4B0A9D43" w14:textId="77777777" w:rsidR="001F4CD0" w:rsidRDefault="001F4CD0" w:rsidP="001F4CD0">
            <w:pPr>
              <w:jc w:val="both"/>
              <w:rPr>
                <w:rFonts w:ascii="Arial" w:hAnsi="Arial" w:cs="Arial"/>
                <w:bCs/>
                <w:sz w:val="22"/>
                <w:szCs w:val="22"/>
              </w:rPr>
            </w:pPr>
          </w:p>
          <w:p w14:paraId="713FFD49" w14:textId="77777777" w:rsidR="001F4CD0" w:rsidRDefault="001F4CD0" w:rsidP="001F4CD0">
            <w:pPr>
              <w:jc w:val="both"/>
              <w:rPr>
                <w:rFonts w:ascii="Arial" w:hAnsi="Arial" w:cs="Arial"/>
                <w:bCs/>
                <w:sz w:val="22"/>
                <w:szCs w:val="22"/>
              </w:rPr>
            </w:pPr>
          </w:p>
          <w:p w14:paraId="3EE4D394" w14:textId="1D7ED491" w:rsidR="001F4CD0" w:rsidRPr="000A5D73" w:rsidRDefault="001F4CD0" w:rsidP="001F4CD0">
            <w:pPr>
              <w:jc w:val="both"/>
              <w:rPr>
                <w:rFonts w:ascii="Arial" w:hAnsi="Arial" w:cs="Arial"/>
                <w:sz w:val="22"/>
                <w:szCs w:val="22"/>
                <w:lang w:eastAsia="es-CO"/>
              </w:rPr>
            </w:pPr>
            <w:r w:rsidRPr="000A5D73">
              <w:rPr>
                <w:rFonts w:ascii="Arial" w:hAnsi="Arial" w:cs="Arial"/>
                <w:sz w:val="22"/>
                <w:szCs w:val="22"/>
                <w:lang w:eastAsia="es-CO"/>
              </w:rPr>
              <w:t xml:space="preserve">Para el mes de </w:t>
            </w:r>
            <w:r>
              <w:rPr>
                <w:rFonts w:ascii="Arial" w:hAnsi="Arial" w:cs="Arial"/>
                <w:sz w:val="22"/>
                <w:szCs w:val="22"/>
                <w:lang w:eastAsia="es-CO"/>
              </w:rPr>
              <w:t>agosto</w:t>
            </w:r>
            <w:r w:rsidRPr="000A5D73">
              <w:rPr>
                <w:rFonts w:ascii="Arial" w:hAnsi="Arial" w:cs="Arial"/>
                <w:sz w:val="22"/>
                <w:szCs w:val="22"/>
                <w:lang w:eastAsia="es-CO"/>
              </w:rPr>
              <w:t xml:space="preserve"> el concesionario Área Limpia D.C. S.A.S. E.S.P. reportó un total de </w:t>
            </w:r>
            <w:r w:rsidRPr="001F4CD0">
              <w:rPr>
                <w:rFonts w:ascii="Arial" w:hAnsi="Arial" w:cs="Arial"/>
                <w:sz w:val="22"/>
                <w:szCs w:val="22"/>
                <w:lang w:eastAsia="es-CO"/>
              </w:rPr>
              <w:t xml:space="preserve">26.684,89 </w:t>
            </w:r>
            <w:r w:rsidRPr="000A5D73">
              <w:rPr>
                <w:rFonts w:ascii="Arial" w:hAnsi="Arial" w:cs="Arial"/>
                <w:sz w:val="22"/>
                <w:szCs w:val="22"/>
                <w:lang w:eastAsia="es-CO"/>
              </w:rPr>
              <w:t>toneladas de residuos recolectados, transportados y dispuestos, en todos los servicios.</w:t>
            </w:r>
          </w:p>
          <w:p w14:paraId="6B95AA8E" w14:textId="77777777" w:rsidR="001F4CD0" w:rsidRPr="000A5D73" w:rsidRDefault="001F4CD0" w:rsidP="001F4CD0">
            <w:pPr>
              <w:jc w:val="both"/>
              <w:rPr>
                <w:rFonts w:ascii="Arial" w:hAnsi="Arial" w:cs="Arial"/>
                <w:sz w:val="22"/>
                <w:szCs w:val="22"/>
                <w:lang w:eastAsia="es-CO"/>
              </w:rPr>
            </w:pPr>
          </w:p>
          <w:p w14:paraId="67BD08F6" w14:textId="77777777" w:rsidR="001F4CD0" w:rsidRPr="000A5D73" w:rsidRDefault="001F4CD0" w:rsidP="001F4CD0">
            <w:pPr>
              <w:jc w:val="both"/>
              <w:rPr>
                <w:rFonts w:ascii="Arial" w:hAnsi="Arial" w:cs="Arial"/>
                <w:sz w:val="22"/>
                <w:szCs w:val="22"/>
                <w:lang w:eastAsia="es-CO"/>
              </w:rPr>
            </w:pPr>
            <w:r w:rsidRPr="000A5D73">
              <w:rPr>
                <w:rFonts w:ascii="Arial" w:hAnsi="Arial" w:cs="Arial"/>
                <w:sz w:val="22"/>
                <w:szCs w:val="22"/>
                <w:lang w:eastAsia="es-CO"/>
              </w:rPr>
              <w:t xml:space="preserve">De igual manera, y de acuerdo con el informe presentado por el concesionario para este mismo mes, a través del radicado UAESP </w:t>
            </w:r>
            <w:r w:rsidRPr="002204F8">
              <w:rPr>
                <w:rFonts w:ascii="Arial" w:hAnsi="Arial" w:cs="Arial"/>
                <w:sz w:val="22"/>
                <w:szCs w:val="22"/>
                <w:lang w:eastAsia="es-CO"/>
              </w:rPr>
              <w:t>20207000318602</w:t>
            </w:r>
            <w:r>
              <w:rPr>
                <w:rFonts w:ascii="Arial" w:hAnsi="Arial" w:cs="Arial"/>
                <w:sz w:val="22"/>
                <w:szCs w:val="22"/>
                <w:lang w:eastAsia="es-CO"/>
              </w:rPr>
              <w:t xml:space="preserve"> </w:t>
            </w:r>
            <w:r w:rsidRPr="000A5D73">
              <w:rPr>
                <w:rFonts w:ascii="Arial" w:hAnsi="Arial" w:cs="Arial"/>
                <w:sz w:val="22"/>
                <w:szCs w:val="22"/>
                <w:lang w:eastAsia="es-CO"/>
              </w:rPr>
              <w:t>del 10/0</w:t>
            </w:r>
            <w:r>
              <w:rPr>
                <w:rFonts w:ascii="Arial" w:hAnsi="Arial" w:cs="Arial"/>
                <w:sz w:val="22"/>
                <w:szCs w:val="22"/>
                <w:lang w:eastAsia="es-CO"/>
              </w:rPr>
              <w:t>9</w:t>
            </w:r>
            <w:r w:rsidRPr="000A5D73">
              <w:rPr>
                <w:rFonts w:ascii="Arial" w:hAnsi="Arial" w:cs="Arial"/>
                <w:sz w:val="22"/>
                <w:szCs w:val="22"/>
                <w:lang w:eastAsia="es-CO"/>
              </w:rPr>
              <w:t xml:space="preserve">/2020, se presenta el siguiente comparativo del comportamiento de las toneladas entre los meses de </w:t>
            </w:r>
            <w:r>
              <w:rPr>
                <w:rFonts w:ascii="Arial" w:hAnsi="Arial" w:cs="Arial"/>
                <w:sz w:val="22"/>
                <w:szCs w:val="22"/>
                <w:lang w:eastAsia="es-CO"/>
              </w:rPr>
              <w:t xml:space="preserve">julio y agosto </w:t>
            </w:r>
            <w:r w:rsidRPr="000A5D73">
              <w:rPr>
                <w:rFonts w:ascii="Arial" w:hAnsi="Arial" w:cs="Arial"/>
                <w:sz w:val="22"/>
                <w:szCs w:val="22"/>
                <w:lang w:eastAsia="es-CO"/>
              </w:rPr>
              <w:t>de 2020:</w:t>
            </w:r>
          </w:p>
          <w:p w14:paraId="5A0DBD7A" w14:textId="77777777" w:rsidR="001F4CD0" w:rsidRPr="00C37279" w:rsidRDefault="001F4CD0" w:rsidP="001F4CD0">
            <w:pPr>
              <w:jc w:val="both"/>
              <w:rPr>
                <w:rFonts w:ascii="Arial" w:hAnsi="Arial" w:cs="Arial"/>
                <w:sz w:val="22"/>
                <w:szCs w:val="22"/>
                <w:lang w:eastAsia="es-CO"/>
              </w:rPr>
            </w:pPr>
          </w:p>
          <w:p w14:paraId="5C2AD1AD" w14:textId="098E1904" w:rsidR="001F4CD0" w:rsidRPr="00C37279" w:rsidRDefault="001F4CD0" w:rsidP="001F4CD0">
            <w:pPr>
              <w:jc w:val="center"/>
              <w:rPr>
                <w:rFonts w:ascii="Arial" w:hAnsi="Arial" w:cs="Arial"/>
                <w:sz w:val="22"/>
                <w:szCs w:val="22"/>
                <w:lang w:eastAsia="es-CO"/>
              </w:rPr>
            </w:pPr>
            <w:r w:rsidRPr="00C37279">
              <w:rPr>
                <w:rFonts w:ascii="Arial" w:hAnsi="Arial" w:cs="Arial"/>
                <w:sz w:val="22"/>
                <w:szCs w:val="22"/>
                <w:lang w:eastAsia="es-CO"/>
              </w:rPr>
              <w:t xml:space="preserve">Tabla: Resumen toneladas reportadas por Área Limpia en los meses de </w:t>
            </w:r>
            <w:r>
              <w:rPr>
                <w:rFonts w:ascii="Arial" w:hAnsi="Arial" w:cs="Arial"/>
                <w:sz w:val="22"/>
                <w:szCs w:val="22"/>
                <w:lang w:eastAsia="es-CO"/>
              </w:rPr>
              <w:t xml:space="preserve">julio y agosto </w:t>
            </w:r>
            <w:r w:rsidRPr="00C37279">
              <w:rPr>
                <w:rFonts w:ascii="Arial" w:hAnsi="Arial" w:cs="Arial"/>
                <w:sz w:val="22"/>
                <w:szCs w:val="22"/>
                <w:lang w:eastAsia="es-CO"/>
              </w:rPr>
              <w:t>2020.</w:t>
            </w:r>
          </w:p>
          <w:p w14:paraId="71BACA50" w14:textId="77777777" w:rsidR="001F4CD0" w:rsidRPr="00C37279" w:rsidRDefault="001F4CD0" w:rsidP="001F4CD0">
            <w:pPr>
              <w:jc w:val="center"/>
              <w:rPr>
                <w:rFonts w:ascii="Arial" w:hAnsi="Arial" w:cs="Arial"/>
                <w:sz w:val="22"/>
                <w:szCs w:val="22"/>
                <w:lang w:eastAsia="es-CO"/>
              </w:rPr>
            </w:pP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48"/>
              <w:gridCol w:w="1957"/>
              <w:gridCol w:w="1594"/>
              <w:gridCol w:w="1263"/>
            </w:tblGrid>
            <w:tr w:rsidR="001F4CD0" w:rsidRPr="00C37279" w14:paraId="7D6C7CAF" w14:textId="77777777" w:rsidTr="00956FA7">
              <w:trPr>
                <w:trHeight w:val="300"/>
                <w:jc w:val="center"/>
              </w:trPr>
              <w:tc>
                <w:tcPr>
                  <w:tcW w:w="4348" w:type="dxa"/>
                  <w:tcBorders>
                    <w:top w:val="nil"/>
                    <w:left w:val="nil"/>
                  </w:tcBorders>
                  <w:shd w:val="clear" w:color="auto" w:fill="auto"/>
                  <w:noWrap/>
                  <w:vAlign w:val="center"/>
                  <w:hideMark/>
                </w:tcPr>
                <w:p w14:paraId="25F0518E" w14:textId="77777777" w:rsidR="001F4CD0" w:rsidRPr="00C37279" w:rsidRDefault="001F4CD0" w:rsidP="001F4CD0">
                  <w:pPr>
                    <w:spacing w:line="276" w:lineRule="auto"/>
                    <w:rPr>
                      <w:rFonts w:ascii="Arial" w:hAnsi="Arial" w:cs="Arial"/>
                      <w:sz w:val="20"/>
                      <w:szCs w:val="20"/>
                      <w:lang w:val="es-ES"/>
                    </w:rPr>
                  </w:pPr>
                </w:p>
              </w:tc>
              <w:tc>
                <w:tcPr>
                  <w:tcW w:w="1957" w:type="dxa"/>
                  <w:vMerge w:val="restart"/>
                  <w:shd w:val="clear" w:color="auto" w:fill="2E74B5" w:themeFill="accent5" w:themeFillShade="BF"/>
                  <w:noWrap/>
                  <w:vAlign w:val="center"/>
                </w:tcPr>
                <w:p w14:paraId="0F757D0B" w14:textId="77777777" w:rsidR="001F4CD0" w:rsidRPr="00A5675F" w:rsidRDefault="001F4CD0" w:rsidP="001F4CD0">
                  <w:pPr>
                    <w:spacing w:line="276" w:lineRule="auto"/>
                    <w:jc w:val="center"/>
                    <w:rPr>
                      <w:rFonts w:ascii="Arial" w:hAnsi="Arial" w:cs="Arial"/>
                      <w:b/>
                      <w:bCs/>
                      <w:sz w:val="20"/>
                      <w:szCs w:val="20"/>
                      <w:lang w:val="es-ES"/>
                    </w:rPr>
                  </w:pPr>
                  <w:r w:rsidRPr="007077EC">
                    <w:rPr>
                      <w:rFonts w:ascii="Arial" w:hAnsi="Arial"/>
                      <w:b/>
                      <w:bCs/>
                      <w:color w:val="FFFFFF" w:themeColor="background1"/>
                      <w:sz w:val="20"/>
                      <w:szCs w:val="20"/>
                      <w:lang w:val="es-ES"/>
                    </w:rPr>
                    <w:t>JULIO</w:t>
                  </w:r>
                </w:p>
              </w:tc>
              <w:tc>
                <w:tcPr>
                  <w:tcW w:w="1594" w:type="dxa"/>
                  <w:vMerge w:val="restart"/>
                  <w:shd w:val="clear" w:color="auto" w:fill="2E74B5" w:themeFill="accent5" w:themeFillShade="BF"/>
                  <w:noWrap/>
                  <w:vAlign w:val="center"/>
                </w:tcPr>
                <w:p w14:paraId="294ADB46" w14:textId="77777777" w:rsidR="001F4CD0" w:rsidRPr="00A5675F" w:rsidRDefault="001F4CD0" w:rsidP="001F4CD0">
                  <w:pPr>
                    <w:spacing w:line="276" w:lineRule="auto"/>
                    <w:jc w:val="center"/>
                    <w:rPr>
                      <w:rFonts w:ascii="Arial" w:hAnsi="Arial" w:cs="Arial"/>
                      <w:b/>
                      <w:bCs/>
                      <w:sz w:val="20"/>
                      <w:szCs w:val="20"/>
                      <w:lang w:val="es-ES"/>
                    </w:rPr>
                  </w:pPr>
                  <w:r w:rsidRPr="007077EC">
                    <w:rPr>
                      <w:rFonts w:ascii="Arial" w:hAnsi="Arial"/>
                      <w:b/>
                      <w:bCs/>
                      <w:color w:val="FFFFFF" w:themeColor="background1"/>
                      <w:sz w:val="20"/>
                      <w:szCs w:val="20"/>
                      <w:lang w:val="es-ES"/>
                    </w:rPr>
                    <w:t>AGOSTO</w:t>
                  </w:r>
                </w:p>
              </w:tc>
              <w:tc>
                <w:tcPr>
                  <w:tcW w:w="1263" w:type="dxa"/>
                  <w:vMerge w:val="restart"/>
                  <w:shd w:val="clear" w:color="auto" w:fill="2E74B5" w:themeFill="accent5" w:themeFillShade="BF"/>
                </w:tcPr>
                <w:p w14:paraId="37CAE2D3" w14:textId="77777777" w:rsidR="001F4CD0" w:rsidRPr="00A5675F" w:rsidRDefault="001F4CD0" w:rsidP="001F4CD0">
                  <w:pPr>
                    <w:spacing w:line="276" w:lineRule="auto"/>
                    <w:jc w:val="center"/>
                    <w:rPr>
                      <w:rFonts w:ascii="Arial" w:hAnsi="Arial" w:cs="Arial"/>
                      <w:b/>
                      <w:bCs/>
                      <w:sz w:val="20"/>
                      <w:szCs w:val="20"/>
                      <w:lang w:val="es-ES"/>
                    </w:rPr>
                  </w:pPr>
                  <w:r w:rsidRPr="007077EC">
                    <w:rPr>
                      <w:rFonts w:ascii="Arial" w:hAnsi="Arial"/>
                      <w:b/>
                      <w:bCs/>
                      <w:color w:val="FFFFFF" w:themeColor="background1"/>
                      <w:sz w:val="20"/>
                      <w:szCs w:val="20"/>
                      <w:lang w:val="es-ES"/>
                    </w:rPr>
                    <w:t>% VARIACIÓN</w:t>
                  </w:r>
                </w:p>
              </w:tc>
            </w:tr>
            <w:tr w:rsidR="001F4CD0" w:rsidRPr="00C37279" w14:paraId="7D265E15" w14:textId="77777777" w:rsidTr="00956FA7">
              <w:trPr>
                <w:trHeight w:val="300"/>
                <w:jc w:val="center"/>
              </w:trPr>
              <w:tc>
                <w:tcPr>
                  <w:tcW w:w="4348" w:type="dxa"/>
                  <w:shd w:val="clear" w:color="auto" w:fill="2E74B5" w:themeFill="accent5" w:themeFillShade="BF"/>
                  <w:noWrap/>
                  <w:vAlign w:val="center"/>
                  <w:hideMark/>
                </w:tcPr>
                <w:p w14:paraId="45F84314" w14:textId="77777777" w:rsidR="001F4CD0" w:rsidRPr="00C37279" w:rsidRDefault="001F4CD0" w:rsidP="001F4CD0">
                  <w:pPr>
                    <w:spacing w:line="276" w:lineRule="auto"/>
                    <w:jc w:val="center"/>
                    <w:rPr>
                      <w:rFonts w:ascii="Arial" w:hAnsi="Arial" w:cs="Arial"/>
                      <w:b/>
                      <w:bCs/>
                      <w:sz w:val="20"/>
                      <w:szCs w:val="20"/>
                      <w:lang w:val="es-ES"/>
                    </w:rPr>
                  </w:pPr>
                  <w:r w:rsidRPr="00C37279">
                    <w:rPr>
                      <w:rFonts w:ascii="Arial" w:hAnsi="Arial" w:cs="Arial"/>
                      <w:b/>
                      <w:bCs/>
                      <w:sz w:val="20"/>
                      <w:szCs w:val="20"/>
                      <w:lang w:val="es-ES"/>
                    </w:rPr>
                    <w:t>KILO</w:t>
                  </w:r>
                  <w:r w:rsidRPr="00C37279">
                    <w:rPr>
                      <w:rFonts w:ascii="Arial" w:hAnsi="Arial" w:cs="Arial"/>
                      <w:b/>
                      <w:bCs/>
                      <w:sz w:val="20"/>
                      <w:szCs w:val="20"/>
                      <w:shd w:val="clear" w:color="auto" w:fill="2E74B5" w:themeFill="accent5" w:themeFillShade="BF"/>
                      <w:lang w:val="es-ES"/>
                    </w:rPr>
                    <w:t>GRAM</w:t>
                  </w:r>
                  <w:r w:rsidRPr="00C37279">
                    <w:rPr>
                      <w:rFonts w:ascii="Arial" w:hAnsi="Arial" w:cs="Arial"/>
                      <w:b/>
                      <w:bCs/>
                      <w:sz w:val="20"/>
                      <w:szCs w:val="20"/>
                      <w:lang w:val="es-ES"/>
                    </w:rPr>
                    <w:t>OS POR TIPO DE RESIDUO (KG)</w:t>
                  </w:r>
                </w:p>
              </w:tc>
              <w:tc>
                <w:tcPr>
                  <w:tcW w:w="1957" w:type="dxa"/>
                  <w:vMerge/>
                  <w:shd w:val="clear" w:color="auto" w:fill="2E74B5" w:themeFill="accent5" w:themeFillShade="BF"/>
                  <w:vAlign w:val="center"/>
                </w:tcPr>
                <w:p w14:paraId="603239B2" w14:textId="77777777" w:rsidR="001F4CD0" w:rsidRPr="00A5675F" w:rsidRDefault="001F4CD0" w:rsidP="001F4CD0">
                  <w:pPr>
                    <w:spacing w:line="276" w:lineRule="auto"/>
                    <w:jc w:val="center"/>
                    <w:rPr>
                      <w:rFonts w:ascii="Arial" w:hAnsi="Arial" w:cs="Arial"/>
                      <w:b/>
                      <w:bCs/>
                      <w:sz w:val="20"/>
                      <w:szCs w:val="20"/>
                      <w:lang w:val="es-ES"/>
                    </w:rPr>
                  </w:pPr>
                </w:p>
              </w:tc>
              <w:tc>
                <w:tcPr>
                  <w:tcW w:w="1594" w:type="dxa"/>
                  <w:vMerge/>
                  <w:shd w:val="clear" w:color="auto" w:fill="2E74B5" w:themeFill="accent5" w:themeFillShade="BF"/>
                  <w:vAlign w:val="center"/>
                </w:tcPr>
                <w:p w14:paraId="01DC3CEE" w14:textId="77777777" w:rsidR="001F4CD0" w:rsidRPr="00A5675F" w:rsidRDefault="001F4CD0" w:rsidP="001F4CD0">
                  <w:pPr>
                    <w:spacing w:line="276" w:lineRule="auto"/>
                    <w:jc w:val="center"/>
                    <w:rPr>
                      <w:rFonts w:ascii="Arial" w:hAnsi="Arial" w:cs="Arial"/>
                      <w:b/>
                      <w:bCs/>
                      <w:sz w:val="20"/>
                      <w:szCs w:val="20"/>
                      <w:lang w:val="es-ES"/>
                    </w:rPr>
                  </w:pPr>
                </w:p>
              </w:tc>
              <w:tc>
                <w:tcPr>
                  <w:tcW w:w="1263" w:type="dxa"/>
                  <w:vMerge/>
                  <w:tcBorders>
                    <w:bottom w:val="single" w:sz="4" w:space="0" w:color="auto"/>
                  </w:tcBorders>
                  <w:shd w:val="clear" w:color="auto" w:fill="2E74B5" w:themeFill="accent5" w:themeFillShade="BF"/>
                </w:tcPr>
                <w:p w14:paraId="791A3313" w14:textId="77777777" w:rsidR="001F4CD0" w:rsidRPr="00A5675F" w:rsidRDefault="001F4CD0" w:rsidP="001F4CD0">
                  <w:pPr>
                    <w:spacing w:line="276" w:lineRule="auto"/>
                    <w:jc w:val="center"/>
                    <w:rPr>
                      <w:rFonts w:ascii="Arial" w:hAnsi="Arial" w:cs="Arial"/>
                      <w:b/>
                      <w:bCs/>
                      <w:sz w:val="20"/>
                      <w:szCs w:val="20"/>
                      <w:lang w:val="es-ES"/>
                    </w:rPr>
                  </w:pPr>
                </w:p>
              </w:tc>
            </w:tr>
            <w:tr w:rsidR="001F4CD0" w:rsidRPr="00C37279" w14:paraId="6FD72161" w14:textId="77777777" w:rsidTr="00956FA7">
              <w:trPr>
                <w:trHeight w:val="300"/>
                <w:jc w:val="center"/>
              </w:trPr>
              <w:tc>
                <w:tcPr>
                  <w:tcW w:w="4348" w:type="dxa"/>
                  <w:shd w:val="clear" w:color="auto" w:fill="auto"/>
                  <w:noWrap/>
                  <w:vAlign w:val="center"/>
                  <w:hideMark/>
                </w:tcPr>
                <w:p w14:paraId="43F4380D"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Grandes Generadores</w:t>
                  </w:r>
                </w:p>
              </w:tc>
              <w:tc>
                <w:tcPr>
                  <w:tcW w:w="1957" w:type="dxa"/>
                  <w:shd w:val="clear" w:color="auto" w:fill="auto"/>
                  <w:noWrap/>
                  <w:vAlign w:val="bottom"/>
                </w:tcPr>
                <w:p w14:paraId="0B171E45"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99,17</w:t>
                  </w:r>
                </w:p>
              </w:tc>
              <w:tc>
                <w:tcPr>
                  <w:tcW w:w="1594" w:type="dxa"/>
                  <w:shd w:val="clear" w:color="auto" w:fill="auto"/>
                  <w:noWrap/>
                  <w:vAlign w:val="bottom"/>
                </w:tcPr>
                <w:p w14:paraId="10F104DA"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95,06</w:t>
                  </w:r>
                </w:p>
              </w:tc>
              <w:tc>
                <w:tcPr>
                  <w:tcW w:w="1263" w:type="dxa"/>
                  <w:tcBorders>
                    <w:top w:val="single" w:sz="4" w:space="0" w:color="auto"/>
                    <w:left w:val="nil"/>
                    <w:bottom w:val="single" w:sz="4" w:space="0" w:color="auto"/>
                    <w:right w:val="single" w:sz="4" w:space="0" w:color="auto"/>
                  </w:tcBorders>
                  <w:shd w:val="clear" w:color="auto" w:fill="auto"/>
                  <w:vAlign w:val="bottom"/>
                </w:tcPr>
                <w:p w14:paraId="0953D320"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-4,14%</w:t>
                  </w:r>
                </w:p>
              </w:tc>
            </w:tr>
            <w:tr w:rsidR="001F4CD0" w:rsidRPr="00C37279" w14:paraId="19532C40" w14:textId="77777777" w:rsidTr="00956FA7">
              <w:trPr>
                <w:trHeight w:val="300"/>
                <w:jc w:val="center"/>
              </w:trPr>
              <w:tc>
                <w:tcPr>
                  <w:tcW w:w="4348" w:type="dxa"/>
                  <w:shd w:val="clear" w:color="auto" w:fill="auto"/>
                  <w:noWrap/>
                  <w:vAlign w:val="center"/>
                  <w:hideMark/>
                </w:tcPr>
                <w:p w14:paraId="2B286D44"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Recolección Barrido</w:t>
                  </w:r>
                </w:p>
              </w:tc>
              <w:tc>
                <w:tcPr>
                  <w:tcW w:w="1957" w:type="dxa"/>
                  <w:shd w:val="clear" w:color="auto" w:fill="auto"/>
                  <w:noWrap/>
                  <w:vAlign w:val="bottom"/>
                </w:tcPr>
                <w:p w14:paraId="48F49A40"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703,19</w:t>
                  </w:r>
                </w:p>
              </w:tc>
              <w:tc>
                <w:tcPr>
                  <w:tcW w:w="1594" w:type="dxa"/>
                  <w:shd w:val="clear" w:color="auto" w:fill="auto"/>
                  <w:noWrap/>
                  <w:vAlign w:val="bottom"/>
                </w:tcPr>
                <w:p w14:paraId="6ACE6D34"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661,21</w:t>
                  </w:r>
                </w:p>
              </w:tc>
              <w:tc>
                <w:tcPr>
                  <w:tcW w:w="1263" w:type="dxa"/>
                  <w:tcBorders>
                    <w:top w:val="single" w:sz="4" w:space="0" w:color="auto"/>
                    <w:left w:val="nil"/>
                    <w:bottom w:val="single" w:sz="4" w:space="0" w:color="auto"/>
                    <w:right w:val="single" w:sz="4" w:space="0" w:color="auto"/>
                  </w:tcBorders>
                  <w:shd w:val="clear" w:color="auto" w:fill="auto"/>
                  <w:vAlign w:val="bottom"/>
                </w:tcPr>
                <w:p w14:paraId="0C404992"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-5,97%</w:t>
                  </w:r>
                </w:p>
              </w:tc>
            </w:tr>
            <w:tr w:rsidR="001F4CD0" w:rsidRPr="00C37279" w14:paraId="659CDAD1" w14:textId="77777777" w:rsidTr="00956FA7">
              <w:trPr>
                <w:trHeight w:val="300"/>
                <w:jc w:val="center"/>
              </w:trPr>
              <w:tc>
                <w:tcPr>
                  <w:tcW w:w="4348" w:type="dxa"/>
                  <w:shd w:val="clear" w:color="auto" w:fill="auto"/>
                  <w:noWrap/>
                  <w:vAlign w:val="center"/>
                  <w:hideMark/>
                </w:tcPr>
                <w:p w14:paraId="26D54E4C"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Recolección Domiciliario</w:t>
                  </w:r>
                </w:p>
              </w:tc>
              <w:tc>
                <w:tcPr>
                  <w:tcW w:w="1957" w:type="dxa"/>
                  <w:shd w:val="clear" w:color="auto" w:fill="auto"/>
                  <w:noWrap/>
                  <w:vAlign w:val="bottom"/>
                </w:tcPr>
                <w:p w14:paraId="6029722E"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24.582,62</w:t>
                  </w:r>
                </w:p>
              </w:tc>
              <w:tc>
                <w:tcPr>
                  <w:tcW w:w="1594" w:type="dxa"/>
                  <w:shd w:val="clear" w:color="auto" w:fill="auto"/>
                  <w:noWrap/>
                  <w:vAlign w:val="bottom"/>
                </w:tcPr>
                <w:p w14:paraId="310E2DDF"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22.894,14</w:t>
                  </w:r>
                </w:p>
              </w:tc>
              <w:tc>
                <w:tcPr>
                  <w:tcW w:w="1263" w:type="dxa"/>
                  <w:tcBorders>
                    <w:top w:val="single" w:sz="4" w:space="0" w:color="auto"/>
                    <w:left w:val="nil"/>
                    <w:bottom w:val="single" w:sz="4" w:space="0" w:color="auto"/>
                    <w:right w:val="single" w:sz="4" w:space="0" w:color="auto"/>
                  </w:tcBorders>
                  <w:shd w:val="clear" w:color="auto" w:fill="auto"/>
                  <w:vAlign w:val="bottom"/>
                </w:tcPr>
                <w:p w14:paraId="080291B7"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-6,87%</w:t>
                  </w:r>
                </w:p>
              </w:tc>
            </w:tr>
            <w:tr w:rsidR="001F4CD0" w:rsidRPr="00C37279" w14:paraId="6B75F983" w14:textId="77777777" w:rsidTr="00956FA7">
              <w:trPr>
                <w:trHeight w:val="300"/>
                <w:jc w:val="center"/>
              </w:trPr>
              <w:tc>
                <w:tcPr>
                  <w:tcW w:w="4348" w:type="dxa"/>
                  <w:shd w:val="clear" w:color="auto" w:fill="auto"/>
                  <w:noWrap/>
                  <w:vAlign w:val="center"/>
                  <w:hideMark/>
                </w:tcPr>
                <w:p w14:paraId="4D836CC0"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Recolección Escombros Domiciliarios</w:t>
                  </w:r>
                </w:p>
              </w:tc>
              <w:tc>
                <w:tcPr>
                  <w:tcW w:w="1957" w:type="dxa"/>
                  <w:shd w:val="clear" w:color="auto" w:fill="auto"/>
                  <w:noWrap/>
                  <w:vAlign w:val="bottom"/>
                </w:tcPr>
                <w:p w14:paraId="45EFE002"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9,21</w:t>
                  </w:r>
                </w:p>
              </w:tc>
              <w:tc>
                <w:tcPr>
                  <w:tcW w:w="1594" w:type="dxa"/>
                  <w:shd w:val="clear" w:color="auto" w:fill="auto"/>
                  <w:noWrap/>
                  <w:vAlign w:val="bottom"/>
                </w:tcPr>
                <w:p w14:paraId="1E7199E6"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29,41</w:t>
                  </w:r>
                </w:p>
              </w:tc>
              <w:tc>
                <w:tcPr>
                  <w:tcW w:w="1263" w:type="dxa"/>
                  <w:tcBorders>
                    <w:top w:val="single" w:sz="4" w:space="0" w:color="auto"/>
                    <w:left w:val="nil"/>
                    <w:bottom w:val="single" w:sz="4" w:space="0" w:color="auto"/>
                    <w:right w:val="single" w:sz="4" w:space="0" w:color="auto"/>
                  </w:tcBorders>
                  <w:shd w:val="clear" w:color="auto" w:fill="auto"/>
                  <w:vAlign w:val="bottom"/>
                </w:tcPr>
                <w:p w14:paraId="0729D8FC"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219,33%</w:t>
                  </w:r>
                </w:p>
              </w:tc>
            </w:tr>
            <w:tr w:rsidR="001F4CD0" w:rsidRPr="00C37279" w14:paraId="0FABDCDF" w14:textId="77777777" w:rsidTr="00956FA7">
              <w:trPr>
                <w:trHeight w:val="300"/>
                <w:jc w:val="center"/>
              </w:trPr>
              <w:tc>
                <w:tcPr>
                  <w:tcW w:w="4348" w:type="dxa"/>
                  <w:shd w:val="clear" w:color="auto" w:fill="auto"/>
                  <w:noWrap/>
                  <w:vAlign w:val="center"/>
                  <w:hideMark/>
                </w:tcPr>
                <w:p w14:paraId="27F1F8BF"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Atención Clandestinos</w:t>
                  </w:r>
                </w:p>
              </w:tc>
              <w:tc>
                <w:tcPr>
                  <w:tcW w:w="1957" w:type="dxa"/>
                  <w:shd w:val="clear" w:color="auto" w:fill="auto"/>
                  <w:noWrap/>
                  <w:vAlign w:val="bottom"/>
                </w:tcPr>
                <w:p w14:paraId="08E08F6E"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3.103,80</w:t>
                  </w:r>
                </w:p>
              </w:tc>
              <w:tc>
                <w:tcPr>
                  <w:tcW w:w="1594" w:type="dxa"/>
                  <w:shd w:val="clear" w:color="auto" w:fill="auto"/>
                  <w:noWrap/>
                  <w:vAlign w:val="bottom"/>
                </w:tcPr>
                <w:p w14:paraId="29EB32D9"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2.531,81</w:t>
                  </w:r>
                </w:p>
              </w:tc>
              <w:tc>
                <w:tcPr>
                  <w:tcW w:w="1263" w:type="dxa"/>
                  <w:tcBorders>
                    <w:top w:val="single" w:sz="4" w:space="0" w:color="auto"/>
                    <w:left w:val="nil"/>
                    <w:bottom w:val="single" w:sz="4" w:space="0" w:color="auto"/>
                    <w:right w:val="single" w:sz="4" w:space="0" w:color="auto"/>
                  </w:tcBorders>
                  <w:shd w:val="clear" w:color="auto" w:fill="auto"/>
                  <w:vAlign w:val="bottom"/>
                </w:tcPr>
                <w:p w14:paraId="3F0A780A"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-18,43%</w:t>
                  </w:r>
                </w:p>
              </w:tc>
            </w:tr>
            <w:tr w:rsidR="001F4CD0" w:rsidRPr="00C37279" w14:paraId="38437EC1" w14:textId="77777777" w:rsidTr="00956FA7">
              <w:trPr>
                <w:trHeight w:val="300"/>
                <w:jc w:val="center"/>
              </w:trPr>
              <w:tc>
                <w:tcPr>
                  <w:tcW w:w="4348" w:type="dxa"/>
                  <w:shd w:val="clear" w:color="auto" w:fill="auto"/>
                  <w:noWrap/>
                  <w:vAlign w:val="center"/>
                  <w:hideMark/>
                </w:tcPr>
                <w:p w14:paraId="4F450431"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Recolección Césped</w:t>
                  </w:r>
                </w:p>
              </w:tc>
              <w:tc>
                <w:tcPr>
                  <w:tcW w:w="1957" w:type="dxa"/>
                  <w:shd w:val="clear" w:color="auto" w:fill="auto"/>
                  <w:noWrap/>
                  <w:vAlign w:val="bottom"/>
                </w:tcPr>
                <w:p w14:paraId="25BEB9F3"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562,09</w:t>
                  </w:r>
                </w:p>
              </w:tc>
              <w:tc>
                <w:tcPr>
                  <w:tcW w:w="1594" w:type="dxa"/>
                  <w:shd w:val="clear" w:color="auto" w:fill="auto"/>
                  <w:noWrap/>
                  <w:vAlign w:val="bottom"/>
                </w:tcPr>
                <w:p w14:paraId="20F05334"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379,80</w:t>
                  </w:r>
                </w:p>
              </w:tc>
              <w:tc>
                <w:tcPr>
                  <w:tcW w:w="1263" w:type="dxa"/>
                  <w:tcBorders>
                    <w:top w:val="single" w:sz="4" w:space="0" w:color="auto"/>
                    <w:left w:val="nil"/>
                    <w:bottom w:val="single" w:sz="4" w:space="0" w:color="auto"/>
                    <w:right w:val="single" w:sz="4" w:space="0" w:color="auto"/>
                  </w:tcBorders>
                  <w:shd w:val="clear" w:color="auto" w:fill="auto"/>
                  <w:vAlign w:val="bottom"/>
                </w:tcPr>
                <w:p w14:paraId="3EB4C702"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-32,43%</w:t>
                  </w:r>
                </w:p>
              </w:tc>
            </w:tr>
            <w:tr w:rsidR="001F4CD0" w:rsidRPr="00C37279" w14:paraId="430E93C7" w14:textId="77777777" w:rsidTr="00956FA7">
              <w:trPr>
                <w:trHeight w:val="300"/>
                <w:jc w:val="center"/>
              </w:trPr>
              <w:tc>
                <w:tcPr>
                  <w:tcW w:w="4348" w:type="dxa"/>
                  <w:shd w:val="clear" w:color="auto" w:fill="auto"/>
                  <w:noWrap/>
                  <w:vAlign w:val="center"/>
                  <w:hideMark/>
                </w:tcPr>
                <w:p w14:paraId="10628297" w14:textId="77777777" w:rsidR="001F4CD0" w:rsidRPr="00C37279" w:rsidRDefault="001F4CD0" w:rsidP="001F4CD0">
                  <w:pPr>
                    <w:spacing w:line="276" w:lineRule="auto"/>
                    <w:rPr>
                      <w:rFonts w:ascii="Arial" w:hAnsi="Arial" w:cs="Arial"/>
                      <w:sz w:val="20"/>
                      <w:szCs w:val="20"/>
                      <w:lang w:val="es-ES"/>
                    </w:rPr>
                  </w:pPr>
                  <w:r w:rsidRPr="00C37279">
                    <w:rPr>
                      <w:rFonts w:ascii="Arial" w:hAnsi="Arial" w:cs="Arial"/>
                      <w:sz w:val="20"/>
                      <w:szCs w:val="20"/>
                      <w:lang w:val="es-ES"/>
                    </w:rPr>
                    <w:t>Recolección Poda Árboles</w:t>
                  </w:r>
                </w:p>
              </w:tc>
              <w:tc>
                <w:tcPr>
                  <w:tcW w:w="1957" w:type="dxa"/>
                  <w:shd w:val="clear" w:color="auto" w:fill="auto"/>
                  <w:noWrap/>
                  <w:vAlign w:val="bottom"/>
                </w:tcPr>
                <w:p w14:paraId="2E38917B" w14:textId="77777777" w:rsidR="001F4CD0" w:rsidRPr="00A5675F" w:rsidRDefault="001F4CD0" w:rsidP="001F4CD0">
                  <w:pPr>
                    <w:spacing w:line="276" w:lineRule="auto"/>
                    <w:jc w:val="center"/>
                    <w:rPr>
                      <w:rFonts w:ascii="Arial" w:hAnsi="Arial" w:cs="Arial"/>
                      <w:sz w:val="20"/>
                      <w:szCs w:val="20"/>
                      <w:lang w:val="es-ES"/>
                    </w:rPr>
                  </w:pPr>
                  <w:r w:rsidRPr="007077EC">
                    <w:rPr>
                      <w:rFonts w:ascii="Arial" w:hAnsi="Arial"/>
                      <w:color w:val="000000"/>
                      <w:sz w:val="20"/>
                      <w:szCs w:val="20"/>
                      <w:lang w:eastAsia="es-CO"/>
                    </w:rPr>
                    <w:t>146,53</w:t>
                  </w:r>
                </w:p>
              </w:tc>
              <w:tc>
                <w:tcPr>
                  <w:tcW w:w="1594" w:type="dxa"/>
                  <w:shd w:val="clear" w:color="auto" w:fill="auto"/>
                  <w:noWrap/>
                  <w:vAlign w:val="bottom"/>
                </w:tcPr>
                <w:p w14:paraId="4B31DF1E"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93,46</w:t>
                  </w:r>
                </w:p>
              </w:tc>
              <w:tc>
                <w:tcPr>
                  <w:tcW w:w="1263" w:type="dxa"/>
                  <w:tcBorders>
                    <w:top w:val="single" w:sz="4" w:space="0" w:color="auto"/>
                    <w:left w:val="nil"/>
                    <w:bottom w:val="single" w:sz="4" w:space="0" w:color="auto"/>
                    <w:right w:val="single" w:sz="4" w:space="0" w:color="auto"/>
                  </w:tcBorders>
                  <w:shd w:val="clear" w:color="auto" w:fill="auto"/>
                  <w:vAlign w:val="bottom"/>
                </w:tcPr>
                <w:p w14:paraId="53496E05" w14:textId="77777777" w:rsidR="001F4CD0" w:rsidRPr="00A5675F" w:rsidRDefault="001F4CD0" w:rsidP="001F4CD0">
                  <w:pPr>
                    <w:spacing w:line="276" w:lineRule="auto"/>
                    <w:jc w:val="center"/>
                    <w:rPr>
                      <w:rFonts w:ascii="Arial" w:hAnsi="Arial" w:cs="Arial"/>
                      <w:iCs/>
                      <w:sz w:val="20"/>
                      <w:szCs w:val="20"/>
                      <w:lang w:eastAsia="es-CO"/>
                    </w:rPr>
                  </w:pPr>
                  <w:r w:rsidRPr="007077EC">
                    <w:rPr>
                      <w:rFonts w:ascii="Arial" w:hAnsi="Arial"/>
                      <w:color w:val="000000"/>
                      <w:sz w:val="20"/>
                      <w:szCs w:val="20"/>
                      <w:lang w:eastAsia="es-CO"/>
                    </w:rPr>
                    <w:t>-36,22%</w:t>
                  </w:r>
                </w:p>
              </w:tc>
            </w:tr>
            <w:tr w:rsidR="001F4CD0" w:rsidRPr="00C37279" w14:paraId="7D7EB364" w14:textId="77777777" w:rsidTr="00956FA7">
              <w:trPr>
                <w:trHeight w:val="300"/>
                <w:jc w:val="center"/>
              </w:trPr>
              <w:tc>
                <w:tcPr>
                  <w:tcW w:w="4348" w:type="dxa"/>
                  <w:shd w:val="clear" w:color="auto" w:fill="D9E2F3" w:themeFill="accent1" w:themeFillTint="33"/>
                  <w:noWrap/>
                  <w:vAlign w:val="center"/>
                </w:tcPr>
                <w:p w14:paraId="21480A98" w14:textId="77777777" w:rsidR="001F4CD0" w:rsidRPr="00C37279" w:rsidRDefault="001F4CD0" w:rsidP="001F4CD0">
                  <w:pPr>
                    <w:spacing w:line="276" w:lineRule="auto"/>
                    <w:rPr>
                      <w:rFonts w:ascii="Arial" w:hAnsi="Arial" w:cs="Arial"/>
                      <w:b/>
                      <w:sz w:val="20"/>
                      <w:szCs w:val="20"/>
                      <w:lang w:val="es-ES"/>
                    </w:rPr>
                  </w:pPr>
                  <w:r w:rsidRPr="00C37279">
                    <w:rPr>
                      <w:rFonts w:ascii="Arial" w:hAnsi="Arial" w:cs="Arial"/>
                      <w:b/>
                      <w:sz w:val="20"/>
                      <w:szCs w:val="20"/>
                      <w:lang w:val="es-ES"/>
                    </w:rPr>
                    <w:t>TOTAL, POR MES</w:t>
                  </w:r>
                </w:p>
              </w:tc>
              <w:tc>
                <w:tcPr>
                  <w:tcW w:w="1957" w:type="dxa"/>
                  <w:shd w:val="clear" w:color="auto" w:fill="D9E2F3" w:themeFill="accent1" w:themeFillTint="33"/>
                  <w:noWrap/>
                  <w:vAlign w:val="center"/>
                </w:tcPr>
                <w:p w14:paraId="63CB1FC4" w14:textId="77777777" w:rsidR="001F4CD0" w:rsidRPr="00A5675F" w:rsidRDefault="001F4CD0" w:rsidP="001F4CD0">
                  <w:pPr>
                    <w:spacing w:line="276" w:lineRule="auto"/>
                    <w:jc w:val="center"/>
                    <w:rPr>
                      <w:rFonts w:ascii="Arial" w:hAnsi="Arial" w:cs="Arial"/>
                      <w:b/>
                      <w:bCs/>
                      <w:sz w:val="20"/>
                      <w:szCs w:val="20"/>
                    </w:rPr>
                  </w:pPr>
                  <w:r w:rsidRPr="007077EC">
                    <w:rPr>
                      <w:rFonts w:ascii="Arial" w:hAnsi="Arial"/>
                      <w:b/>
                      <w:bCs/>
                      <w:color w:val="000000"/>
                      <w:sz w:val="20"/>
                      <w:szCs w:val="20"/>
                      <w:lang w:eastAsia="es-CO"/>
                    </w:rPr>
                    <w:t>29.206,61</w:t>
                  </w:r>
                </w:p>
              </w:tc>
              <w:tc>
                <w:tcPr>
                  <w:tcW w:w="1594" w:type="dxa"/>
                  <w:shd w:val="clear" w:color="auto" w:fill="D9E2F3" w:themeFill="accent1" w:themeFillTint="33"/>
                  <w:noWrap/>
                  <w:vAlign w:val="center"/>
                </w:tcPr>
                <w:p w14:paraId="028E850A" w14:textId="77777777" w:rsidR="001F4CD0" w:rsidRPr="00A5675F" w:rsidRDefault="001F4CD0" w:rsidP="001F4CD0">
                  <w:pPr>
                    <w:spacing w:line="276" w:lineRule="auto"/>
                    <w:jc w:val="center"/>
                    <w:rPr>
                      <w:rFonts w:ascii="Arial" w:hAnsi="Arial" w:cs="Arial"/>
                      <w:b/>
                      <w:bCs/>
                      <w:sz w:val="20"/>
                      <w:szCs w:val="20"/>
                      <w:lang w:eastAsia="es-CO"/>
                    </w:rPr>
                  </w:pPr>
                  <w:r w:rsidRPr="007077EC">
                    <w:rPr>
                      <w:rFonts w:ascii="Arial" w:hAnsi="Arial"/>
                      <w:b/>
                      <w:bCs/>
                      <w:color w:val="000000"/>
                      <w:sz w:val="20"/>
                      <w:szCs w:val="20"/>
                      <w:lang w:eastAsia="es-CO"/>
                    </w:rPr>
                    <w:t>26.684,89</w:t>
                  </w:r>
                </w:p>
              </w:tc>
              <w:tc>
                <w:tcPr>
                  <w:tcW w:w="1263"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30927426" w14:textId="77777777" w:rsidR="001F4CD0" w:rsidRPr="00A5675F" w:rsidRDefault="001F4CD0" w:rsidP="001F4CD0">
                  <w:pPr>
                    <w:spacing w:line="276" w:lineRule="auto"/>
                    <w:jc w:val="center"/>
                    <w:rPr>
                      <w:rFonts w:ascii="Arial" w:hAnsi="Arial" w:cs="Arial"/>
                      <w:b/>
                      <w:bCs/>
                      <w:sz w:val="20"/>
                      <w:szCs w:val="20"/>
                      <w:lang w:eastAsia="es-CO"/>
                    </w:rPr>
                  </w:pPr>
                  <w:r w:rsidRPr="007077EC">
                    <w:rPr>
                      <w:rFonts w:ascii="Arial" w:hAnsi="Arial"/>
                      <w:b/>
                      <w:bCs/>
                      <w:color w:val="000000"/>
                      <w:sz w:val="20"/>
                      <w:szCs w:val="20"/>
                      <w:lang w:eastAsia="es-CO"/>
                    </w:rPr>
                    <w:t>-8,63%</w:t>
                  </w:r>
                </w:p>
              </w:tc>
            </w:tr>
          </w:tbl>
          <w:p w14:paraId="00B4EF27" w14:textId="77777777" w:rsidR="001F4CD0" w:rsidRPr="00C37279" w:rsidRDefault="001F4CD0" w:rsidP="001F4CD0">
            <w:pPr>
              <w:jc w:val="center"/>
              <w:rPr>
                <w:rFonts w:ascii="Arial" w:hAnsi="Arial" w:cs="Arial"/>
                <w:sz w:val="22"/>
                <w:szCs w:val="22"/>
                <w:lang w:eastAsia="es-CO"/>
              </w:rPr>
            </w:pPr>
            <w:r w:rsidRPr="00C37279">
              <w:rPr>
                <w:rFonts w:ascii="Arial" w:hAnsi="Arial" w:cs="Arial"/>
                <w:sz w:val="22"/>
                <w:szCs w:val="22"/>
                <w:lang w:eastAsia="es-CO"/>
              </w:rPr>
              <w:t xml:space="preserve">Fuente: Informe Área Limpia </w:t>
            </w:r>
            <w:r>
              <w:rPr>
                <w:rFonts w:ascii="Arial" w:hAnsi="Arial" w:cs="Arial"/>
                <w:sz w:val="22"/>
                <w:szCs w:val="22"/>
                <w:lang w:eastAsia="es-CO"/>
              </w:rPr>
              <w:t>agosto</w:t>
            </w:r>
            <w:r w:rsidRPr="00C37279">
              <w:rPr>
                <w:rFonts w:ascii="Arial" w:hAnsi="Arial" w:cs="Arial"/>
                <w:sz w:val="22"/>
                <w:szCs w:val="22"/>
                <w:lang w:eastAsia="es-CO"/>
              </w:rPr>
              <w:t xml:space="preserve"> 2020.</w:t>
            </w:r>
          </w:p>
          <w:p w14:paraId="38476D55" w14:textId="77777777" w:rsidR="001F4CD0" w:rsidRDefault="001F4CD0" w:rsidP="001F4CD0">
            <w:pPr>
              <w:jc w:val="both"/>
              <w:rPr>
                <w:rFonts w:ascii="Arial" w:hAnsi="Arial" w:cs="Arial"/>
                <w:bCs/>
                <w:sz w:val="22"/>
                <w:szCs w:val="22"/>
              </w:rPr>
            </w:pPr>
          </w:p>
          <w:p w14:paraId="273A1845" w14:textId="77777777" w:rsidR="001F4CD0" w:rsidRPr="00DC4FF6" w:rsidRDefault="001F4CD0" w:rsidP="001F4CD0">
            <w:pPr>
              <w:jc w:val="both"/>
              <w:rPr>
                <w:rFonts w:ascii="Arial" w:hAnsi="Arial" w:cs="Arial"/>
                <w:sz w:val="22"/>
                <w:szCs w:val="22"/>
                <w:lang w:eastAsia="es-CO"/>
              </w:rPr>
            </w:pPr>
            <w:r w:rsidRPr="00DC4FF6">
              <w:rPr>
                <w:rFonts w:ascii="Arial" w:hAnsi="Arial" w:cs="Arial"/>
                <w:sz w:val="22"/>
                <w:szCs w:val="22"/>
                <w:lang w:eastAsia="es-CO"/>
              </w:rPr>
              <w:t>De acuerdo con la tabla anterior, se presentan las toneladas por cada uno de los componentes del servicio de aseo. De igual manera, es importante mencionar que se observa un</w:t>
            </w:r>
            <w:r>
              <w:rPr>
                <w:rFonts w:ascii="Arial" w:hAnsi="Arial" w:cs="Arial"/>
                <w:sz w:val="22"/>
                <w:szCs w:val="22"/>
                <w:lang w:eastAsia="es-CO"/>
              </w:rPr>
              <w:t xml:space="preserve">a disminución </w:t>
            </w:r>
            <w:r w:rsidRPr="00DC4FF6">
              <w:rPr>
                <w:rFonts w:ascii="Arial" w:hAnsi="Arial" w:cs="Arial"/>
                <w:sz w:val="22"/>
                <w:szCs w:val="22"/>
                <w:lang w:eastAsia="es-CO"/>
              </w:rPr>
              <w:t xml:space="preserve">en la producción de </w:t>
            </w:r>
            <w:r w:rsidRPr="00DC4FF6">
              <w:rPr>
                <w:rFonts w:ascii="Arial" w:hAnsi="Arial" w:cs="Arial"/>
                <w:sz w:val="22"/>
                <w:szCs w:val="22"/>
                <w:lang w:eastAsia="es-CO"/>
              </w:rPr>
              <w:lastRenderedPageBreak/>
              <w:t xml:space="preserve">residuos en el mes de </w:t>
            </w:r>
            <w:r>
              <w:rPr>
                <w:rFonts w:ascii="Arial" w:hAnsi="Arial" w:cs="Arial"/>
                <w:sz w:val="22"/>
                <w:szCs w:val="22"/>
                <w:lang w:eastAsia="es-CO"/>
              </w:rPr>
              <w:t>agosto</w:t>
            </w:r>
            <w:r w:rsidRPr="00DC4FF6">
              <w:rPr>
                <w:rFonts w:ascii="Arial" w:hAnsi="Arial" w:cs="Arial"/>
                <w:sz w:val="22"/>
                <w:szCs w:val="22"/>
                <w:lang w:eastAsia="es-CO"/>
              </w:rPr>
              <w:t xml:space="preserve"> con respecto al mes inmediatamente anterior</w:t>
            </w:r>
            <w:r>
              <w:rPr>
                <w:rFonts w:ascii="Arial" w:hAnsi="Arial" w:cs="Arial"/>
                <w:sz w:val="22"/>
                <w:szCs w:val="22"/>
                <w:lang w:eastAsia="es-CO"/>
              </w:rPr>
              <w:t xml:space="preserve">, en especial </w:t>
            </w:r>
            <w:r w:rsidRPr="009A7435">
              <w:rPr>
                <w:rFonts w:ascii="Arial" w:hAnsi="Arial" w:cs="Arial"/>
                <w:sz w:val="22"/>
                <w:szCs w:val="22"/>
                <w:lang w:eastAsia="es-CO"/>
              </w:rPr>
              <w:t xml:space="preserve">en las toneladas recogidas </w:t>
            </w:r>
            <w:r>
              <w:rPr>
                <w:rFonts w:ascii="Arial" w:hAnsi="Arial" w:cs="Arial"/>
                <w:sz w:val="22"/>
                <w:szCs w:val="22"/>
                <w:lang w:eastAsia="es-CO"/>
              </w:rPr>
              <w:t>en la actividad</w:t>
            </w:r>
            <w:r w:rsidRPr="009A7435">
              <w:rPr>
                <w:rFonts w:ascii="Arial" w:hAnsi="Arial" w:cs="Arial"/>
                <w:sz w:val="22"/>
                <w:szCs w:val="22"/>
                <w:lang w:eastAsia="es-CO"/>
              </w:rPr>
              <w:t xml:space="preserve"> de </w:t>
            </w:r>
            <w:r>
              <w:rPr>
                <w:rFonts w:ascii="Arial" w:hAnsi="Arial" w:cs="Arial"/>
                <w:sz w:val="22"/>
                <w:szCs w:val="22"/>
                <w:lang w:eastAsia="es-CO"/>
              </w:rPr>
              <w:t xml:space="preserve">corte de </w:t>
            </w:r>
            <w:r w:rsidRPr="009A7435">
              <w:rPr>
                <w:rFonts w:ascii="Arial" w:hAnsi="Arial" w:cs="Arial"/>
                <w:sz w:val="22"/>
                <w:szCs w:val="22"/>
                <w:lang w:eastAsia="es-CO"/>
              </w:rPr>
              <w:t xml:space="preserve">césped en un </w:t>
            </w:r>
            <w:r w:rsidRPr="002204F8">
              <w:rPr>
                <w:rFonts w:ascii="Arial" w:hAnsi="Arial" w:cs="Arial"/>
                <w:sz w:val="22"/>
                <w:szCs w:val="22"/>
                <w:lang w:eastAsia="es-CO"/>
              </w:rPr>
              <w:t xml:space="preserve">32,43% </w:t>
            </w:r>
            <w:r w:rsidRPr="009A7435">
              <w:rPr>
                <w:rFonts w:ascii="Arial" w:hAnsi="Arial" w:cs="Arial"/>
                <w:sz w:val="22"/>
                <w:szCs w:val="22"/>
                <w:lang w:eastAsia="es-CO"/>
              </w:rPr>
              <w:t xml:space="preserve">y </w:t>
            </w:r>
            <w:r>
              <w:rPr>
                <w:rFonts w:ascii="Arial" w:hAnsi="Arial" w:cs="Arial"/>
                <w:sz w:val="22"/>
                <w:szCs w:val="22"/>
                <w:lang w:eastAsia="es-CO"/>
              </w:rPr>
              <w:t>poda de árboles 36,22</w:t>
            </w:r>
            <w:r w:rsidRPr="009A7435">
              <w:rPr>
                <w:rFonts w:ascii="Arial" w:hAnsi="Arial" w:cs="Arial"/>
                <w:sz w:val="22"/>
                <w:szCs w:val="22"/>
                <w:lang w:eastAsia="es-CO"/>
              </w:rPr>
              <w:t>%</w:t>
            </w:r>
            <w:r>
              <w:rPr>
                <w:rFonts w:ascii="Arial" w:hAnsi="Arial" w:cs="Arial"/>
                <w:sz w:val="22"/>
                <w:szCs w:val="22"/>
                <w:lang w:eastAsia="es-CO"/>
              </w:rPr>
              <w:t xml:space="preserve">, esto puede obedecer a un descenso en las lluvias para este periodo. </w:t>
            </w:r>
          </w:p>
          <w:p w14:paraId="7AC1CB75" w14:textId="77777777" w:rsidR="001F4CD0" w:rsidRDefault="001F4CD0" w:rsidP="001F4CD0">
            <w:pPr>
              <w:jc w:val="both"/>
              <w:rPr>
                <w:rFonts w:ascii="Arial" w:hAnsi="Arial" w:cs="Arial"/>
                <w:bCs/>
                <w:sz w:val="22"/>
                <w:szCs w:val="22"/>
              </w:rPr>
            </w:pPr>
          </w:p>
          <w:p w14:paraId="77A730C6" w14:textId="77777777" w:rsidR="001F4CD0" w:rsidRPr="00A414E0" w:rsidRDefault="001F4CD0" w:rsidP="001F4CD0">
            <w:pPr>
              <w:pStyle w:val="Standard"/>
              <w:jc w:val="both"/>
              <w:rPr>
                <w:rFonts w:ascii="Arial" w:hAnsi="Arial" w:cs="Arial"/>
                <w:bCs/>
                <w:sz w:val="22"/>
                <w:szCs w:val="22"/>
                <w:shd w:val="clear" w:color="auto" w:fill="FFFFFF"/>
              </w:rPr>
            </w:pPr>
          </w:p>
          <w:p w14:paraId="64072413" w14:textId="77777777" w:rsidR="001F4CD0" w:rsidRPr="00F857EA" w:rsidRDefault="001F4CD0" w:rsidP="001F4CD0">
            <w:pPr>
              <w:ind w:left="1416"/>
              <w:jc w:val="both"/>
              <w:rPr>
                <w:rFonts w:ascii="Arial" w:hAnsi="Arial" w:cs="Arial"/>
                <w:b/>
                <w:sz w:val="22"/>
                <w:szCs w:val="22"/>
                <w:u w:val="single"/>
              </w:rPr>
            </w:pPr>
            <w:r w:rsidRPr="00F857EA">
              <w:rPr>
                <w:rFonts w:ascii="Arial" w:hAnsi="Arial" w:cs="Arial"/>
                <w:b/>
                <w:sz w:val="22"/>
                <w:szCs w:val="22"/>
                <w:u w:val="single"/>
              </w:rPr>
              <w:t>SIGAB:</w:t>
            </w:r>
          </w:p>
          <w:p w14:paraId="00FFC865" w14:textId="77777777" w:rsidR="001F4CD0" w:rsidRDefault="001F4CD0" w:rsidP="001F4CD0">
            <w:pPr>
              <w:jc w:val="both"/>
              <w:rPr>
                <w:rFonts w:ascii="Arial" w:hAnsi="Arial" w:cs="Arial"/>
                <w:b/>
                <w:sz w:val="22"/>
                <w:szCs w:val="22"/>
              </w:rPr>
            </w:pPr>
          </w:p>
          <w:p w14:paraId="6FB775D9" w14:textId="7C1FD14A" w:rsidR="001F4CD0" w:rsidRDefault="001F4CD0" w:rsidP="001F4CD0">
            <w:pPr>
              <w:jc w:val="both"/>
              <w:rPr>
                <w:rFonts w:ascii="Arial" w:hAnsi="Arial" w:cs="Arial"/>
                <w:sz w:val="22"/>
                <w:szCs w:val="22"/>
              </w:rPr>
            </w:pPr>
            <w:r>
              <w:rPr>
                <w:rFonts w:ascii="Arial" w:hAnsi="Arial" w:cs="Arial"/>
                <w:sz w:val="22"/>
                <w:szCs w:val="22"/>
              </w:rPr>
              <w:t>Para el mes de agosto desde la Subdirección de Recolección Barrido y Limpieza re</w:t>
            </w:r>
            <w:r w:rsidR="00A27F57">
              <w:rPr>
                <w:rFonts w:ascii="Arial" w:hAnsi="Arial" w:cs="Arial"/>
                <w:sz w:val="22"/>
                <w:szCs w:val="22"/>
              </w:rPr>
              <w:t>a</w:t>
            </w:r>
            <w:r>
              <w:rPr>
                <w:rFonts w:ascii="Arial" w:hAnsi="Arial" w:cs="Arial"/>
                <w:sz w:val="22"/>
                <w:szCs w:val="22"/>
              </w:rPr>
              <w:t>lizó seguimiento a la actividad en el ASE 5 a través del Sistema de Información para la Gestión de Aseo de Bogotá-SIGAB, tomando como muestra la</w:t>
            </w:r>
            <w:r w:rsidRPr="003F6646">
              <w:rPr>
                <w:rFonts w:ascii="Arial" w:hAnsi="Arial" w:cs="Arial"/>
                <w:sz w:val="22"/>
                <w:szCs w:val="22"/>
              </w:rPr>
              <w:t xml:space="preserve"> ruta 0</w:t>
            </w:r>
            <w:r>
              <w:rPr>
                <w:rFonts w:ascii="Arial" w:hAnsi="Arial" w:cs="Arial"/>
                <w:sz w:val="22"/>
                <w:szCs w:val="22"/>
              </w:rPr>
              <w:t>2</w:t>
            </w:r>
            <w:r w:rsidRPr="003F6646">
              <w:rPr>
                <w:rFonts w:ascii="Arial" w:hAnsi="Arial" w:cs="Arial"/>
                <w:sz w:val="22"/>
                <w:szCs w:val="22"/>
              </w:rPr>
              <w:t xml:space="preserve">070 </w:t>
            </w:r>
            <w:r>
              <w:rPr>
                <w:rFonts w:ascii="Arial" w:hAnsi="Arial" w:cs="Arial"/>
                <w:sz w:val="22"/>
                <w:szCs w:val="22"/>
              </w:rPr>
              <w:t>que prestó el servicio de recolección y transporte el día 18 de agosto de 2020 en el sector de la Gaitana, tal como se observa en la siguiente imagen:</w:t>
            </w:r>
          </w:p>
          <w:p w14:paraId="6C30F7A6" w14:textId="77777777" w:rsidR="001F4CD0" w:rsidRPr="00B67FBB" w:rsidRDefault="001F4CD0" w:rsidP="001F4CD0">
            <w:pPr>
              <w:jc w:val="both"/>
              <w:rPr>
                <w:rFonts w:ascii="Arial" w:hAnsi="Arial" w:cs="Arial"/>
                <w:sz w:val="22"/>
                <w:szCs w:val="22"/>
              </w:rPr>
            </w:pPr>
          </w:p>
          <w:p w14:paraId="2D997D63" w14:textId="77777777" w:rsidR="001F4CD0" w:rsidRDefault="001F4CD0" w:rsidP="001F4CD0">
            <w:pPr>
              <w:jc w:val="center"/>
              <w:rPr>
                <w:noProof/>
                <w:sz w:val="22"/>
                <w:szCs w:val="22"/>
              </w:rPr>
            </w:pPr>
            <w:r>
              <w:rPr>
                <w:noProof/>
                <w:sz w:val="22"/>
                <w:szCs w:val="22"/>
              </w:rPr>
              <w:drawing>
                <wp:inline distT="0" distB="0" distL="0" distR="0" wp14:anchorId="49A600CD" wp14:editId="007981D5">
                  <wp:extent cx="6548120" cy="3759200"/>
                  <wp:effectExtent l="0" t="0" r="5080" b="0"/>
                  <wp:docPr id="42" name="Imagen 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10;&#10;Descripción generada automáticamente"/>
                          <pic:cNvPicPr/>
                        </pic:nvPicPr>
                        <pic:blipFill rotWithShape="1">
                          <a:blip r:embed="rId8">
                            <a:extLst>
                              <a:ext uri="{28A0092B-C50C-407E-A947-70E740481C1C}">
                                <a14:useLocalDpi xmlns:a14="http://schemas.microsoft.com/office/drawing/2010/main" val="0"/>
                              </a:ext>
                            </a:extLst>
                          </a:blip>
                          <a:srcRect b="45582"/>
                          <a:stretch/>
                        </pic:blipFill>
                        <pic:spPr bwMode="auto">
                          <a:xfrm>
                            <a:off x="0" y="0"/>
                            <a:ext cx="6548120" cy="3759200"/>
                          </a:xfrm>
                          <a:prstGeom prst="rect">
                            <a:avLst/>
                          </a:prstGeom>
                          <a:ln>
                            <a:noFill/>
                          </a:ln>
                          <a:extLst>
                            <a:ext uri="{53640926-AAD7-44D8-BBD7-CCE9431645EC}">
                              <a14:shadowObscured xmlns:a14="http://schemas.microsoft.com/office/drawing/2010/main"/>
                            </a:ext>
                          </a:extLst>
                        </pic:spPr>
                      </pic:pic>
                    </a:graphicData>
                  </a:graphic>
                </wp:inline>
              </w:drawing>
            </w:r>
          </w:p>
          <w:p w14:paraId="746C0FF6" w14:textId="77777777" w:rsidR="001F4CD0" w:rsidRDefault="001F4CD0" w:rsidP="001F4CD0">
            <w:pPr>
              <w:jc w:val="center"/>
              <w:rPr>
                <w:noProof/>
                <w:sz w:val="22"/>
                <w:szCs w:val="22"/>
              </w:rPr>
            </w:pPr>
          </w:p>
          <w:p w14:paraId="70AD37C4" w14:textId="77777777" w:rsidR="001F4CD0" w:rsidRDefault="001F4CD0" w:rsidP="001F4CD0">
            <w:pPr>
              <w:jc w:val="center"/>
              <w:rPr>
                <w:rFonts w:ascii="Arial" w:hAnsi="Arial" w:cs="Arial"/>
                <w:sz w:val="22"/>
                <w:szCs w:val="22"/>
              </w:rPr>
            </w:pPr>
            <w:r w:rsidRPr="003F6646">
              <w:rPr>
                <w:rFonts w:ascii="Arial" w:hAnsi="Arial" w:cs="Arial"/>
                <w:sz w:val="22"/>
                <w:szCs w:val="22"/>
              </w:rPr>
              <w:t>Fuente: SIGAB</w:t>
            </w:r>
          </w:p>
          <w:p w14:paraId="40414D85" w14:textId="77777777" w:rsidR="001F4CD0" w:rsidRDefault="001F4CD0" w:rsidP="001F4CD0">
            <w:pPr>
              <w:jc w:val="center"/>
              <w:rPr>
                <w:rFonts w:ascii="Arial" w:hAnsi="Arial" w:cs="Arial"/>
                <w:sz w:val="22"/>
                <w:szCs w:val="22"/>
              </w:rPr>
            </w:pPr>
          </w:p>
          <w:p w14:paraId="2447AFC6" w14:textId="77777777" w:rsidR="001F4CD0" w:rsidRDefault="001F4CD0" w:rsidP="001F4CD0">
            <w:pPr>
              <w:jc w:val="center"/>
              <w:rPr>
                <w:rFonts w:ascii="Arial" w:hAnsi="Arial" w:cs="Arial"/>
                <w:sz w:val="22"/>
                <w:szCs w:val="22"/>
              </w:rPr>
            </w:pPr>
          </w:p>
          <w:p w14:paraId="6D2F0B34" w14:textId="77777777" w:rsidR="001F4CD0" w:rsidRPr="003F6646" w:rsidRDefault="001F4CD0" w:rsidP="001F4CD0">
            <w:pPr>
              <w:jc w:val="both"/>
              <w:rPr>
                <w:rFonts w:ascii="Arial" w:hAnsi="Arial" w:cs="Arial"/>
                <w:sz w:val="22"/>
                <w:szCs w:val="22"/>
              </w:rPr>
            </w:pPr>
            <w:r>
              <w:rPr>
                <w:rFonts w:ascii="Arial" w:hAnsi="Arial" w:cs="Arial"/>
                <w:sz w:val="22"/>
                <w:szCs w:val="22"/>
              </w:rPr>
              <w:t>De la misma manera, se presenta el recorrido del vehículo con placas ESN723:</w:t>
            </w:r>
          </w:p>
          <w:p w14:paraId="40CDC6A6" w14:textId="77777777" w:rsidR="001F4CD0" w:rsidRPr="003F6646" w:rsidRDefault="001F4CD0" w:rsidP="001F4CD0">
            <w:pPr>
              <w:jc w:val="center"/>
              <w:rPr>
                <w:rFonts w:ascii="Arial" w:hAnsi="Arial" w:cs="Arial"/>
                <w:sz w:val="22"/>
                <w:szCs w:val="22"/>
              </w:rPr>
            </w:pPr>
            <w:r>
              <w:rPr>
                <w:noProof/>
                <w:sz w:val="22"/>
                <w:szCs w:val="22"/>
              </w:rPr>
              <w:lastRenderedPageBreak/>
              <w:drawing>
                <wp:inline distT="0" distB="0" distL="0" distR="0" wp14:anchorId="5076752F" wp14:editId="6B7A7DBD">
                  <wp:extent cx="6548120" cy="2717800"/>
                  <wp:effectExtent l="0" t="0" r="5080" b="0"/>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10;&#10;Descripción generada automáticamente"/>
                          <pic:cNvPicPr/>
                        </pic:nvPicPr>
                        <pic:blipFill rotWithShape="1">
                          <a:blip r:embed="rId8">
                            <a:extLst>
                              <a:ext uri="{28A0092B-C50C-407E-A947-70E740481C1C}">
                                <a14:useLocalDpi xmlns:a14="http://schemas.microsoft.com/office/drawing/2010/main" val="0"/>
                              </a:ext>
                            </a:extLst>
                          </a:blip>
                          <a:srcRect t="55573"/>
                          <a:stretch/>
                        </pic:blipFill>
                        <pic:spPr bwMode="auto">
                          <a:xfrm>
                            <a:off x="0" y="0"/>
                            <a:ext cx="6548120" cy="2717800"/>
                          </a:xfrm>
                          <a:prstGeom prst="rect">
                            <a:avLst/>
                          </a:prstGeom>
                          <a:ln>
                            <a:noFill/>
                          </a:ln>
                          <a:extLst>
                            <a:ext uri="{53640926-AAD7-44D8-BBD7-CCE9431645EC}">
                              <a14:shadowObscured xmlns:a14="http://schemas.microsoft.com/office/drawing/2010/main"/>
                            </a:ext>
                          </a:extLst>
                        </pic:spPr>
                      </pic:pic>
                    </a:graphicData>
                  </a:graphic>
                </wp:inline>
              </w:drawing>
            </w:r>
          </w:p>
          <w:p w14:paraId="314A926A" w14:textId="77777777" w:rsidR="001F4CD0" w:rsidRPr="003F6646" w:rsidRDefault="001F4CD0" w:rsidP="001F4CD0">
            <w:pPr>
              <w:jc w:val="center"/>
              <w:rPr>
                <w:rFonts w:ascii="Arial" w:hAnsi="Arial" w:cs="Arial"/>
                <w:sz w:val="22"/>
                <w:szCs w:val="22"/>
              </w:rPr>
            </w:pPr>
          </w:p>
          <w:p w14:paraId="14DFCA9F" w14:textId="77777777" w:rsidR="001F4CD0" w:rsidRPr="003F6646" w:rsidRDefault="001F4CD0" w:rsidP="001F4CD0">
            <w:pPr>
              <w:spacing w:before="120" w:after="120"/>
              <w:jc w:val="both"/>
              <w:rPr>
                <w:rFonts w:ascii="Arial" w:hAnsi="Arial" w:cs="Arial"/>
                <w:bCs/>
                <w:noProof/>
                <w:sz w:val="22"/>
                <w:szCs w:val="22"/>
              </w:rPr>
            </w:pPr>
            <w:r>
              <w:rPr>
                <w:rFonts w:ascii="Arial" w:hAnsi="Arial" w:cs="Arial"/>
                <w:bCs/>
                <w:noProof/>
                <w:sz w:val="22"/>
                <w:szCs w:val="22"/>
              </w:rPr>
              <w:t>Adicionalmente</w:t>
            </w:r>
            <w:r w:rsidRPr="003F6646">
              <w:rPr>
                <w:rFonts w:ascii="Arial" w:hAnsi="Arial" w:cs="Arial"/>
                <w:bCs/>
                <w:noProof/>
                <w:sz w:val="22"/>
                <w:szCs w:val="22"/>
              </w:rPr>
              <w:t xml:space="preserve">, se revisó el registro del GPS, donde se reportó </w:t>
            </w:r>
            <w:r>
              <w:rPr>
                <w:rFonts w:ascii="Arial" w:hAnsi="Arial" w:cs="Arial"/>
                <w:bCs/>
                <w:noProof/>
                <w:sz w:val="22"/>
                <w:szCs w:val="22"/>
              </w:rPr>
              <w:t>inicio de ruta a las 6:41 de la mañana, finalizando ruta a las 11:02 am y con el último reporte en la base de operaciones a las 3:36 de la tarde, tal como se observa en la siguiente tabla:</w:t>
            </w:r>
          </w:p>
          <w:p w14:paraId="686CEEA1" w14:textId="77777777" w:rsidR="001F4CD0" w:rsidRPr="003F6646" w:rsidRDefault="001F4CD0" w:rsidP="001F4CD0">
            <w:pPr>
              <w:spacing w:before="120" w:after="120"/>
              <w:jc w:val="both"/>
              <w:rPr>
                <w:rFonts w:ascii="Arial" w:hAnsi="Arial" w:cs="Arial"/>
                <w:bCs/>
                <w:noProof/>
                <w:sz w:val="22"/>
                <w:szCs w:val="22"/>
              </w:rPr>
            </w:pPr>
          </w:p>
          <w:tbl>
            <w:tblPr>
              <w:tblW w:w="7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82"/>
              <w:gridCol w:w="1782"/>
              <w:gridCol w:w="2605"/>
              <w:gridCol w:w="1782"/>
            </w:tblGrid>
            <w:tr w:rsidR="001F4CD0" w:rsidRPr="00E929DF" w14:paraId="66B17FD0" w14:textId="77777777" w:rsidTr="00956FA7">
              <w:trPr>
                <w:trHeight w:val="355"/>
                <w:jc w:val="center"/>
              </w:trPr>
              <w:tc>
                <w:tcPr>
                  <w:tcW w:w="1782" w:type="dxa"/>
                  <w:shd w:val="clear" w:color="auto" w:fill="BFBFBF" w:themeFill="background1" w:themeFillShade="BF"/>
                  <w:hideMark/>
                </w:tcPr>
                <w:p w14:paraId="360B9185" w14:textId="77777777" w:rsidR="001F4CD0" w:rsidRPr="00E929DF" w:rsidRDefault="001F4CD0" w:rsidP="001F4CD0">
                  <w:pPr>
                    <w:jc w:val="center"/>
                    <w:rPr>
                      <w:rFonts w:ascii="Arial" w:hAnsi="Arial" w:cs="Arial"/>
                      <w:b/>
                      <w:bCs/>
                      <w:color w:val="000000"/>
                      <w:sz w:val="22"/>
                      <w:szCs w:val="22"/>
                    </w:rPr>
                  </w:pPr>
                  <w:r w:rsidRPr="00E929DF">
                    <w:rPr>
                      <w:rFonts w:ascii="Arial" w:hAnsi="Arial" w:cs="Arial"/>
                      <w:b/>
                      <w:bCs/>
                      <w:color w:val="000000"/>
                      <w:sz w:val="22"/>
                      <w:szCs w:val="22"/>
                    </w:rPr>
                    <w:t xml:space="preserve">Placa </w:t>
                  </w:r>
                  <w:proofErr w:type="spellStart"/>
                  <w:r w:rsidRPr="00E929DF">
                    <w:rPr>
                      <w:rFonts w:ascii="Arial" w:hAnsi="Arial" w:cs="Arial"/>
                      <w:b/>
                      <w:bCs/>
                      <w:color w:val="000000"/>
                      <w:sz w:val="22"/>
                      <w:szCs w:val="22"/>
                    </w:rPr>
                    <w:t>Vehiculo</w:t>
                  </w:r>
                  <w:proofErr w:type="spellEnd"/>
                </w:p>
              </w:tc>
              <w:tc>
                <w:tcPr>
                  <w:tcW w:w="1782" w:type="dxa"/>
                  <w:shd w:val="clear" w:color="auto" w:fill="BFBFBF" w:themeFill="background1" w:themeFillShade="BF"/>
                  <w:hideMark/>
                </w:tcPr>
                <w:p w14:paraId="74DA7EE5" w14:textId="77777777" w:rsidR="001F4CD0" w:rsidRPr="00E929DF" w:rsidRDefault="001F4CD0" w:rsidP="001F4CD0">
                  <w:pPr>
                    <w:jc w:val="center"/>
                    <w:rPr>
                      <w:rFonts w:ascii="Arial" w:hAnsi="Arial" w:cs="Arial"/>
                      <w:b/>
                      <w:bCs/>
                      <w:color w:val="000000"/>
                      <w:sz w:val="22"/>
                      <w:szCs w:val="22"/>
                    </w:rPr>
                  </w:pPr>
                  <w:r w:rsidRPr="00E929DF">
                    <w:rPr>
                      <w:rFonts w:ascii="Arial" w:hAnsi="Arial" w:cs="Arial"/>
                      <w:b/>
                      <w:bCs/>
                      <w:color w:val="000000"/>
                      <w:sz w:val="22"/>
                      <w:szCs w:val="22"/>
                    </w:rPr>
                    <w:t>Numero Interno</w:t>
                  </w:r>
                </w:p>
              </w:tc>
              <w:tc>
                <w:tcPr>
                  <w:tcW w:w="2605" w:type="dxa"/>
                  <w:shd w:val="clear" w:color="auto" w:fill="BFBFBF" w:themeFill="background1" w:themeFillShade="BF"/>
                  <w:hideMark/>
                </w:tcPr>
                <w:p w14:paraId="7D430063" w14:textId="77777777" w:rsidR="001F4CD0" w:rsidRPr="00E929DF" w:rsidRDefault="001F4CD0" w:rsidP="001F4CD0">
                  <w:pPr>
                    <w:jc w:val="center"/>
                    <w:rPr>
                      <w:rFonts w:ascii="Arial" w:hAnsi="Arial" w:cs="Arial"/>
                      <w:b/>
                      <w:bCs/>
                      <w:color w:val="000000"/>
                      <w:sz w:val="22"/>
                      <w:szCs w:val="22"/>
                    </w:rPr>
                  </w:pPr>
                  <w:r w:rsidRPr="00E929DF">
                    <w:rPr>
                      <w:rFonts w:ascii="Arial" w:hAnsi="Arial" w:cs="Arial"/>
                      <w:b/>
                      <w:bCs/>
                      <w:color w:val="000000"/>
                      <w:sz w:val="22"/>
                      <w:szCs w:val="22"/>
                    </w:rPr>
                    <w:t>Fecha Hora GPS</w:t>
                  </w:r>
                </w:p>
              </w:tc>
              <w:tc>
                <w:tcPr>
                  <w:tcW w:w="1782" w:type="dxa"/>
                  <w:shd w:val="clear" w:color="auto" w:fill="BFBFBF" w:themeFill="background1" w:themeFillShade="BF"/>
                  <w:hideMark/>
                </w:tcPr>
                <w:p w14:paraId="0E72D712" w14:textId="77777777" w:rsidR="001F4CD0" w:rsidRPr="00E929DF" w:rsidRDefault="001F4CD0" w:rsidP="001F4CD0">
                  <w:pPr>
                    <w:jc w:val="center"/>
                    <w:rPr>
                      <w:rFonts w:ascii="Arial" w:hAnsi="Arial" w:cs="Arial"/>
                      <w:b/>
                      <w:bCs/>
                      <w:color w:val="000000"/>
                      <w:sz w:val="22"/>
                      <w:szCs w:val="22"/>
                    </w:rPr>
                  </w:pPr>
                  <w:r w:rsidRPr="00E929DF">
                    <w:rPr>
                      <w:rFonts w:ascii="Arial" w:hAnsi="Arial" w:cs="Arial"/>
                      <w:b/>
                      <w:bCs/>
                      <w:color w:val="000000"/>
                      <w:sz w:val="22"/>
                      <w:szCs w:val="22"/>
                    </w:rPr>
                    <w:t>Estado</w:t>
                  </w:r>
                </w:p>
              </w:tc>
            </w:tr>
            <w:tr w:rsidR="001F4CD0" w:rsidRPr="00E929DF" w14:paraId="78C32734" w14:textId="77777777" w:rsidTr="00956FA7">
              <w:trPr>
                <w:trHeight w:val="166"/>
                <w:jc w:val="center"/>
              </w:trPr>
              <w:tc>
                <w:tcPr>
                  <w:tcW w:w="1782" w:type="dxa"/>
                  <w:shd w:val="clear" w:color="auto" w:fill="auto"/>
                  <w:noWrap/>
                  <w:hideMark/>
                </w:tcPr>
                <w:p w14:paraId="42814A32"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ESN723</w:t>
                  </w:r>
                </w:p>
              </w:tc>
              <w:tc>
                <w:tcPr>
                  <w:tcW w:w="1782" w:type="dxa"/>
                  <w:shd w:val="clear" w:color="auto" w:fill="auto"/>
                  <w:noWrap/>
                  <w:hideMark/>
                </w:tcPr>
                <w:p w14:paraId="75082EC3"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5062</w:t>
                  </w:r>
                </w:p>
              </w:tc>
              <w:tc>
                <w:tcPr>
                  <w:tcW w:w="2605" w:type="dxa"/>
                  <w:shd w:val="clear" w:color="auto" w:fill="auto"/>
                  <w:noWrap/>
                  <w:hideMark/>
                </w:tcPr>
                <w:p w14:paraId="55F6DD6F"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18/08/20 06:41:48</w:t>
                  </w:r>
                </w:p>
              </w:tc>
              <w:tc>
                <w:tcPr>
                  <w:tcW w:w="1782" w:type="dxa"/>
                  <w:shd w:val="clear" w:color="auto" w:fill="auto"/>
                  <w:noWrap/>
                  <w:hideMark/>
                </w:tcPr>
                <w:p w14:paraId="7A99C90E"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INICIO_RUTA</w:t>
                  </w:r>
                </w:p>
              </w:tc>
            </w:tr>
            <w:tr w:rsidR="001F4CD0" w:rsidRPr="00E929DF" w14:paraId="7AE6F149" w14:textId="77777777" w:rsidTr="00956FA7">
              <w:trPr>
                <w:trHeight w:val="166"/>
                <w:jc w:val="center"/>
              </w:trPr>
              <w:tc>
                <w:tcPr>
                  <w:tcW w:w="1782" w:type="dxa"/>
                  <w:shd w:val="clear" w:color="auto" w:fill="auto"/>
                  <w:noWrap/>
                  <w:hideMark/>
                </w:tcPr>
                <w:p w14:paraId="71C3DF50"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ESN723</w:t>
                  </w:r>
                </w:p>
              </w:tc>
              <w:tc>
                <w:tcPr>
                  <w:tcW w:w="1782" w:type="dxa"/>
                  <w:shd w:val="clear" w:color="auto" w:fill="auto"/>
                  <w:noWrap/>
                  <w:hideMark/>
                </w:tcPr>
                <w:p w14:paraId="025AEFC9"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5062</w:t>
                  </w:r>
                </w:p>
              </w:tc>
              <w:tc>
                <w:tcPr>
                  <w:tcW w:w="2605" w:type="dxa"/>
                  <w:shd w:val="clear" w:color="auto" w:fill="auto"/>
                  <w:noWrap/>
                  <w:hideMark/>
                </w:tcPr>
                <w:p w14:paraId="75AD9EE6"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18/08/20 11:02:18</w:t>
                  </w:r>
                </w:p>
              </w:tc>
              <w:tc>
                <w:tcPr>
                  <w:tcW w:w="1782" w:type="dxa"/>
                  <w:shd w:val="clear" w:color="auto" w:fill="auto"/>
                  <w:noWrap/>
                  <w:hideMark/>
                </w:tcPr>
                <w:p w14:paraId="20B5D632"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FIN_RUTA</w:t>
                  </w:r>
                </w:p>
              </w:tc>
            </w:tr>
            <w:tr w:rsidR="001F4CD0" w:rsidRPr="00E929DF" w14:paraId="7B65FFC5" w14:textId="77777777" w:rsidTr="00956FA7">
              <w:trPr>
                <w:trHeight w:val="166"/>
                <w:jc w:val="center"/>
              </w:trPr>
              <w:tc>
                <w:tcPr>
                  <w:tcW w:w="1782" w:type="dxa"/>
                  <w:shd w:val="clear" w:color="auto" w:fill="auto"/>
                  <w:noWrap/>
                  <w:hideMark/>
                </w:tcPr>
                <w:p w14:paraId="08C37569"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ESN723</w:t>
                  </w:r>
                </w:p>
              </w:tc>
              <w:tc>
                <w:tcPr>
                  <w:tcW w:w="1782" w:type="dxa"/>
                  <w:shd w:val="clear" w:color="auto" w:fill="auto"/>
                  <w:noWrap/>
                  <w:hideMark/>
                </w:tcPr>
                <w:p w14:paraId="4D7BE23C"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5062</w:t>
                  </w:r>
                </w:p>
              </w:tc>
              <w:tc>
                <w:tcPr>
                  <w:tcW w:w="2605" w:type="dxa"/>
                  <w:shd w:val="clear" w:color="auto" w:fill="auto"/>
                  <w:noWrap/>
                  <w:hideMark/>
                </w:tcPr>
                <w:p w14:paraId="24A2EE44"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18/08/20 15:36:26</w:t>
                  </w:r>
                </w:p>
              </w:tc>
              <w:tc>
                <w:tcPr>
                  <w:tcW w:w="1782" w:type="dxa"/>
                  <w:shd w:val="clear" w:color="auto" w:fill="auto"/>
                  <w:noWrap/>
                  <w:hideMark/>
                </w:tcPr>
                <w:p w14:paraId="199B71B6" w14:textId="77777777" w:rsidR="001F4CD0" w:rsidRPr="00E929DF" w:rsidRDefault="001F4CD0" w:rsidP="001F4CD0">
                  <w:pPr>
                    <w:rPr>
                      <w:rFonts w:ascii="Arial" w:hAnsi="Arial" w:cs="Arial"/>
                      <w:color w:val="000000"/>
                      <w:sz w:val="22"/>
                      <w:szCs w:val="22"/>
                    </w:rPr>
                  </w:pPr>
                  <w:r w:rsidRPr="00E929DF">
                    <w:rPr>
                      <w:rFonts w:ascii="Arial" w:hAnsi="Arial" w:cs="Arial"/>
                      <w:color w:val="000000"/>
                      <w:sz w:val="22"/>
                      <w:szCs w:val="22"/>
                    </w:rPr>
                    <w:t>EN_BASE</w:t>
                  </w:r>
                </w:p>
              </w:tc>
            </w:tr>
          </w:tbl>
          <w:p w14:paraId="131232AA" w14:textId="77777777" w:rsidR="001F4CD0" w:rsidRDefault="001F4CD0" w:rsidP="001F4CD0">
            <w:pPr>
              <w:jc w:val="center"/>
              <w:rPr>
                <w:rFonts w:ascii="Arial" w:hAnsi="Arial" w:cs="Arial"/>
                <w:b/>
                <w:sz w:val="22"/>
                <w:szCs w:val="22"/>
              </w:rPr>
            </w:pPr>
            <w:r>
              <w:rPr>
                <w:rFonts w:ascii="Arial" w:hAnsi="Arial" w:cs="Arial"/>
                <w:b/>
                <w:noProof/>
                <w:sz w:val="18"/>
                <w:szCs w:val="18"/>
              </w:rPr>
              <w:t>Fuente: SIGAB</w:t>
            </w:r>
          </w:p>
          <w:p w14:paraId="3C2E4E3E" w14:textId="77777777" w:rsidR="001F4CD0" w:rsidRPr="00526736" w:rsidRDefault="001F4CD0" w:rsidP="001F4CD0">
            <w:pPr>
              <w:jc w:val="both"/>
              <w:rPr>
                <w:rFonts w:ascii="Arial" w:hAnsi="Arial" w:cs="Arial"/>
                <w:b/>
                <w:sz w:val="22"/>
                <w:szCs w:val="22"/>
              </w:rPr>
            </w:pPr>
          </w:p>
          <w:p w14:paraId="577C79FD" w14:textId="77777777" w:rsidR="001F4CD0" w:rsidRPr="003B72B7" w:rsidRDefault="001F4CD0" w:rsidP="001F4CD0">
            <w:pPr>
              <w:pStyle w:val="Standard"/>
              <w:ind w:left="-792" w:right="-529" w:hanging="142"/>
              <w:jc w:val="both"/>
              <w:rPr>
                <w:rFonts w:ascii="Arial" w:hAnsi="Arial" w:cs="Arial"/>
                <w:sz w:val="22"/>
                <w:szCs w:val="22"/>
                <w:u w:val="single"/>
                <w:lang w:val="es-CO"/>
              </w:rPr>
            </w:pPr>
          </w:p>
          <w:p w14:paraId="5D60B41A" w14:textId="77777777" w:rsidR="001F4CD0" w:rsidRPr="002204F8" w:rsidRDefault="001F4CD0" w:rsidP="001F4CD0">
            <w:pPr>
              <w:pStyle w:val="Standard"/>
              <w:jc w:val="both"/>
              <w:textAlignment w:val="auto"/>
              <w:rPr>
                <w:rFonts w:ascii="Arial" w:hAnsi="Arial" w:cs="Arial"/>
                <w:b/>
                <w:sz w:val="22"/>
                <w:szCs w:val="22"/>
                <w:u w:val="single"/>
                <w:lang w:val="es-CO"/>
              </w:rPr>
            </w:pPr>
          </w:p>
          <w:p w14:paraId="61EA3770" w14:textId="77777777" w:rsidR="001F4CD0" w:rsidRDefault="001F4CD0" w:rsidP="001F4CD0">
            <w:pPr>
              <w:pStyle w:val="Standard"/>
              <w:ind w:left="1416"/>
              <w:jc w:val="both"/>
              <w:textAlignment w:val="auto"/>
              <w:rPr>
                <w:rFonts w:ascii="Arial" w:hAnsi="Arial" w:cs="Arial"/>
                <w:b/>
                <w:sz w:val="22"/>
                <w:szCs w:val="22"/>
                <w:u w:val="single"/>
              </w:rPr>
            </w:pPr>
            <w:r>
              <w:rPr>
                <w:rFonts w:ascii="Arial" w:hAnsi="Arial" w:cs="Arial"/>
                <w:b/>
                <w:sz w:val="22"/>
                <w:szCs w:val="22"/>
                <w:u w:val="single"/>
              </w:rPr>
              <w:t>REVISIONES UAESP CONTENEDORES:</w:t>
            </w:r>
          </w:p>
          <w:p w14:paraId="715DB666" w14:textId="77777777" w:rsidR="001F4CD0" w:rsidRDefault="001F4CD0" w:rsidP="001F4CD0">
            <w:pPr>
              <w:pStyle w:val="Standard"/>
              <w:jc w:val="both"/>
              <w:textAlignment w:val="auto"/>
              <w:rPr>
                <w:rFonts w:ascii="Arial" w:hAnsi="Arial" w:cs="Arial"/>
                <w:b/>
                <w:sz w:val="22"/>
                <w:szCs w:val="22"/>
                <w:u w:val="single"/>
              </w:rPr>
            </w:pPr>
          </w:p>
          <w:p w14:paraId="332B6AC8" w14:textId="77777777" w:rsidR="001F4CD0" w:rsidRDefault="001F4CD0" w:rsidP="001F4CD0">
            <w:pPr>
              <w:jc w:val="both"/>
              <w:rPr>
                <w:rFonts w:ascii="Arial" w:hAnsi="Arial" w:cs="Arial"/>
                <w:sz w:val="22"/>
                <w:szCs w:val="22"/>
                <w:lang w:val="es-MX"/>
              </w:rPr>
            </w:pPr>
            <w:r>
              <w:rPr>
                <w:rFonts w:ascii="Arial" w:hAnsi="Arial" w:cs="Arial"/>
                <w:sz w:val="22"/>
                <w:szCs w:val="22"/>
                <w:lang w:val="es-MX"/>
              </w:rPr>
              <w:t xml:space="preserve">Para el mes de agosto, desde la Subdirección de Recolección Barrido y Limpieza, se realizaron seguimiento a los contenedores instalados en la localidad de Suba de los días: </w:t>
            </w:r>
          </w:p>
          <w:p w14:paraId="23AC3AB9" w14:textId="77777777" w:rsidR="001F4CD0" w:rsidRDefault="001F4CD0" w:rsidP="001F4CD0">
            <w:pPr>
              <w:jc w:val="both"/>
              <w:rPr>
                <w:rFonts w:ascii="Arial" w:hAnsi="Arial" w:cs="Arial"/>
                <w:sz w:val="22"/>
                <w:szCs w:val="22"/>
                <w:lang w:val="es-MX"/>
              </w:rPr>
            </w:pPr>
          </w:p>
          <w:p w14:paraId="21558A4D" w14:textId="77777777" w:rsidR="001F4CD0" w:rsidRPr="003B72B7" w:rsidRDefault="001F4CD0" w:rsidP="001F4CD0">
            <w:pPr>
              <w:jc w:val="both"/>
              <w:rPr>
                <w:rFonts w:ascii="Arial" w:hAnsi="Arial" w:cs="Arial"/>
                <w:sz w:val="22"/>
                <w:szCs w:val="22"/>
                <w:lang w:val="es-MX"/>
              </w:rPr>
            </w:pPr>
          </w:p>
          <w:p w14:paraId="69A75D33" w14:textId="77777777" w:rsidR="001F4CD0" w:rsidRPr="003F6646" w:rsidRDefault="001F4CD0" w:rsidP="001F4CD0">
            <w:pPr>
              <w:rPr>
                <w:rFonts w:ascii="Arial" w:hAnsi="Arial" w:cs="Arial"/>
                <w:sz w:val="22"/>
                <w:szCs w:val="22"/>
                <w:lang w:val="es-MX"/>
              </w:rPr>
            </w:pPr>
            <w:r w:rsidRPr="003F6646">
              <w:rPr>
                <w:rFonts w:ascii="Arial" w:hAnsi="Arial" w:cs="Arial"/>
                <w:sz w:val="22"/>
                <w:szCs w:val="22"/>
                <w:lang w:val="es-MX"/>
              </w:rPr>
              <w:t>Encontrando que los contenedores cumplen con todas las especificaciones pronunciadas dentro de la adición.</w:t>
            </w:r>
          </w:p>
          <w:p w14:paraId="54AF5454" w14:textId="77777777" w:rsidR="001F4CD0" w:rsidRDefault="001F4CD0" w:rsidP="001F4CD0">
            <w:pPr>
              <w:jc w:val="center"/>
              <w:rPr>
                <w:rFonts w:ascii="Arial" w:hAnsi="Arial" w:cs="Arial"/>
                <w:b/>
                <w:noProof/>
                <w:sz w:val="22"/>
                <w:szCs w:val="22"/>
              </w:rPr>
            </w:pPr>
          </w:p>
          <w:p w14:paraId="6542FC72" w14:textId="77777777" w:rsidR="001F4CD0" w:rsidRDefault="001F4CD0" w:rsidP="001F4CD0">
            <w:pPr>
              <w:jc w:val="center"/>
              <w:rPr>
                <w:rFonts w:ascii="Arial" w:hAnsi="Arial" w:cs="Arial"/>
                <w:b/>
                <w:noProof/>
                <w:sz w:val="22"/>
                <w:szCs w:val="22"/>
              </w:rPr>
            </w:pPr>
          </w:p>
          <w:p w14:paraId="55DB8AC3"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Agosto 1</w:t>
            </w:r>
            <w:r>
              <w:rPr>
                <w:rFonts w:ascii="Arial" w:hAnsi="Arial" w:cs="Arial"/>
                <w:b/>
                <w:noProof/>
                <w:sz w:val="22"/>
                <w:szCs w:val="22"/>
              </w:rPr>
              <w:t>4</w:t>
            </w:r>
          </w:p>
          <w:p w14:paraId="62674383" w14:textId="77777777" w:rsidR="001F4CD0" w:rsidRDefault="001F4CD0" w:rsidP="001F4CD0">
            <w:pPr>
              <w:jc w:val="center"/>
              <w:rPr>
                <w:rFonts w:ascii="Arial" w:hAnsi="Arial" w:cs="Arial"/>
                <w:b/>
                <w:noProof/>
                <w:sz w:val="22"/>
                <w:szCs w:val="22"/>
              </w:rPr>
            </w:pPr>
          </w:p>
          <w:p w14:paraId="2E95EF47" w14:textId="77777777" w:rsidR="001F4CD0" w:rsidRDefault="001F4CD0" w:rsidP="001F4CD0">
            <w:pPr>
              <w:jc w:val="both"/>
              <w:rPr>
                <w:rFonts w:ascii="Arial" w:hAnsi="Arial" w:cs="Arial"/>
                <w:bCs/>
                <w:noProof/>
                <w:sz w:val="22"/>
                <w:szCs w:val="22"/>
              </w:rPr>
            </w:pPr>
            <w:r>
              <w:rPr>
                <w:rFonts w:ascii="Arial" w:hAnsi="Arial" w:cs="Arial"/>
                <w:bCs/>
                <w:noProof/>
                <w:sz w:val="22"/>
                <w:szCs w:val="22"/>
              </w:rPr>
              <w:t xml:space="preserve">De acuerdo con la adquisición de 20 contenedores metálicos a través de la adición 12 al contrato 287 de 2018, se adelantó revisión de los contenedores ubicados en las instalaciones del concesionario. </w:t>
            </w:r>
          </w:p>
          <w:p w14:paraId="490945D8" w14:textId="77777777" w:rsidR="001F4CD0" w:rsidRDefault="001F4CD0" w:rsidP="001F4CD0">
            <w:pPr>
              <w:jc w:val="both"/>
              <w:rPr>
                <w:rFonts w:ascii="Arial" w:hAnsi="Arial" w:cs="Arial"/>
                <w:bCs/>
                <w:noProof/>
                <w:sz w:val="22"/>
                <w:szCs w:val="22"/>
              </w:rPr>
            </w:pPr>
          </w:p>
          <w:p w14:paraId="03C93B26" w14:textId="77777777" w:rsidR="001F4CD0" w:rsidRDefault="001F4CD0" w:rsidP="001F4CD0">
            <w:pPr>
              <w:jc w:val="both"/>
              <w:rPr>
                <w:rFonts w:ascii="Arial" w:hAnsi="Arial" w:cs="Arial"/>
                <w:bCs/>
                <w:noProof/>
                <w:sz w:val="22"/>
                <w:szCs w:val="22"/>
              </w:rPr>
            </w:pPr>
          </w:p>
          <w:p w14:paraId="59EEE5D0" w14:textId="77777777" w:rsidR="001F4CD0" w:rsidRPr="00F857EA" w:rsidRDefault="001F4CD0" w:rsidP="001F4CD0">
            <w:pPr>
              <w:jc w:val="center"/>
              <w:rPr>
                <w:rFonts w:ascii="Arial" w:hAnsi="Arial" w:cs="Arial"/>
                <w:bCs/>
                <w:noProof/>
                <w:sz w:val="22"/>
                <w:szCs w:val="22"/>
              </w:rPr>
            </w:pPr>
            <w:r>
              <w:rPr>
                <w:noProof/>
              </w:rPr>
              <w:drawing>
                <wp:inline distT="0" distB="0" distL="0" distR="0" wp14:anchorId="5536B604" wp14:editId="2EF1A91F">
                  <wp:extent cx="3240000" cy="2429926"/>
                  <wp:effectExtent l="0" t="0" r="0" b="0"/>
                  <wp:docPr id="174" name="Imagen 174" descr="Imagen que contiene exterior, edificio, calle, coch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Imagen que contiene exterior, edificio, calle, coche&#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40000" cy="2429926"/>
                          </a:xfrm>
                          <a:prstGeom prst="rect">
                            <a:avLst/>
                          </a:prstGeom>
                        </pic:spPr>
                      </pic:pic>
                    </a:graphicData>
                  </a:graphic>
                </wp:inline>
              </w:drawing>
            </w:r>
            <w:r>
              <w:rPr>
                <w:noProof/>
              </w:rPr>
              <w:drawing>
                <wp:inline distT="0" distB="0" distL="0" distR="0" wp14:anchorId="07F1D2CC" wp14:editId="633088FD">
                  <wp:extent cx="3240000" cy="2429926"/>
                  <wp:effectExtent l="0" t="0" r="0" b="0"/>
                  <wp:docPr id="172" name="Imagen 172" descr="Imagen que contiene edificio, tabla, coche,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Imagen que contiene edificio, tabla, coche, artículos&#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0000" cy="2429926"/>
                          </a:xfrm>
                          <a:prstGeom prst="rect">
                            <a:avLst/>
                          </a:prstGeom>
                        </pic:spPr>
                      </pic:pic>
                    </a:graphicData>
                  </a:graphic>
                </wp:inline>
              </w:drawing>
            </w:r>
          </w:p>
          <w:p w14:paraId="3CF34191" w14:textId="77777777" w:rsidR="001F4CD0" w:rsidRDefault="001F4CD0" w:rsidP="001F4CD0">
            <w:pPr>
              <w:jc w:val="both"/>
              <w:rPr>
                <w:rFonts w:ascii="Arial" w:hAnsi="Arial" w:cs="Arial"/>
                <w:b/>
                <w:noProof/>
                <w:sz w:val="22"/>
                <w:szCs w:val="22"/>
              </w:rPr>
            </w:pPr>
          </w:p>
          <w:p w14:paraId="5B272BD2" w14:textId="77777777" w:rsidR="001F4CD0" w:rsidRDefault="001F4CD0" w:rsidP="001F4CD0">
            <w:pPr>
              <w:jc w:val="both"/>
              <w:rPr>
                <w:rFonts w:ascii="Arial" w:hAnsi="Arial" w:cs="Arial"/>
                <w:b/>
                <w:noProof/>
                <w:sz w:val="22"/>
                <w:szCs w:val="22"/>
              </w:rPr>
            </w:pPr>
          </w:p>
          <w:p w14:paraId="08C8F075"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18 y 21</w:t>
            </w:r>
          </w:p>
          <w:p w14:paraId="1FBD71D4" w14:textId="77777777" w:rsidR="001F4CD0" w:rsidRDefault="001F4CD0" w:rsidP="001F4CD0">
            <w:pPr>
              <w:jc w:val="both"/>
              <w:rPr>
                <w:rFonts w:ascii="Arial" w:hAnsi="Arial" w:cs="Arial"/>
                <w:b/>
                <w:noProof/>
                <w:sz w:val="22"/>
                <w:szCs w:val="22"/>
              </w:rPr>
            </w:pPr>
          </w:p>
          <w:p w14:paraId="41C483C5" w14:textId="77777777" w:rsidR="001F4CD0" w:rsidRPr="00535293" w:rsidRDefault="001F4CD0" w:rsidP="001F4CD0">
            <w:pPr>
              <w:jc w:val="both"/>
              <w:rPr>
                <w:rFonts w:ascii="Arial" w:hAnsi="Arial" w:cs="Arial"/>
                <w:bCs/>
                <w:noProof/>
                <w:sz w:val="22"/>
                <w:szCs w:val="22"/>
              </w:rPr>
            </w:pPr>
            <w:r w:rsidRPr="00535293">
              <w:rPr>
                <w:rFonts w:ascii="Arial" w:hAnsi="Arial" w:cs="Arial"/>
                <w:bCs/>
                <w:noProof/>
                <w:sz w:val="22"/>
                <w:szCs w:val="22"/>
              </w:rPr>
              <w:t>De acuerdo con las solicitudes de la comunidad</w:t>
            </w:r>
            <w:r>
              <w:rPr>
                <w:rFonts w:ascii="Arial" w:hAnsi="Arial" w:cs="Arial"/>
                <w:bCs/>
                <w:noProof/>
                <w:sz w:val="22"/>
                <w:szCs w:val="22"/>
              </w:rPr>
              <w:t>,</w:t>
            </w:r>
            <w:r w:rsidRPr="00535293">
              <w:rPr>
                <w:rFonts w:ascii="Arial" w:hAnsi="Arial" w:cs="Arial"/>
                <w:bCs/>
                <w:noProof/>
                <w:sz w:val="22"/>
                <w:szCs w:val="22"/>
              </w:rPr>
              <w:t xml:space="preserve"> el concesionario programa dos visitas para la verificar la opción de retiro de la caja estacionaria ubicado sobre la autopista norte con calle 127, los días 18 de agosto y 21 de agosto, estas jornadas se realizaron en compañía del personal del are de gestión social y operativa del concesionario Área Limpia y la UAESP.</w:t>
            </w:r>
          </w:p>
          <w:p w14:paraId="2AFFE76C" w14:textId="77777777" w:rsidR="001F4CD0" w:rsidRPr="00535293" w:rsidRDefault="001F4CD0" w:rsidP="001F4CD0">
            <w:pPr>
              <w:jc w:val="both"/>
              <w:rPr>
                <w:rFonts w:ascii="Arial" w:hAnsi="Arial" w:cs="Arial"/>
                <w:bCs/>
                <w:noProof/>
                <w:sz w:val="22"/>
                <w:szCs w:val="22"/>
              </w:rPr>
            </w:pPr>
          </w:p>
          <w:p w14:paraId="365DDF52" w14:textId="77777777" w:rsidR="001F4CD0" w:rsidRDefault="001F4CD0" w:rsidP="001F4CD0">
            <w:pPr>
              <w:jc w:val="center"/>
              <w:rPr>
                <w:sz w:val="20"/>
              </w:rPr>
            </w:pPr>
            <w:r>
              <w:rPr>
                <w:noProof/>
              </w:rPr>
              <w:drawing>
                <wp:inline distT="0" distB="0" distL="0" distR="0" wp14:anchorId="58044A8B" wp14:editId="37ACA145">
                  <wp:extent cx="2880000" cy="2349500"/>
                  <wp:effectExtent l="0" t="0" r="3175" b="0"/>
                  <wp:docPr id="44"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0" cy="2349500"/>
                          </a:xfrm>
                          <a:prstGeom prst="rect">
                            <a:avLst/>
                          </a:prstGeom>
                          <a:noFill/>
                          <a:ln>
                            <a:noFill/>
                          </a:ln>
                        </pic:spPr>
                      </pic:pic>
                    </a:graphicData>
                  </a:graphic>
                </wp:inline>
              </w:drawing>
            </w:r>
            <w:r>
              <w:rPr>
                <w:noProof/>
              </w:rPr>
              <w:drawing>
                <wp:inline distT="0" distB="0" distL="0" distR="0" wp14:anchorId="74B3A7AF" wp14:editId="2B34D9B0">
                  <wp:extent cx="2879725" cy="2350918"/>
                  <wp:effectExtent l="0" t="0" r="3175" b="0"/>
                  <wp:docPr id="45"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545" cy="2351587"/>
                          </a:xfrm>
                          <a:prstGeom prst="rect">
                            <a:avLst/>
                          </a:prstGeom>
                          <a:noFill/>
                          <a:ln>
                            <a:noFill/>
                          </a:ln>
                        </pic:spPr>
                      </pic:pic>
                    </a:graphicData>
                  </a:graphic>
                </wp:inline>
              </w:drawing>
            </w:r>
          </w:p>
          <w:p w14:paraId="4A4D1266" w14:textId="77777777" w:rsidR="001F4CD0" w:rsidRDefault="001F4CD0" w:rsidP="001F4CD0">
            <w:pPr>
              <w:jc w:val="both"/>
              <w:rPr>
                <w:rFonts w:ascii="Arial" w:hAnsi="Arial" w:cs="Arial"/>
                <w:b/>
                <w:noProof/>
                <w:sz w:val="22"/>
                <w:szCs w:val="22"/>
              </w:rPr>
            </w:pPr>
          </w:p>
          <w:p w14:paraId="09C7A315" w14:textId="77777777" w:rsidR="001F4CD0" w:rsidRPr="00535293" w:rsidRDefault="001F4CD0" w:rsidP="001F4CD0">
            <w:pPr>
              <w:jc w:val="both"/>
              <w:rPr>
                <w:rFonts w:ascii="Arial" w:hAnsi="Arial" w:cs="Arial"/>
                <w:bCs/>
                <w:noProof/>
                <w:sz w:val="22"/>
                <w:szCs w:val="22"/>
              </w:rPr>
            </w:pPr>
            <w:r w:rsidRPr="00535293">
              <w:rPr>
                <w:rFonts w:ascii="Arial" w:hAnsi="Arial" w:cs="Arial"/>
                <w:bCs/>
                <w:noProof/>
                <w:sz w:val="22"/>
                <w:szCs w:val="22"/>
              </w:rPr>
              <w:t>De tal manera, Área Limpia mediante el radicado UAESP 20207000288392 del 21/08/2020, informó sobre el retiro definitivo de la caja estacionaria ubicada en la autopista norte con calle 127, razón por la cual se reforzó la jornada de sensibilizar a la población recicladora.</w:t>
            </w:r>
          </w:p>
          <w:p w14:paraId="4AC80FCE" w14:textId="77777777" w:rsidR="001F4CD0" w:rsidRPr="00535293" w:rsidRDefault="001F4CD0" w:rsidP="001F4CD0">
            <w:pPr>
              <w:jc w:val="both"/>
              <w:rPr>
                <w:rFonts w:ascii="Arial" w:hAnsi="Arial" w:cs="Arial"/>
                <w:bCs/>
                <w:noProof/>
                <w:sz w:val="22"/>
                <w:szCs w:val="22"/>
              </w:rPr>
            </w:pPr>
          </w:p>
          <w:p w14:paraId="78132DFF" w14:textId="77777777" w:rsidR="001F4CD0" w:rsidRPr="00535293" w:rsidRDefault="001F4CD0" w:rsidP="001F4CD0">
            <w:pPr>
              <w:jc w:val="both"/>
              <w:rPr>
                <w:rFonts w:ascii="Arial" w:hAnsi="Arial" w:cs="Arial"/>
                <w:bCs/>
                <w:noProof/>
                <w:sz w:val="22"/>
                <w:szCs w:val="22"/>
              </w:rPr>
            </w:pPr>
            <w:r w:rsidRPr="00535293">
              <w:rPr>
                <w:rFonts w:ascii="Arial" w:hAnsi="Arial" w:cs="Arial"/>
                <w:bCs/>
                <w:noProof/>
                <w:sz w:val="22"/>
                <w:szCs w:val="22"/>
              </w:rPr>
              <w:t xml:space="preserve">Durante la jornada del 21 de agosto se abordaron recicladores, quienes informaron estar de acuerdo con el retiro de la caja estacionaria, toda vez actualmente no están haciendo la actividad de separación de </w:t>
            </w:r>
            <w:r w:rsidRPr="00535293">
              <w:rPr>
                <w:rFonts w:ascii="Arial" w:hAnsi="Arial" w:cs="Arial"/>
                <w:bCs/>
                <w:noProof/>
                <w:sz w:val="22"/>
                <w:szCs w:val="22"/>
              </w:rPr>
              <w:lastRenderedPageBreak/>
              <w:t xml:space="preserve">material en este punto. Así las cosas, el concesionario informa a los recicladores que se acercan al punto desde las 7pm hasta las 9pm, tal como se observa en el registro fotográfico del presente informa. </w:t>
            </w:r>
          </w:p>
          <w:p w14:paraId="12D87983" w14:textId="77777777" w:rsidR="001F4CD0" w:rsidRDefault="001F4CD0" w:rsidP="001F4CD0">
            <w:pPr>
              <w:jc w:val="both"/>
              <w:rPr>
                <w:rFonts w:ascii="Arial" w:hAnsi="Arial" w:cs="Arial"/>
                <w:b/>
                <w:noProof/>
                <w:sz w:val="22"/>
                <w:szCs w:val="22"/>
              </w:rPr>
            </w:pPr>
          </w:p>
          <w:p w14:paraId="15BA6365" w14:textId="77777777" w:rsidR="001F4CD0" w:rsidRDefault="001F4CD0" w:rsidP="001F4CD0">
            <w:pPr>
              <w:jc w:val="both"/>
              <w:rPr>
                <w:rFonts w:ascii="Arial" w:hAnsi="Arial" w:cs="Arial"/>
                <w:b/>
                <w:noProof/>
                <w:sz w:val="22"/>
                <w:szCs w:val="22"/>
              </w:rPr>
            </w:pPr>
            <w:r>
              <w:rPr>
                <w:noProof/>
                <w:sz w:val="20"/>
              </w:rPr>
              <w:drawing>
                <wp:inline distT="0" distB="0" distL="0" distR="0" wp14:anchorId="25900B2F" wp14:editId="2209C02D">
                  <wp:extent cx="3239445" cy="2159000"/>
                  <wp:effectExtent l="0" t="0" r="0" b="0"/>
                  <wp:docPr id="46" name="Imagen 46" descr="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Grupo de personas en un parque&#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1860" cy="2160610"/>
                          </a:xfrm>
                          <a:prstGeom prst="rect">
                            <a:avLst/>
                          </a:prstGeom>
                        </pic:spPr>
                      </pic:pic>
                    </a:graphicData>
                  </a:graphic>
                </wp:inline>
              </w:drawing>
            </w:r>
            <w:r>
              <w:rPr>
                <w:noProof/>
                <w:sz w:val="20"/>
              </w:rPr>
              <w:drawing>
                <wp:inline distT="0" distB="0" distL="0" distR="0" wp14:anchorId="6B1E375E" wp14:editId="013EF3C2">
                  <wp:extent cx="3239445" cy="2162810"/>
                  <wp:effectExtent l="0" t="0" r="0" b="0"/>
                  <wp:docPr id="49" name="Imagen 49" descr="Imagen que contiene exterior, camino, camionet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magen que contiene exterior, camino, camioneta, calle&#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1860" cy="2164423"/>
                          </a:xfrm>
                          <a:prstGeom prst="rect">
                            <a:avLst/>
                          </a:prstGeom>
                        </pic:spPr>
                      </pic:pic>
                    </a:graphicData>
                  </a:graphic>
                </wp:inline>
              </w:drawing>
            </w:r>
          </w:p>
          <w:p w14:paraId="2A83D423" w14:textId="77777777" w:rsidR="001F4CD0" w:rsidRDefault="001F4CD0" w:rsidP="001F4CD0">
            <w:pPr>
              <w:jc w:val="both"/>
              <w:rPr>
                <w:rFonts w:ascii="Arial" w:hAnsi="Arial" w:cs="Arial"/>
                <w:b/>
                <w:noProof/>
                <w:sz w:val="22"/>
                <w:szCs w:val="22"/>
              </w:rPr>
            </w:pPr>
          </w:p>
          <w:p w14:paraId="1E6E1045"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Agosto 19</w:t>
            </w:r>
          </w:p>
          <w:p w14:paraId="7F72DA77" w14:textId="77777777" w:rsidR="001F4CD0" w:rsidRDefault="001F4CD0" w:rsidP="001F4CD0">
            <w:pPr>
              <w:jc w:val="center"/>
              <w:rPr>
                <w:rFonts w:ascii="Arial" w:hAnsi="Arial" w:cs="Arial"/>
                <w:b/>
                <w:noProof/>
                <w:sz w:val="22"/>
                <w:szCs w:val="22"/>
              </w:rPr>
            </w:pPr>
          </w:p>
          <w:p w14:paraId="7433F84B" w14:textId="77777777" w:rsidR="001F4CD0" w:rsidRPr="00F857EA" w:rsidRDefault="001F4CD0" w:rsidP="001F4CD0">
            <w:pPr>
              <w:jc w:val="both"/>
              <w:rPr>
                <w:rFonts w:ascii="Arial" w:hAnsi="Arial" w:cs="Arial"/>
                <w:bCs/>
                <w:noProof/>
                <w:sz w:val="22"/>
                <w:szCs w:val="22"/>
              </w:rPr>
            </w:pPr>
            <w:r>
              <w:rPr>
                <w:rFonts w:ascii="Arial" w:hAnsi="Arial" w:cs="Arial"/>
                <w:bCs/>
                <w:noProof/>
                <w:sz w:val="22"/>
                <w:szCs w:val="22"/>
              </w:rPr>
              <w:t>De acuerdo con la adquisición de 40 contenedores metálicos a través de la adición 12 al contrato 287 de 2018, se adelantó revisión de los contenedores instalados en el ASE 5</w:t>
            </w:r>
          </w:p>
          <w:p w14:paraId="08C95933" w14:textId="77777777" w:rsidR="001F4CD0" w:rsidRPr="003F6646" w:rsidRDefault="001F4CD0" w:rsidP="001F4CD0">
            <w:pPr>
              <w:jc w:val="center"/>
              <w:rPr>
                <w:rFonts w:ascii="Arial" w:hAnsi="Arial" w:cs="Arial"/>
                <w:b/>
                <w:noProof/>
                <w:sz w:val="22"/>
                <w:szCs w:val="22"/>
              </w:rPr>
            </w:pPr>
          </w:p>
          <w:p w14:paraId="2F6FA80F" w14:textId="77777777" w:rsidR="001F4CD0" w:rsidRDefault="001F4CD0" w:rsidP="001F4CD0">
            <w:pPr>
              <w:jc w:val="center"/>
              <w:rPr>
                <w:rFonts w:ascii="Arial" w:hAnsi="Arial" w:cs="Arial"/>
                <w:b/>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9"/>
              <w:gridCol w:w="2729"/>
              <w:gridCol w:w="2729"/>
              <w:gridCol w:w="2729"/>
            </w:tblGrid>
            <w:tr w:rsidR="001F4CD0" w:rsidRPr="00020626" w14:paraId="781C9B1A" w14:textId="77777777" w:rsidTr="00956FA7">
              <w:tc>
                <w:tcPr>
                  <w:tcW w:w="2729" w:type="dxa"/>
                  <w:shd w:val="clear" w:color="auto" w:fill="auto"/>
                </w:tcPr>
                <w:p w14:paraId="698F1992"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CONTENEDOR: MPA – 0</w:t>
                  </w:r>
                  <w:r>
                    <w:rPr>
                      <w:rFonts w:ascii="Arial" w:hAnsi="Arial" w:cs="Arial"/>
                      <w:sz w:val="18"/>
                      <w:szCs w:val="18"/>
                    </w:rPr>
                    <w:t>87</w:t>
                  </w:r>
                  <w:r w:rsidRPr="00020626">
                    <w:rPr>
                      <w:rFonts w:ascii="Arial" w:hAnsi="Arial" w:cs="Arial"/>
                      <w:sz w:val="18"/>
                      <w:szCs w:val="18"/>
                    </w:rPr>
                    <w:t>.</w:t>
                  </w:r>
                </w:p>
              </w:tc>
              <w:tc>
                <w:tcPr>
                  <w:tcW w:w="2729" w:type="dxa"/>
                  <w:shd w:val="clear" w:color="auto" w:fill="auto"/>
                </w:tcPr>
                <w:p w14:paraId="31D4D2E0"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RUTA: 5400</w:t>
                  </w:r>
                  <w:r>
                    <w:rPr>
                      <w:rFonts w:ascii="Arial" w:hAnsi="Arial" w:cs="Arial"/>
                      <w:sz w:val="18"/>
                      <w:szCs w:val="18"/>
                    </w:rPr>
                    <w:t>1</w:t>
                  </w:r>
                  <w:r w:rsidRPr="00020626">
                    <w:rPr>
                      <w:rFonts w:ascii="Arial" w:hAnsi="Arial" w:cs="Arial"/>
                      <w:sz w:val="18"/>
                      <w:szCs w:val="18"/>
                    </w:rPr>
                    <w:t>.</w:t>
                  </w:r>
                </w:p>
              </w:tc>
              <w:tc>
                <w:tcPr>
                  <w:tcW w:w="2729" w:type="dxa"/>
                  <w:shd w:val="clear" w:color="auto" w:fill="auto"/>
                </w:tcPr>
                <w:p w14:paraId="4CAAB73D"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 xml:space="preserve">DIRECCIÓN: Calle </w:t>
                  </w:r>
                  <w:r>
                    <w:rPr>
                      <w:rFonts w:ascii="Arial" w:hAnsi="Arial" w:cs="Arial"/>
                      <w:sz w:val="18"/>
                      <w:szCs w:val="18"/>
                    </w:rPr>
                    <w:t>138 # 52ª -45</w:t>
                  </w:r>
                </w:p>
              </w:tc>
              <w:tc>
                <w:tcPr>
                  <w:tcW w:w="2729" w:type="dxa"/>
                  <w:shd w:val="clear" w:color="auto" w:fill="auto"/>
                </w:tcPr>
                <w:p w14:paraId="4C446D29"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 xml:space="preserve">BARRIO: </w:t>
                  </w:r>
                  <w:r>
                    <w:rPr>
                      <w:rFonts w:ascii="Arial" w:hAnsi="Arial" w:cs="Arial"/>
                      <w:sz w:val="18"/>
                      <w:szCs w:val="18"/>
                    </w:rPr>
                    <w:t>San José del prado</w:t>
                  </w:r>
                  <w:r w:rsidRPr="00020626">
                    <w:rPr>
                      <w:rFonts w:ascii="Arial" w:hAnsi="Arial" w:cs="Arial"/>
                      <w:sz w:val="18"/>
                      <w:szCs w:val="18"/>
                    </w:rPr>
                    <w:t>.</w:t>
                  </w:r>
                </w:p>
              </w:tc>
            </w:tr>
          </w:tbl>
          <w:p w14:paraId="7C773325" w14:textId="77777777" w:rsidR="001F4CD0" w:rsidRDefault="001F4CD0" w:rsidP="001F4CD0">
            <w:pPr>
              <w:jc w:val="center"/>
              <w:rPr>
                <w:rFonts w:ascii="Arial" w:hAnsi="Arial" w:cs="Arial"/>
                <w:sz w:val="18"/>
                <w:szCs w:val="18"/>
              </w:rPr>
            </w:pPr>
            <w:r>
              <w:rPr>
                <w:rFonts w:ascii="Arial" w:hAnsi="Arial" w:cs="Arial"/>
                <w:noProof/>
                <w:sz w:val="18"/>
                <w:szCs w:val="18"/>
              </w:rPr>
              <w:drawing>
                <wp:inline distT="0" distB="0" distL="0" distR="0" wp14:anchorId="671A0E73" wp14:editId="6DA93BBA">
                  <wp:extent cx="2514600" cy="18859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r>
              <w:rPr>
                <w:rFonts w:ascii="Arial" w:hAnsi="Arial" w:cs="Arial"/>
                <w:noProof/>
                <w:sz w:val="18"/>
                <w:szCs w:val="18"/>
              </w:rPr>
              <w:drawing>
                <wp:inline distT="0" distB="0" distL="0" distR="0" wp14:anchorId="10652DBC" wp14:editId="14982CC9">
                  <wp:extent cx="2533650" cy="188595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3650" cy="1885950"/>
                          </a:xfrm>
                          <a:prstGeom prst="rect">
                            <a:avLst/>
                          </a:prstGeom>
                          <a:noFill/>
                          <a:ln>
                            <a:noFill/>
                          </a:ln>
                        </pic:spPr>
                      </pic:pic>
                    </a:graphicData>
                  </a:graphic>
                </wp:inline>
              </w:drawing>
            </w:r>
          </w:p>
          <w:p w14:paraId="03F218A4" w14:textId="77777777" w:rsidR="001F4CD0" w:rsidRDefault="001F4CD0" w:rsidP="001F4CD0">
            <w:pPr>
              <w:jc w:val="center"/>
              <w:rPr>
                <w:rFonts w:ascii="Arial" w:hAnsi="Arial" w:cs="Arial"/>
                <w:sz w:val="18"/>
                <w:szCs w:val="18"/>
              </w:rPr>
            </w:pPr>
            <w:r>
              <w:rPr>
                <w:rFonts w:ascii="Arial" w:hAnsi="Arial" w:cs="Arial"/>
                <w:noProof/>
                <w:sz w:val="18"/>
                <w:szCs w:val="18"/>
              </w:rPr>
              <w:lastRenderedPageBreak/>
              <w:drawing>
                <wp:inline distT="0" distB="0" distL="0" distR="0" wp14:anchorId="2CFAEA4C" wp14:editId="30FB1FD4">
                  <wp:extent cx="2673350" cy="20066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3350" cy="2006600"/>
                          </a:xfrm>
                          <a:prstGeom prst="rect">
                            <a:avLst/>
                          </a:prstGeom>
                          <a:noFill/>
                          <a:ln>
                            <a:noFill/>
                          </a:ln>
                        </pic:spPr>
                      </pic:pic>
                    </a:graphicData>
                  </a:graphic>
                </wp:inline>
              </w:drawing>
            </w:r>
            <w:r>
              <w:rPr>
                <w:rFonts w:ascii="Arial" w:hAnsi="Arial" w:cs="Arial"/>
                <w:noProof/>
                <w:sz w:val="18"/>
                <w:szCs w:val="18"/>
              </w:rPr>
              <w:drawing>
                <wp:inline distT="0" distB="0" distL="0" distR="0" wp14:anchorId="2D00E707" wp14:editId="16ABB74F">
                  <wp:extent cx="2711450" cy="20193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1450" cy="2019300"/>
                          </a:xfrm>
                          <a:prstGeom prst="rect">
                            <a:avLst/>
                          </a:prstGeom>
                          <a:noFill/>
                          <a:ln>
                            <a:noFill/>
                          </a:ln>
                        </pic:spPr>
                      </pic:pic>
                    </a:graphicData>
                  </a:graphic>
                </wp:inline>
              </w:drawing>
            </w:r>
          </w:p>
          <w:p w14:paraId="79A80B57" w14:textId="77777777" w:rsidR="001F4CD0" w:rsidRDefault="001F4CD0" w:rsidP="001F4CD0">
            <w:pPr>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9"/>
              <w:gridCol w:w="2729"/>
              <w:gridCol w:w="2729"/>
              <w:gridCol w:w="2729"/>
            </w:tblGrid>
            <w:tr w:rsidR="001F4CD0" w:rsidRPr="00020626" w14:paraId="2ED0DA1B" w14:textId="77777777" w:rsidTr="00956FA7">
              <w:tc>
                <w:tcPr>
                  <w:tcW w:w="2729" w:type="dxa"/>
                  <w:shd w:val="clear" w:color="auto" w:fill="auto"/>
                </w:tcPr>
                <w:p w14:paraId="3EC7F88C"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 xml:space="preserve">CONTENEDOR: MPA – </w:t>
                  </w:r>
                  <w:r>
                    <w:rPr>
                      <w:rFonts w:ascii="Arial" w:hAnsi="Arial" w:cs="Arial"/>
                      <w:sz w:val="18"/>
                      <w:szCs w:val="18"/>
                    </w:rPr>
                    <w:t>117</w:t>
                  </w:r>
                  <w:r w:rsidRPr="00020626">
                    <w:rPr>
                      <w:rFonts w:ascii="Arial" w:hAnsi="Arial" w:cs="Arial"/>
                      <w:sz w:val="18"/>
                      <w:szCs w:val="18"/>
                    </w:rPr>
                    <w:t>.</w:t>
                  </w:r>
                </w:p>
              </w:tc>
              <w:tc>
                <w:tcPr>
                  <w:tcW w:w="2729" w:type="dxa"/>
                  <w:shd w:val="clear" w:color="auto" w:fill="auto"/>
                </w:tcPr>
                <w:p w14:paraId="1896FB16"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RUTA: 5400</w:t>
                  </w:r>
                  <w:r>
                    <w:rPr>
                      <w:rFonts w:ascii="Arial" w:hAnsi="Arial" w:cs="Arial"/>
                      <w:sz w:val="18"/>
                      <w:szCs w:val="18"/>
                    </w:rPr>
                    <w:t>1</w:t>
                  </w:r>
                  <w:r w:rsidRPr="00020626">
                    <w:rPr>
                      <w:rFonts w:ascii="Arial" w:hAnsi="Arial" w:cs="Arial"/>
                      <w:sz w:val="18"/>
                      <w:szCs w:val="18"/>
                    </w:rPr>
                    <w:t>.</w:t>
                  </w:r>
                </w:p>
              </w:tc>
              <w:tc>
                <w:tcPr>
                  <w:tcW w:w="2729" w:type="dxa"/>
                  <w:shd w:val="clear" w:color="auto" w:fill="auto"/>
                </w:tcPr>
                <w:p w14:paraId="732B47DE"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 xml:space="preserve">DIRECCIÓN: Calle </w:t>
                  </w:r>
                  <w:r>
                    <w:rPr>
                      <w:rFonts w:ascii="Arial" w:hAnsi="Arial" w:cs="Arial"/>
                      <w:sz w:val="18"/>
                      <w:szCs w:val="18"/>
                    </w:rPr>
                    <w:t>138 # 50 – 43.</w:t>
                  </w:r>
                </w:p>
              </w:tc>
              <w:tc>
                <w:tcPr>
                  <w:tcW w:w="2729" w:type="dxa"/>
                  <w:shd w:val="clear" w:color="auto" w:fill="auto"/>
                </w:tcPr>
                <w:p w14:paraId="5E70F76C" w14:textId="77777777" w:rsidR="001F4CD0" w:rsidRPr="00020626" w:rsidRDefault="001F4CD0" w:rsidP="001F4CD0">
                  <w:pPr>
                    <w:jc w:val="both"/>
                    <w:rPr>
                      <w:rFonts w:ascii="Arial" w:hAnsi="Arial" w:cs="Arial"/>
                      <w:sz w:val="18"/>
                      <w:szCs w:val="18"/>
                    </w:rPr>
                  </w:pPr>
                  <w:r w:rsidRPr="00020626">
                    <w:rPr>
                      <w:rFonts w:ascii="Arial" w:hAnsi="Arial" w:cs="Arial"/>
                      <w:sz w:val="18"/>
                      <w:szCs w:val="18"/>
                    </w:rPr>
                    <w:t>BARRIO:</w:t>
                  </w:r>
                  <w:r>
                    <w:rPr>
                      <w:rFonts w:ascii="Arial" w:hAnsi="Arial" w:cs="Arial"/>
                      <w:sz w:val="18"/>
                      <w:szCs w:val="18"/>
                    </w:rPr>
                    <w:t xml:space="preserve"> San José del </w:t>
                  </w:r>
                  <w:proofErr w:type="gramStart"/>
                  <w:r>
                    <w:rPr>
                      <w:rFonts w:ascii="Arial" w:hAnsi="Arial" w:cs="Arial"/>
                      <w:sz w:val="18"/>
                      <w:szCs w:val="18"/>
                    </w:rPr>
                    <w:t>prado.</w:t>
                  </w:r>
                  <w:r w:rsidRPr="00020626">
                    <w:rPr>
                      <w:rFonts w:ascii="Arial" w:hAnsi="Arial" w:cs="Arial"/>
                      <w:sz w:val="18"/>
                      <w:szCs w:val="18"/>
                    </w:rPr>
                    <w:t>.</w:t>
                  </w:r>
                  <w:proofErr w:type="gramEnd"/>
                </w:p>
              </w:tc>
            </w:tr>
          </w:tbl>
          <w:p w14:paraId="1D4BF88E" w14:textId="77777777" w:rsidR="001F4CD0" w:rsidRDefault="001F4CD0" w:rsidP="001F4CD0">
            <w:pPr>
              <w:jc w:val="center"/>
              <w:rPr>
                <w:rFonts w:ascii="Arial" w:hAnsi="Arial" w:cs="Arial"/>
                <w:sz w:val="18"/>
                <w:szCs w:val="18"/>
              </w:rPr>
            </w:pPr>
          </w:p>
          <w:p w14:paraId="068B22A7" w14:textId="77777777" w:rsidR="001F4CD0" w:rsidRDefault="001F4CD0" w:rsidP="001F4CD0">
            <w:pPr>
              <w:jc w:val="center"/>
              <w:rPr>
                <w:rFonts w:ascii="Arial" w:hAnsi="Arial" w:cs="Arial"/>
                <w:sz w:val="18"/>
                <w:szCs w:val="18"/>
              </w:rPr>
            </w:pPr>
            <w:r>
              <w:rPr>
                <w:rFonts w:ascii="Arial" w:hAnsi="Arial" w:cs="Arial"/>
                <w:noProof/>
                <w:sz w:val="18"/>
                <w:szCs w:val="18"/>
              </w:rPr>
              <w:drawing>
                <wp:inline distT="0" distB="0" distL="0" distR="0" wp14:anchorId="54A41B47" wp14:editId="36B75ADF">
                  <wp:extent cx="2616200" cy="19621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inline>
              </w:drawing>
            </w:r>
            <w:r>
              <w:rPr>
                <w:rFonts w:ascii="Arial" w:hAnsi="Arial" w:cs="Arial"/>
                <w:noProof/>
                <w:sz w:val="18"/>
                <w:szCs w:val="18"/>
              </w:rPr>
              <w:drawing>
                <wp:inline distT="0" distB="0" distL="0" distR="0" wp14:anchorId="3325DBF4" wp14:editId="4E73E94B">
                  <wp:extent cx="2616200" cy="196215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inline>
              </w:drawing>
            </w:r>
          </w:p>
          <w:p w14:paraId="22BD0396" w14:textId="77777777" w:rsidR="001F4CD0" w:rsidRDefault="001F4CD0" w:rsidP="001F4CD0">
            <w:pPr>
              <w:jc w:val="center"/>
              <w:rPr>
                <w:rFonts w:ascii="Arial" w:hAnsi="Arial" w:cs="Arial"/>
                <w:b/>
                <w:noProof/>
                <w:sz w:val="18"/>
                <w:szCs w:val="18"/>
              </w:rPr>
            </w:pPr>
          </w:p>
          <w:p w14:paraId="483F5DB2" w14:textId="77777777" w:rsidR="001F4CD0" w:rsidRDefault="001F4CD0" w:rsidP="001F4CD0">
            <w:pPr>
              <w:jc w:val="center"/>
              <w:rPr>
                <w:rFonts w:ascii="Arial" w:hAnsi="Arial" w:cs="Arial"/>
                <w:b/>
                <w:noProof/>
                <w:sz w:val="18"/>
                <w:szCs w:val="18"/>
              </w:rPr>
            </w:pPr>
          </w:p>
          <w:p w14:paraId="41FA4517"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20</w:t>
            </w:r>
          </w:p>
          <w:p w14:paraId="39394B83" w14:textId="63D0DC5C" w:rsidR="001F4CD0" w:rsidRDefault="001F4CD0" w:rsidP="001F4CD0">
            <w:pPr>
              <w:pStyle w:val="NormalWeb"/>
              <w:jc w:val="both"/>
              <w:rPr>
                <w:rFonts w:ascii="Arial" w:hAnsi="Arial" w:cs="Arial"/>
                <w:bCs/>
                <w:noProof/>
                <w:sz w:val="22"/>
                <w:szCs w:val="22"/>
              </w:rPr>
            </w:pPr>
            <w:r>
              <w:rPr>
                <w:rFonts w:ascii="Arial" w:hAnsi="Arial" w:cs="Arial"/>
                <w:bCs/>
                <w:noProof/>
                <w:sz w:val="22"/>
                <w:szCs w:val="22"/>
                <w:lang w:val="es-ES"/>
              </w:rPr>
              <w:t>Se real</w:t>
            </w:r>
            <w:r w:rsidR="00A27F57">
              <w:rPr>
                <w:rFonts w:ascii="Arial" w:hAnsi="Arial" w:cs="Arial"/>
                <w:bCs/>
                <w:noProof/>
                <w:sz w:val="22"/>
                <w:szCs w:val="22"/>
                <w:lang w:val="es-ES"/>
              </w:rPr>
              <w:t>i</w:t>
            </w:r>
            <w:r>
              <w:rPr>
                <w:rFonts w:ascii="Arial" w:hAnsi="Arial" w:cs="Arial"/>
                <w:bCs/>
                <w:noProof/>
                <w:sz w:val="22"/>
                <w:szCs w:val="22"/>
                <w:lang w:val="es-ES"/>
              </w:rPr>
              <w:t xml:space="preserve">zó acompañamiento a la </w:t>
            </w:r>
            <w:r w:rsidRPr="003343D6">
              <w:rPr>
                <w:rFonts w:ascii="Arial" w:hAnsi="Arial" w:cs="Arial"/>
                <w:bCs/>
                <w:noProof/>
                <w:sz w:val="22"/>
                <w:szCs w:val="22"/>
              </w:rPr>
              <w:t>jornada de guardianes del ambiente en los contenedores ubicados frente a la urbanización Quintas de Santa Rita 2</w:t>
            </w:r>
            <w:r>
              <w:rPr>
                <w:rFonts w:ascii="Arial" w:hAnsi="Arial" w:cs="Arial"/>
                <w:bCs/>
                <w:noProof/>
                <w:sz w:val="22"/>
                <w:szCs w:val="22"/>
              </w:rPr>
              <w:t xml:space="preserve">. </w:t>
            </w:r>
          </w:p>
          <w:p w14:paraId="6612B75B" w14:textId="77777777" w:rsidR="001F4CD0" w:rsidRDefault="001F4CD0" w:rsidP="001F4CD0">
            <w:pPr>
              <w:pStyle w:val="NormalWeb"/>
              <w:jc w:val="both"/>
              <w:rPr>
                <w:rFonts w:ascii="Arial" w:hAnsi="Arial" w:cs="Arial"/>
                <w:bCs/>
                <w:noProof/>
                <w:sz w:val="22"/>
                <w:szCs w:val="22"/>
              </w:rPr>
            </w:pPr>
          </w:p>
          <w:p w14:paraId="771104EF" w14:textId="3066B281" w:rsidR="001F4CD0" w:rsidRDefault="001F4CD0" w:rsidP="001F4CD0">
            <w:pPr>
              <w:jc w:val="center"/>
            </w:pPr>
            <w:r>
              <w:lastRenderedPageBreak/>
              <w:fldChar w:fldCharType="begin"/>
            </w:r>
            <w:r w:rsidR="00D8794C">
              <w:instrText xml:space="preserve"> INCLUDEPICTURE "C:\\var\\folders\\d4\\jpgp_86d2vd09brxb63rhv480000gn\\T\\com.microsoft.Word\\WebArchiveCopyPasteTempFiles\\page2image1739776" \* MERGEFORMAT </w:instrText>
            </w:r>
            <w:r>
              <w:fldChar w:fldCharType="separate"/>
            </w:r>
            <w:r>
              <w:rPr>
                <w:noProof/>
              </w:rPr>
              <w:drawing>
                <wp:inline distT="0" distB="0" distL="0" distR="0" wp14:anchorId="4FC9D14A" wp14:editId="0C6EE511">
                  <wp:extent cx="2880000" cy="1974299"/>
                  <wp:effectExtent l="0" t="0" r="3175" b="0"/>
                  <wp:docPr id="136" name="Imagen 136" descr="page2image173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173977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974299"/>
                          </a:xfrm>
                          <a:prstGeom prst="rect">
                            <a:avLst/>
                          </a:prstGeom>
                          <a:noFill/>
                          <a:ln>
                            <a:noFill/>
                          </a:ln>
                        </pic:spPr>
                      </pic:pic>
                    </a:graphicData>
                  </a:graphic>
                </wp:inline>
              </w:drawing>
            </w:r>
            <w:r>
              <w:fldChar w:fldCharType="end"/>
            </w:r>
            <w:r>
              <w:t xml:space="preserve"> </w:t>
            </w:r>
            <w:r>
              <w:fldChar w:fldCharType="begin"/>
            </w:r>
            <w:r w:rsidR="00D8794C">
              <w:instrText xml:space="preserve"> INCLUDEPICTURE "C:\\var\\folders\\d4\\jpgp_86d2vd09brxb63rhv480000gn\\T\\com.microsoft.Word\\WebArchiveCopyPasteTempFiles\\page2image1731712" \* MERGEFORMAT </w:instrText>
            </w:r>
            <w:r>
              <w:fldChar w:fldCharType="separate"/>
            </w:r>
            <w:r>
              <w:rPr>
                <w:noProof/>
              </w:rPr>
              <w:drawing>
                <wp:inline distT="0" distB="0" distL="0" distR="0" wp14:anchorId="15568735" wp14:editId="338DC16A">
                  <wp:extent cx="2879568" cy="1979678"/>
                  <wp:effectExtent l="0" t="0" r="3810" b="1905"/>
                  <wp:docPr id="137" name="Imagen 137" descr="page2image173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2image17317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3185" cy="1982164"/>
                          </a:xfrm>
                          <a:prstGeom prst="rect">
                            <a:avLst/>
                          </a:prstGeom>
                          <a:noFill/>
                          <a:ln>
                            <a:noFill/>
                          </a:ln>
                        </pic:spPr>
                      </pic:pic>
                    </a:graphicData>
                  </a:graphic>
                </wp:inline>
              </w:drawing>
            </w:r>
            <w:r>
              <w:fldChar w:fldCharType="end"/>
            </w:r>
          </w:p>
          <w:p w14:paraId="62F72DB9" w14:textId="77777777" w:rsidR="001F4CD0" w:rsidRDefault="001F4CD0" w:rsidP="001F4CD0"/>
          <w:p w14:paraId="3FA1F76F" w14:textId="77777777" w:rsidR="001F4CD0" w:rsidRDefault="001F4CD0" w:rsidP="001F4CD0">
            <w:pPr>
              <w:jc w:val="center"/>
              <w:rPr>
                <w:rFonts w:ascii="Arial" w:hAnsi="Arial" w:cs="Arial"/>
                <w:b/>
                <w:noProof/>
                <w:sz w:val="18"/>
                <w:szCs w:val="18"/>
              </w:rPr>
            </w:pPr>
          </w:p>
          <w:p w14:paraId="439E4660"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25</w:t>
            </w:r>
          </w:p>
          <w:p w14:paraId="29FE9DAE" w14:textId="77777777" w:rsidR="001F4CD0" w:rsidRDefault="001F4CD0" w:rsidP="001F4CD0">
            <w:pPr>
              <w:jc w:val="center"/>
              <w:rPr>
                <w:rFonts w:ascii="Arial" w:hAnsi="Arial" w:cs="Arial"/>
                <w:b/>
                <w:noProof/>
                <w:sz w:val="18"/>
                <w:szCs w:val="18"/>
              </w:rPr>
            </w:pPr>
          </w:p>
          <w:p w14:paraId="27F3D6A8" w14:textId="77777777" w:rsidR="001F4CD0" w:rsidRDefault="001F4CD0" w:rsidP="001F4CD0">
            <w:pPr>
              <w:jc w:val="both"/>
              <w:rPr>
                <w:rFonts w:ascii="Arial" w:hAnsi="Arial" w:cs="Arial"/>
                <w:bCs/>
                <w:noProof/>
                <w:sz w:val="22"/>
                <w:szCs w:val="22"/>
              </w:rPr>
            </w:pPr>
            <w:r>
              <w:rPr>
                <w:rFonts w:ascii="Arial" w:hAnsi="Arial" w:cs="Arial"/>
                <w:bCs/>
                <w:noProof/>
                <w:sz w:val="22"/>
                <w:szCs w:val="22"/>
              </w:rPr>
              <w:t xml:space="preserve">Se realizó el retiro de la caja estacionario por parte del concesionario ÁREA LIMPIA, la cual estaba ubicada sobre la autopista norte con calle 127 y la recolección de los residuos mixtos de arrojo clandestino y las llantas usadas fuera de uso. Adicionalmente, </w:t>
            </w:r>
            <w:r w:rsidRPr="00914C9E">
              <w:rPr>
                <w:rFonts w:ascii="Arial" w:hAnsi="Arial" w:cs="Arial"/>
                <w:bCs/>
                <w:noProof/>
                <w:sz w:val="22"/>
                <w:szCs w:val="22"/>
              </w:rPr>
              <w:t>el concesionario instaló temporalmente una cinta para evitar el arrojo clandestino de residuos en el punto. Esta acción fue igualmente verificada con los Gestores de Seguridad y Convivencia de la Alcaldía Local de Suba y personal de la Policía que acompañaron la actividad.</w:t>
            </w:r>
          </w:p>
          <w:p w14:paraId="507EB895" w14:textId="77777777" w:rsidR="001F4CD0" w:rsidRDefault="001F4CD0" w:rsidP="001F4CD0">
            <w:pPr>
              <w:jc w:val="both"/>
              <w:rPr>
                <w:rFonts w:ascii="Arial" w:hAnsi="Arial" w:cs="Arial"/>
                <w:bCs/>
                <w:noProof/>
                <w:sz w:val="22"/>
                <w:szCs w:val="22"/>
              </w:rPr>
            </w:pPr>
          </w:p>
          <w:p w14:paraId="287C05E5" w14:textId="77777777" w:rsidR="001F4CD0" w:rsidRDefault="001F4CD0" w:rsidP="001F4CD0">
            <w:pPr>
              <w:jc w:val="both"/>
              <w:rPr>
                <w:rFonts w:ascii="Arial" w:hAnsi="Arial" w:cs="Arial"/>
                <w:bCs/>
                <w:noProof/>
                <w:sz w:val="22"/>
                <w:szCs w:val="22"/>
              </w:rPr>
            </w:pPr>
          </w:p>
          <w:p w14:paraId="38FAECE5" w14:textId="77777777" w:rsidR="001F4CD0" w:rsidRDefault="001F4CD0" w:rsidP="001F4CD0">
            <w:pPr>
              <w:jc w:val="center"/>
              <w:rPr>
                <w:rFonts w:ascii="Arial" w:hAnsi="Arial" w:cs="Arial"/>
                <w:bCs/>
                <w:noProof/>
                <w:sz w:val="22"/>
                <w:szCs w:val="22"/>
              </w:rPr>
            </w:pPr>
            <w:r>
              <w:rPr>
                <w:rFonts w:ascii="Arial" w:hAnsi="Arial" w:cs="Arial"/>
                <w:noProof/>
              </w:rPr>
              <w:drawing>
                <wp:inline distT="0" distB="0" distL="0" distR="0" wp14:anchorId="6041CC15" wp14:editId="573F33E5">
                  <wp:extent cx="3240000" cy="2520000"/>
                  <wp:effectExtent l="0" t="0" r="0" b="0"/>
                  <wp:docPr id="59"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240000" cy="2520000"/>
                          </a:xfrm>
                          <a:prstGeom prst="rect">
                            <a:avLst/>
                          </a:prstGeom>
                          <a:noFill/>
                          <a:ln>
                            <a:noFill/>
                          </a:ln>
                        </pic:spPr>
                      </pic:pic>
                    </a:graphicData>
                  </a:graphic>
                </wp:inline>
              </w:drawing>
            </w:r>
            <w:r>
              <w:rPr>
                <w:rFonts w:ascii="Arial" w:hAnsi="Arial" w:cs="Arial"/>
                <w:noProof/>
              </w:rPr>
              <w:drawing>
                <wp:inline distT="0" distB="0" distL="0" distR="0" wp14:anchorId="2EB6B21B" wp14:editId="31DB8E73">
                  <wp:extent cx="3177766" cy="2521563"/>
                  <wp:effectExtent l="0" t="0" r="0" b="6350"/>
                  <wp:docPr id="134" name="Imagen 134" descr="Imagen que contiene exterior, pasto, hombre, table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magen que contiene exterior, pasto, hombre, tablero&#10;&#10;Descripción generada automá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90514" cy="2531678"/>
                          </a:xfrm>
                          <a:prstGeom prst="rect">
                            <a:avLst/>
                          </a:prstGeom>
                        </pic:spPr>
                      </pic:pic>
                    </a:graphicData>
                  </a:graphic>
                </wp:inline>
              </w:drawing>
            </w:r>
          </w:p>
          <w:p w14:paraId="0D5EEAB5" w14:textId="77777777" w:rsidR="001F4CD0" w:rsidRPr="00535293" w:rsidRDefault="001F4CD0" w:rsidP="001F4CD0">
            <w:pPr>
              <w:jc w:val="both"/>
              <w:rPr>
                <w:rFonts w:ascii="Arial" w:hAnsi="Arial" w:cs="Arial"/>
                <w:bCs/>
                <w:noProof/>
                <w:sz w:val="22"/>
                <w:szCs w:val="22"/>
              </w:rPr>
            </w:pPr>
          </w:p>
          <w:p w14:paraId="0D5EC93F" w14:textId="77777777" w:rsidR="001F4CD0" w:rsidRDefault="001F4CD0" w:rsidP="001F4CD0">
            <w:pPr>
              <w:pStyle w:val="Standard"/>
              <w:jc w:val="both"/>
              <w:textAlignment w:val="auto"/>
              <w:rPr>
                <w:rFonts w:ascii="Arial" w:hAnsi="Arial" w:cs="Arial"/>
                <w:bCs/>
                <w:sz w:val="22"/>
                <w:szCs w:val="22"/>
              </w:rPr>
            </w:pPr>
            <w:r>
              <w:rPr>
                <w:rFonts w:ascii="Arial" w:hAnsi="Arial" w:cs="Arial"/>
                <w:noProof/>
              </w:rPr>
              <w:lastRenderedPageBreak/>
              <w:drawing>
                <wp:inline distT="0" distB="0" distL="0" distR="0" wp14:anchorId="4EF4A70C" wp14:editId="1AB945F6">
                  <wp:extent cx="3240000" cy="2520000"/>
                  <wp:effectExtent l="0" t="0" r="0" b="0"/>
                  <wp:docPr id="32"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240000" cy="2520000"/>
                          </a:xfrm>
                          <a:prstGeom prst="rect">
                            <a:avLst/>
                          </a:prstGeom>
                          <a:noFill/>
                          <a:ln>
                            <a:noFill/>
                          </a:ln>
                        </pic:spPr>
                      </pic:pic>
                    </a:graphicData>
                  </a:graphic>
                </wp:inline>
              </w:drawing>
            </w:r>
            <w:r>
              <w:rPr>
                <w:rFonts w:ascii="Arial" w:hAnsi="Arial" w:cs="Arial"/>
                <w:noProof/>
              </w:rPr>
              <w:drawing>
                <wp:inline distT="0" distB="0" distL="0" distR="0" wp14:anchorId="50BDB699" wp14:editId="1912E952">
                  <wp:extent cx="3240000" cy="2520000"/>
                  <wp:effectExtent l="0" t="0" r="0" b="0"/>
                  <wp:docPr id="135" name="Imagen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26" cstate="print">
                            <a:extLst>
                              <a:ext uri="{BEBA8EAE-BF5A-486C-A8C5-ECC9F3942E4B}">
                                <a14:imgProps xmlns:a14="http://schemas.microsoft.com/office/drawing/2010/main">
                                  <a14:imgLayer r:embed="rId27">
                                    <a14:imgEffect>
                                      <a14:colorTemperature colorTemp="72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40000" cy="2520000"/>
                          </a:xfrm>
                          <a:prstGeom prst="rect">
                            <a:avLst/>
                          </a:prstGeom>
                          <a:noFill/>
                          <a:ln>
                            <a:noFill/>
                          </a:ln>
                        </pic:spPr>
                      </pic:pic>
                    </a:graphicData>
                  </a:graphic>
                </wp:inline>
              </w:drawing>
            </w:r>
          </w:p>
          <w:p w14:paraId="085B1ECD" w14:textId="77777777" w:rsidR="001F4CD0" w:rsidRDefault="001F4CD0" w:rsidP="001F4CD0">
            <w:pPr>
              <w:pStyle w:val="Standard"/>
              <w:jc w:val="both"/>
              <w:textAlignment w:val="auto"/>
              <w:rPr>
                <w:rFonts w:ascii="Arial" w:hAnsi="Arial" w:cs="Arial"/>
                <w:bCs/>
                <w:sz w:val="22"/>
                <w:szCs w:val="22"/>
              </w:rPr>
            </w:pPr>
          </w:p>
          <w:p w14:paraId="2AB958B2" w14:textId="77777777" w:rsidR="001F4CD0" w:rsidRPr="003F6646" w:rsidRDefault="001F4CD0" w:rsidP="001F4CD0">
            <w:pPr>
              <w:pStyle w:val="Standard"/>
              <w:jc w:val="both"/>
              <w:textAlignment w:val="auto"/>
              <w:rPr>
                <w:rFonts w:ascii="Arial" w:hAnsi="Arial" w:cs="Arial"/>
                <w:bCs/>
                <w:sz w:val="22"/>
                <w:szCs w:val="22"/>
              </w:rPr>
            </w:pPr>
          </w:p>
          <w:p w14:paraId="238C5D50"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26</w:t>
            </w:r>
          </w:p>
          <w:p w14:paraId="5AE485D3" w14:textId="77777777" w:rsidR="001F4CD0" w:rsidRDefault="001F4CD0" w:rsidP="001F4CD0">
            <w:pPr>
              <w:jc w:val="both"/>
              <w:rPr>
                <w:rFonts w:ascii="Arial" w:hAnsi="Arial" w:cs="Arial"/>
                <w:bCs/>
                <w:sz w:val="22"/>
                <w:szCs w:val="22"/>
              </w:rPr>
            </w:pPr>
          </w:p>
          <w:p w14:paraId="0BEEDF99" w14:textId="77777777" w:rsidR="001F4CD0" w:rsidRDefault="001F4CD0" w:rsidP="001F4CD0">
            <w:pPr>
              <w:pStyle w:val="TableParagraph"/>
              <w:spacing w:before="11"/>
              <w:jc w:val="both"/>
            </w:pPr>
            <w:r w:rsidRPr="00535293">
              <w:t xml:space="preserve">En la carrera 57 con calle 161, </w:t>
            </w:r>
            <w:r>
              <w:t xml:space="preserve">se realizó reunión y recorrido con la comunidad del sector para resolver inconformidades por los contenedores ubicados en el sector. Durante la jornada se realizó el lavado de los contenedores y se atendieron los requerimientos de la comunidad. </w:t>
            </w:r>
          </w:p>
          <w:p w14:paraId="6604B24B" w14:textId="77777777" w:rsidR="001F4CD0" w:rsidRPr="00535293" w:rsidRDefault="001F4CD0" w:rsidP="001F4CD0">
            <w:pPr>
              <w:pStyle w:val="TableParagraph"/>
              <w:spacing w:before="11"/>
              <w:jc w:val="both"/>
            </w:pPr>
          </w:p>
          <w:p w14:paraId="5D38CC8C" w14:textId="77777777" w:rsidR="001F4CD0" w:rsidRPr="00535293" w:rsidRDefault="001F4CD0" w:rsidP="001F4CD0">
            <w:pPr>
              <w:jc w:val="center"/>
              <w:rPr>
                <w:rFonts w:ascii="Arial" w:hAnsi="Arial" w:cs="Arial"/>
                <w:bCs/>
                <w:sz w:val="22"/>
                <w:szCs w:val="22"/>
                <w:lang w:val="es-ES"/>
              </w:rPr>
            </w:pPr>
            <w:r>
              <w:rPr>
                <w:noProof/>
              </w:rPr>
              <w:drawing>
                <wp:inline distT="0" distB="0" distL="0" distR="0" wp14:anchorId="058DAB2F" wp14:editId="26ECECFD">
                  <wp:extent cx="2879419" cy="2310130"/>
                  <wp:effectExtent l="0" t="0" r="3810" b="1270"/>
                  <wp:docPr id="50"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2563" cy="2312653"/>
                          </a:xfrm>
                          <a:prstGeom prst="rect">
                            <a:avLst/>
                          </a:prstGeom>
                          <a:noFill/>
                          <a:ln>
                            <a:noFill/>
                          </a:ln>
                        </pic:spPr>
                      </pic:pic>
                    </a:graphicData>
                  </a:graphic>
                </wp:inline>
              </w:drawing>
            </w:r>
            <w:r w:rsidRPr="00F1664B">
              <w:rPr>
                <w:noProof/>
              </w:rPr>
              <w:drawing>
                <wp:inline distT="0" distB="0" distL="0" distR="0" wp14:anchorId="6A4C6140" wp14:editId="0F3BCF10">
                  <wp:extent cx="2879725" cy="2310521"/>
                  <wp:effectExtent l="0" t="0" r="3175" b="1270"/>
                  <wp:docPr id="51" name="Imagen 38" descr="Imagen que contiene exterior, camino, pasto, camionet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descr="Imagen que contiene exterior, camino, pasto, camioneta&#10;&#10;Descripción generada automáticamente"/>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892" cy="2312259"/>
                          </a:xfrm>
                          <a:prstGeom prst="rect">
                            <a:avLst/>
                          </a:prstGeom>
                          <a:noFill/>
                          <a:ln>
                            <a:noFill/>
                          </a:ln>
                        </pic:spPr>
                      </pic:pic>
                    </a:graphicData>
                  </a:graphic>
                </wp:inline>
              </w:drawing>
            </w:r>
          </w:p>
          <w:p w14:paraId="670C06E0" w14:textId="77777777" w:rsidR="001F4CD0" w:rsidRDefault="001F4CD0" w:rsidP="001F4CD0">
            <w:pPr>
              <w:jc w:val="center"/>
              <w:rPr>
                <w:rFonts w:ascii="Arial" w:hAnsi="Arial" w:cs="Arial"/>
                <w:bCs/>
                <w:kern w:val="3"/>
                <w:sz w:val="16"/>
                <w:szCs w:val="16"/>
                <w:shd w:val="clear" w:color="auto" w:fill="FFFFFF"/>
              </w:rPr>
            </w:pPr>
          </w:p>
          <w:p w14:paraId="5370AE6B" w14:textId="77777777" w:rsidR="001F4CD0" w:rsidRDefault="001F4CD0" w:rsidP="001F4CD0">
            <w:pPr>
              <w:jc w:val="center"/>
              <w:rPr>
                <w:rFonts w:ascii="Arial" w:hAnsi="Arial" w:cs="Arial"/>
                <w:bCs/>
                <w:kern w:val="3"/>
                <w:sz w:val="16"/>
                <w:szCs w:val="16"/>
                <w:shd w:val="clear" w:color="auto" w:fill="FFFFFF"/>
              </w:rPr>
            </w:pPr>
            <w:r>
              <w:rPr>
                <w:noProof/>
              </w:rPr>
              <w:lastRenderedPageBreak/>
              <w:drawing>
                <wp:inline distT="0" distB="0" distL="0" distR="0" wp14:anchorId="04834121" wp14:editId="3A6637D3">
                  <wp:extent cx="2879725" cy="2379805"/>
                  <wp:effectExtent l="0" t="0" r="3175" b="0"/>
                  <wp:docPr id="54"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2413" cy="2382026"/>
                          </a:xfrm>
                          <a:prstGeom prst="rect">
                            <a:avLst/>
                          </a:prstGeom>
                          <a:noFill/>
                          <a:ln>
                            <a:noFill/>
                          </a:ln>
                        </pic:spPr>
                      </pic:pic>
                    </a:graphicData>
                  </a:graphic>
                </wp:inline>
              </w:drawing>
            </w:r>
            <w:r>
              <w:rPr>
                <w:noProof/>
              </w:rPr>
              <w:drawing>
                <wp:inline distT="0" distB="0" distL="0" distR="0" wp14:anchorId="7E787343" wp14:editId="6DEADAD5">
                  <wp:extent cx="2879725" cy="2375219"/>
                  <wp:effectExtent l="0" t="0" r="3175" b="0"/>
                  <wp:docPr id="58"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4321" cy="2379010"/>
                          </a:xfrm>
                          <a:prstGeom prst="rect">
                            <a:avLst/>
                          </a:prstGeom>
                          <a:noFill/>
                          <a:ln>
                            <a:noFill/>
                          </a:ln>
                        </pic:spPr>
                      </pic:pic>
                    </a:graphicData>
                  </a:graphic>
                </wp:inline>
              </w:drawing>
            </w:r>
          </w:p>
          <w:p w14:paraId="24E0200E" w14:textId="77777777" w:rsidR="001F4CD0" w:rsidRPr="00A414E0" w:rsidRDefault="001F4CD0" w:rsidP="001F4CD0">
            <w:pPr>
              <w:jc w:val="center"/>
              <w:rPr>
                <w:rFonts w:ascii="Arial" w:hAnsi="Arial" w:cs="Arial"/>
                <w:bCs/>
                <w:kern w:val="3"/>
                <w:sz w:val="16"/>
                <w:szCs w:val="16"/>
                <w:shd w:val="clear" w:color="auto" w:fill="FFFFFF"/>
              </w:rPr>
            </w:pPr>
          </w:p>
          <w:p w14:paraId="453A831D" w14:textId="77777777" w:rsidR="001F4CD0" w:rsidRDefault="001F4CD0" w:rsidP="001F4CD0">
            <w:pPr>
              <w:jc w:val="both"/>
              <w:rPr>
                <w:rFonts w:ascii="Arial" w:hAnsi="Arial" w:cs="Arial"/>
                <w:sz w:val="22"/>
                <w:szCs w:val="22"/>
              </w:rPr>
            </w:pPr>
          </w:p>
          <w:p w14:paraId="70C4DB0E" w14:textId="77777777" w:rsidR="001F4CD0" w:rsidRDefault="001F4CD0" w:rsidP="001F4CD0">
            <w:pPr>
              <w:jc w:val="both"/>
              <w:rPr>
                <w:rFonts w:ascii="Arial" w:hAnsi="Arial" w:cs="Arial"/>
                <w:sz w:val="22"/>
                <w:szCs w:val="22"/>
              </w:rPr>
            </w:pPr>
          </w:p>
          <w:p w14:paraId="4B149B07" w14:textId="77777777" w:rsidR="001F4CD0" w:rsidRPr="00F857EA" w:rsidRDefault="001F4CD0" w:rsidP="001F4CD0">
            <w:pPr>
              <w:ind w:left="1416"/>
              <w:jc w:val="both"/>
              <w:rPr>
                <w:rFonts w:ascii="Arial" w:hAnsi="Arial" w:cs="Arial"/>
                <w:b/>
                <w:sz w:val="22"/>
                <w:szCs w:val="22"/>
                <w:u w:val="single"/>
              </w:rPr>
            </w:pPr>
            <w:r>
              <w:rPr>
                <w:rFonts w:ascii="Arial" w:hAnsi="Arial" w:cs="Arial"/>
                <w:b/>
                <w:sz w:val="22"/>
                <w:szCs w:val="22"/>
                <w:u w:val="single"/>
              </w:rPr>
              <w:t>CONCLUSIONES DE LA INTERVENTORÍA</w:t>
            </w:r>
            <w:r w:rsidRPr="00F857EA">
              <w:rPr>
                <w:rFonts w:ascii="Arial" w:hAnsi="Arial" w:cs="Arial"/>
                <w:b/>
                <w:sz w:val="22"/>
                <w:szCs w:val="22"/>
                <w:u w:val="single"/>
              </w:rPr>
              <w:t>:</w:t>
            </w:r>
          </w:p>
          <w:p w14:paraId="708C2798" w14:textId="77777777" w:rsidR="001F4CD0" w:rsidRDefault="001F4CD0" w:rsidP="001F4CD0">
            <w:pPr>
              <w:pStyle w:val="Prrafodelista"/>
              <w:spacing w:after="120"/>
              <w:contextualSpacing w:val="0"/>
              <w:jc w:val="both"/>
              <w:rPr>
                <w:rFonts w:cs="Arial"/>
                <w:i/>
                <w:sz w:val="22"/>
              </w:rPr>
            </w:pPr>
          </w:p>
          <w:p w14:paraId="6D0C3DF0" w14:textId="2F2E13D9" w:rsidR="00333B70" w:rsidRPr="00270014" w:rsidRDefault="00333B70" w:rsidP="00333B70">
            <w:pPr>
              <w:jc w:val="both"/>
              <w:rPr>
                <w:rFonts w:ascii="Arial" w:hAnsi="Arial" w:cs="Arial"/>
                <w:color w:val="000000"/>
                <w:sz w:val="22"/>
                <w:szCs w:val="22"/>
              </w:rPr>
            </w:pPr>
            <w:r w:rsidRPr="00270014">
              <w:rPr>
                <w:rFonts w:ascii="Arial" w:hAnsi="Arial" w:cs="Arial"/>
                <w:color w:val="000000"/>
                <w:sz w:val="22"/>
                <w:szCs w:val="22"/>
              </w:rPr>
              <w:t xml:space="preserve">De acuerdo con las conclusiones presentadas en el informe de la interventoría del servicio de aseo Consorcio Proyección Capital, para el mes de </w:t>
            </w:r>
            <w:r>
              <w:rPr>
                <w:rFonts w:ascii="Arial" w:hAnsi="Arial" w:cs="Arial"/>
                <w:color w:val="000000"/>
                <w:sz w:val="22"/>
                <w:szCs w:val="22"/>
              </w:rPr>
              <w:t>agosto</w:t>
            </w:r>
            <w:r w:rsidRPr="00270014">
              <w:rPr>
                <w:rFonts w:ascii="Arial" w:hAnsi="Arial" w:cs="Arial"/>
                <w:color w:val="000000"/>
                <w:sz w:val="22"/>
                <w:szCs w:val="22"/>
              </w:rPr>
              <w:t xml:space="preserve"> 2020, se resaltan los siguientes aspectos</w:t>
            </w:r>
            <w:r>
              <w:rPr>
                <w:rFonts w:ascii="Arial" w:hAnsi="Arial" w:cs="Arial"/>
                <w:color w:val="000000"/>
                <w:sz w:val="22"/>
                <w:szCs w:val="22"/>
              </w:rPr>
              <w:t xml:space="preserve"> en los contenedores y la actividad de recolección y transporte</w:t>
            </w:r>
            <w:r w:rsidRPr="00270014">
              <w:rPr>
                <w:rFonts w:ascii="Arial" w:hAnsi="Arial" w:cs="Arial"/>
                <w:color w:val="000000"/>
                <w:sz w:val="22"/>
                <w:szCs w:val="22"/>
              </w:rPr>
              <w:t xml:space="preserve">: </w:t>
            </w:r>
          </w:p>
          <w:p w14:paraId="4BD7DA12" w14:textId="77777777" w:rsidR="001F4CD0" w:rsidRPr="00333B70" w:rsidRDefault="001F4CD0" w:rsidP="001F4CD0">
            <w:pPr>
              <w:pStyle w:val="Prrafodelista"/>
              <w:spacing w:after="120"/>
              <w:contextualSpacing w:val="0"/>
              <w:jc w:val="both"/>
              <w:rPr>
                <w:rFonts w:ascii="Arial" w:hAnsi="Arial" w:cs="Arial"/>
                <w:color w:val="000000"/>
                <w:sz w:val="22"/>
                <w:szCs w:val="22"/>
                <w:lang w:val="es-CO" w:eastAsia="es-ES_tradnl"/>
              </w:rPr>
            </w:pPr>
          </w:p>
          <w:p w14:paraId="12785998" w14:textId="77777777" w:rsidR="001F4CD0" w:rsidRPr="00333B70" w:rsidRDefault="001F4CD0" w:rsidP="001F4CD0">
            <w:pPr>
              <w:pStyle w:val="Prrafodelista"/>
              <w:numPr>
                <w:ilvl w:val="0"/>
                <w:numId w:val="22"/>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 xml:space="preserve">El Concesionario ha dado respuesta a los hallazgos reportados por la Interventoría mediante la Matriz Interactiva para el mes de agosto de 2020 dentro de los plazos establecidos. </w:t>
            </w:r>
          </w:p>
          <w:p w14:paraId="2E11E25A" w14:textId="1396A595" w:rsidR="001F4CD0" w:rsidRPr="00333B70" w:rsidRDefault="001F4CD0" w:rsidP="001F4CD0">
            <w:pPr>
              <w:pStyle w:val="Prrafodelista"/>
              <w:numPr>
                <w:ilvl w:val="0"/>
                <w:numId w:val="22"/>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 xml:space="preserve">De las 261 microrrutas registradas en el SIGAB, el 14% no reportaron datos al menos una vez durante agosto de 2020. Situación que </w:t>
            </w:r>
            <w:r w:rsidR="00333B70">
              <w:rPr>
                <w:rFonts w:ascii="Arial" w:hAnsi="Arial" w:cs="Arial"/>
                <w:color w:val="000000"/>
                <w:sz w:val="22"/>
                <w:szCs w:val="22"/>
                <w:lang w:val="es-CO" w:eastAsia="es-ES_tradnl"/>
              </w:rPr>
              <w:t>fue</w:t>
            </w:r>
            <w:r w:rsidRPr="00333B70">
              <w:rPr>
                <w:rFonts w:ascii="Arial" w:hAnsi="Arial" w:cs="Arial"/>
                <w:color w:val="000000"/>
                <w:sz w:val="22"/>
                <w:szCs w:val="22"/>
                <w:lang w:val="es-CO" w:eastAsia="es-ES_tradnl"/>
              </w:rPr>
              <w:t xml:space="preserve"> notificada al </w:t>
            </w:r>
            <w:r w:rsidR="00333B70">
              <w:rPr>
                <w:rFonts w:ascii="Arial" w:hAnsi="Arial" w:cs="Arial"/>
                <w:color w:val="000000"/>
                <w:sz w:val="22"/>
                <w:szCs w:val="22"/>
                <w:lang w:val="es-CO" w:eastAsia="es-ES_tradnl"/>
              </w:rPr>
              <w:t>c</w:t>
            </w:r>
            <w:r w:rsidRPr="00333B70">
              <w:rPr>
                <w:rFonts w:ascii="Arial" w:hAnsi="Arial" w:cs="Arial"/>
                <w:color w:val="000000"/>
                <w:sz w:val="22"/>
                <w:szCs w:val="22"/>
                <w:lang w:val="es-CO" w:eastAsia="es-ES_tradnl"/>
              </w:rPr>
              <w:t>oncesionario</w:t>
            </w:r>
            <w:r w:rsidR="00333B70">
              <w:rPr>
                <w:rFonts w:ascii="Arial" w:hAnsi="Arial" w:cs="Arial"/>
                <w:color w:val="000000"/>
                <w:sz w:val="22"/>
                <w:szCs w:val="22"/>
                <w:lang w:val="es-CO" w:eastAsia="es-ES_tradnl"/>
              </w:rPr>
              <w:t xml:space="preserve"> por parte de la interventoría</w:t>
            </w:r>
            <w:r w:rsidRPr="00333B70">
              <w:rPr>
                <w:rFonts w:ascii="Arial" w:hAnsi="Arial" w:cs="Arial"/>
                <w:color w:val="000000"/>
                <w:sz w:val="22"/>
                <w:szCs w:val="22"/>
                <w:lang w:val="es-CO" w:eastAsia="es-ES_tradnl"/>
              </w:rPr>
              <w:t>.</w:t>
            </w:r>
          </w:p>
          <w:p w14:paraId="7F257121" w14:textId="77777777" w:rsidR="001F4CD0" w:rsidRPr="00333B70" w:rsidRDefault="001F4CD0" w:rsidP="001F4CD0">
            <w:pPr>
              <w:pStyle w:val="Prrafodelista"/>
              <w:numPr>
                <w:ilvl w:val="0"/>
                <w:numId w:val="22"/>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En las verificaciones de campo realizadas por la Interventoría no se evidenciaron incumplimientos en la frecuencia y horario de la prestación del servicio.</w:t>
            </w:r>
          </w:p>
          <w:p w14:paraId="5A720868" w14:textId="77777777" w:rsidR="001F4CD0" w:rsidRPr="00333B70" w:rsidRDefault="001F4CD0" w:rsidP="001F4CD0">
            <w:pPr>
              <w:pStyle w:val="Prrafodelista"/>
              <w:numPr>
                <w:ilvl w:val="0"/>
                <w:numId w:val="22"/>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Las principales deficiencias identificadas en la zona urbana se relacionan con el pulimiento al realizar la actividad de recolección; específicamente en los barrios Rincón de Suba, San José de Bavaria, Santa Rita de Suba, Lombardía y Prado Veraniego entre otros.</w:t>
            </w:r>
          </w:p>
          <w:p w14:paraId="0AFF059A" w14:textId="77777777" w:rsidR="001F4CD0" w:rsidRPr="00333B70"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La Interventoría para este mes evidenció contenedores ubicados sobre en sitios que afectan lo circulación peatonal, por lo tanto, solicitó al Concesionario la ubicación de estos de acuerdo con los Lineamientos establecidos por la SDM. En las verificaciones a la ubicación de contenedores los hallazgos identificados están relacionados con los residuos dispersos después de la atención. Principalmente, en los barrios Tibabuyes, El Batan, Mónaco, El Poa y Puerta del Sol, entre otros.</w:t>
            </w:r>
          </w:p>
          <w:p w14:paraId="74869CD7" w14:textId="77777777" w:rsidR="001F4CD0" w:rsidRPr="00333B70"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En las verificaciones a la recolección de contenedores los hallazgos identificados están relacionados con los residuos dispersos después de la atención. Principalmente, en los barrios Sabana de Tibabuyes, El POA, Los Naranjos, entre otros.</w:t>
            </w:r>
          </w:p>
          <w:p w14:paraId="6B3BD146" w14:textId="77777777" w:rsidR="001F4CD0" w:rsidRPr="00333B70"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 xml:space="preserve">Las principales deficiencias identificadas en el mantenimiento de los contenedores están relacionadas con la afectación a los contenedores por grafitis, cambios de stickers y señalización, </w:t>
            </w:r>
            <w:r w:rsidRPr="00333B70">
              <w:rPr>
                <w:rFonts w:ascii="Arial" w:hAnsi="Arial" w:cs="Arial"/>
                <w:color w:val="000000"/>
                <w:sz w:val="22"/>
                <w:szCs w:val="22"/>
                <w:lang w:val="es-CO" w:eastAsia="es-ES_tradnl"/>
              </w:rPr>
              <w:lastRenderedPageBreak/>
              <w:t>fallas en el sistema de apertura, falta de la limpieza externa y partes rotas de los mismos. Principalmente, en los barrios Villa del Prado, Cantagallo, Portales del Norte, Gilmar, Nueva Zelandia y Tibabuyes Universal entre otros. Se ha solicitado al Concesionario que revise el esquema de mantenimiento de manera que identifique los daños potenciales y reales con el fin de adelantar labores de mantenimiento preventivo y correctivo más efectivo.</w:t>
            </w:r>
          </w:p>
          <w:p w14:paraId="70D85D4B" w14:textId="77777777" w:rsidR="001F4CD0" w:rsidRPr="00333B70"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En cuanto al lavado de los contenedores, la Interventoría identificó que la remoción parcial de residuos tiene una gran participación en el total de los hallazgos reportados. Principalmente, en los barrios Gilmar, Tibabuyes II, Villa del Prado, Sabana de Tibabuyes, El Poa y Potosí entre otros. Estos fueron notificados mediante comunicado al Concesionario.</w:t>
            </w:r>
          </w:p>
          <w:p w14:paraId="377FF19F" w14:textId="77777777" w:rsidR="001F4CD0" w:rsidRPr="00333B70"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333B70">
              <w:rPr>
                <w:rFonts w:ascii="Arial" w:hAnsi="Arial" w:cs="Arial"/>
                <w:color w:val="000000"/>
                <w:sz w:val="22"/>
                <w:szCs w:val="22"/>
                <w:lang w:val="es-CO" w:eastAsia="es-ES_tradnl"/>
              </w:rPr>
              <w:t xml:space="preserve">El Concesionario ha dado respuesta a los hallazgos reportados por la Interventoría mediante la Matriz Interactiva para el mes de agosto de 2020 dentro de los plazos establecidos. </w:t>
            </w:r>
          </w:p>
          <w:p w14:paraId="42651F7A" w14:textId="77777777" w:rsidR="001F4CD0" w:rsidRDefault="001F4CD0" w:rsidP="001F4CD0">
            <w:pPr>
              <w:jc w:val="both"/>
              <w:rPr>
                <w:rFonts w:ascii="Arial" w:hAnsi="Arial" w:cs="Arial"/>
                <w:sz w:val="22"/>
                <w:szCs w:val="22"/>
              </w:rPr>
            </w:pPr>
          </w:p>
          <w:p w14:paraId="5748E281" w14:textId="029DDE54" w:rsidR="00333B70" w:rsidRDefault="00333B70" w:rsidP="00333B70">
            <w:pPr>
              <w:jc w:val="both"/>
              <w:rPr>
                <w:rFonts w:ascii="Arial" w:hAnsi="Arial" w:cs="Arial"/>
                <w:sz w:val="22"/>
                <w:szCs w:val="22"/>
              </w:rPr>
            </w:pPr>
            <w:r w:rsidRPr="001112AB">
              <w:rPr>
                <w:rFonts w:ascii="Arial" w:hAnsi="Arial" w:cs="Arial"/>
                <w:sz w:val="22"/>
                <w:szCs w:val="22"/>
              </w:rPr>
              <w:t xml:space="preserve">No obstante, </w:t>
            </w:r>
            <w:r>
              <w:rPr>
                <w:rFonts w:ascii="Arial" w:hAnsi="Arial" w:cs="Arial"/>
                <w:sz w:val="22"/>
                <w:szCs w:val="22"/>
              </w:rPr>
              <w:t xml:space="preserve">y según las </w:t>
            </w:r>
            <w:r w:rsidRPr="001112AB">
              <w:rPr>
                <w:rFonts w:ascii="Arial" w:hAnsi="Arial" w:cs="Arial"/>
                <w:sz w:val="22"/>
                <w:szCs w:val="22"/>
              </w:rPr>
              <w:t>conclusi</w:t>
            </w:r>
            <w:r>
              <w:rPr>
                <w:rFonts w:ascii="Arial" w:hAnsi="Arial" w:cs="Arial"/>
                <w:sz w:val="22"/>
                <w:szCs w:val="22"/>
              </w:rPr>
              <w:t>ones</w:t>
            </w:r>
            <w:r w:rsidRPr="001112AB">
              <w:rPr>
                <w:rFonts w:ascii="Arial" w:hAnsi="Arial" w:cs="Arial"/>
                <w:sz w:val="22"/>
                <w:szCs w:val="22"/>
              </w:rPr>
              <w:t xml:space="preserve"> presentada</w:t>
            </w:r>
            <w:r>
              <w:rPr>
                <w:rFonts w:ascii="Arial" w:hAnsi="Arial" w:cs="Arial"/>
                <w:sz w:val="22"/>
                <w:szCs w:val="22"/>
              </w:rPr>
              <w:t xml:space="preserve">s </w:t>
            </w:r>
            <w:r w:rsidRPr="001112AB">
              <w:rPr>
                <w:rFonts w:ascii="Arial" w:hAnsi="Arial" w:cs="Arial"/>
                <w:sz w:val="22"/>
                <w:szCs w:val="22"/>
              </w:rPr>
              <w:t xml:space="preserve">por la interventoría en su informe mensual, estas novedades </w:t>
            </w:r>
            <w:r w:rsidRPr="0039335A">
              <w:rPr>
                <w:rFonts w:ascii="Arial" w:hAnsi="Arial" w:cs="Arial"/>
                <w:sz w:val="22"/>
                <w:szCs w:val="22"/>
              </w:rPr>
              <w:t xml:space="preserve">fueron subsanadas por el concesionario, toda vez que no se generaron Solicitudes de Acción Correctiva en el mes de </w:t>
            </w:r>
            <w:r>
              <w:rPr>
                <w:rFonts w:ascii="Arial" w:hAnsi="Arial" w:cs="Arial"/>
                <w:sz w:val="22"/>
                <w:szCs w:val="22"/>
              </w:rPr>
              <w:t>agosto</w:t>
            </w:r>
            <w:r w:rsidRPr="001112AB">
              <w:rPr>
                <w:rFonts w:ascii="Arial" w:hAnsi="Arial" w:cs="Arial"/>
                <w:sz w:val="22"/>
                <w:szCs w:val="22"/>
              </w:rPr>
              <w:t xml:space="preserve"> relacionadas con </w:t>
            </w:r>
            <w:r>
              <w:rPr>
                <w:rFonts w:ascii="Arial" w:hAnsi="Arial" w:cs="Arial"/>
                <w:sz w:val="22"/>
                <w:szCs w:val="22"/>
              </w:rPr>
              <w:t>los contenedores y la actividad</w:t>
            </w:r>
            <w:r w:rsidRPr="001112AB">
              <w:rPr>
                <w:rFonts w:ascii="Arial" w:hAnsi="Arial" w:cs="Arial"/>
                <w:sz w:val="22"/>
                <w:szCs w:val="22"/>
              </w:rPr>
              <w:t xml:space="preserve"> de recolección y transporte en el ASE 5</w:t>
            </w:r>
            <w:r>
              <w:rPr>
                <w:rFonts w:ascii="Arial" w:hAnsi="Arial" w:cs="Arial"/>
                <w:sz w:val="22"/>
                <w:szCs w:val="22"/>
              </w:rPr>
              <w:t xml:space="preserve">; </w:t>
            </w:r>
            <w:r w:rsidR="001A4808">
              <w:rPr>
                <w:rFonts w:ascii="Arial" w:hAnsi="Arial" w:cs="Arial"/>
                <w:sz w:val="22"/>
                <w:szCs w:val="22"/>
              </w:rPr>
              <w:t>sin embargo</w:t>
            </w:r>
            <w:r>
              <w:rPr>
                <w:rFonts w:ascii="Arial" w:hAnsi="Arial" w:cs="Arial"/>
                <w:sz w:val="22"/>
                <w:szCs w:val="22"/>
              </w:rPr>
              <w:t xml:space="preserve">, en el presente informe se </w:t>
            </w:r>
            <w:r w:rsidR="003A10D2">
              <w:rPr>
                <w:rFonts w:ascii="Arial" w:hAnsi="Arial" w:cs="Arial"/>
                <w:sz w:val="22"/>
                <w:szCs w:val="22"/>
              </w:rPr>
              <w:t>amplía</w:t>
            </w:r>
            <w:r>
              <w:rPr>
                <w:rFonts w:ascii="Arial" w:hAnsi="Arial" w:cs="Arial"/>
                <w:sz w:val="22"/>
                <w:szCs w:val="22"/>
              </w:rPr>
              <w:t xml:space="preserve"> el seguimiento de las SAC y la matriz interactiva.</w:t>
            </w:r>
          </w:p>
          <w:p w14:paraId="41163BB6" w14:textId="0CFD7C61" w:rsidR="007119E5" w:rsidRDefault="007119E5" w:rsidP="00333B70">
            <w:pPr>
              <w:jc w:val="both"/>
              <w:rPr>
                <w:rFonts w:ascii="Arial" w:hAnsi="Arial" w:cs="Arial"/>
                <w:sz w:val="22"/>
                <w:szCs w:val="22"/>
              </w:rPr>
            </w:pPr>
          </w:p>
          <w:p w14:paraId="73993EBF" w14:textId="77777777" w:rsidR="007119E5" w:rsidRPr="001112AB" w:rsidRDefault="007119E5" w:rsidP="00333B70">
            <w:pPr>
              <w:jc w:val="both"/>
              <w:rPr>
                <w:rFonts w:ascii="Arial" w:hAnsi="Arial" w:cs="Arial"/>
                <w:sz w:val="22"/>
                <w:szCs w:val="22"/>
              </w:rPr>
            </w:pPr>
          </w:p>
          <w:p w14:paraId="3C75666F" w14:textId="77777777" w:rsidR="001F4CD0" w:rsidRDefault="001F4CD0" w:rsidP="001F4CD0">
            <w:pPr>
              <w:jc w:val="both"/>
              <w:rPr>
                <w:rFonts w:ascii="Arial" w:hAnsi="Arial" w:cs="Arial"/>
                <w:sz w:val="22"/>
                <w:szCs w:val="22"/>
              </w:rPr>
            </w:pPr>
          </w:p>
          <w:p w14:paraId="7EE7855D" w14:textId="77777777" w:rsidR="001F4CD0" w:rsidRPr="00070DB2" w:rsidRDefault="001F4CD0" w:rsidP="001F4CD0">
            <w:pPr>
              <w:jc w:val="center"/>
              <w:rPr>
                <w:rFonts w:ascii="Arial" w:hAnsi="Arial" w:cs="Arial"/>
                <w:sz w:val="22"/>
                <w:szCs w:val="22"/>
                <w:u w:val="single"/>
              </w:rPr>
            </w:pPr>
          </w:p>
          <w:p w14:paraId="12F44736" w14:textId="77777777" w:rsidR="001F4CD0" w:rsidRDefault="001F4CD0" w:rsidP="001F4CD0">
            <w:pPr>
              <w:pStyle w:val="Prrafodelista"/>
              <w:numPr>
                <w:ilvl w:val="0"/>
                <w:numId w:val="17"/>
              </w:numPr>
              <w:rPr>
                <w:rFonts w:ascii="Arial" w:hAnsi="Arial" w:cs="Arial"/>
                <w:b/>
                <w:bCs/>
                <w:sz w:val="22"/>
                <w:szCs w:val="22"/>
                <w:u w:val="single"/>
              </w:rPr>
            </w:pPr>
            <w:r>
              <w:rPr>
                <w:rFonts w:ascii="Arial" w:hAnsi="Arial" w:cs="Arial"/>
                <w:b/>
                <w:bCs/>
                <w:sz w:val="22"/>
                <w:szCs w:val="22"/>
                <w:u w:val="single"/>
              </w:rPr>
              <w:t xml:space="preserve">BARRIDO </w:t>
            </w:r>
          </w:p>
          <w:p w14:paraId="405C9100" w14:textId="77777777" w:rsidR="001F4CD0" w:rsidRDefault="001F4CD0" w:rsidP="001F4CD0">
            <w:pPr>
              <w:rPr>
                <w:rFonts w:ascii="Arial" w:hAnsi="Arial" w:cs="Arial"/>
                <w:b/>
                <w:bCs/>
                <w:sz w:val="22"/>
                <w:szCs w:val="22"/>
                <w:u w:val="single"/>
              </w:rPr>
            </w:pPr>
          </w:p>
          <w:p w14:paraId="0287F6D9" w14:textId="69CC58EE" w:rsidR="001F4CD0" w:rsidRPr="000A5D73" w:rsidRDefault="001F4CD0" w:rsidP="001F4CD0">
            <w:pPr>
              <w:jc w:val="both"/>
              <w:rPr>
                <w:rFonts w:ascii="Arial" w:hAnsi="Arial" w:cs="Arial"/>
                <w:sz w:val="22"/>
                <w:szCs w:val="22"/>
                <w:lang w:eastAsia="es-CO"/>
              </w:rPr>
            </w:pPr>
            <w:r w:rsidRPr="000A5D73">
              <w:rPr>
                <w:rFonts w:ascii="Arial" w:hAnsi="Arial" w:cs="Arial"/>
                <w:sz w:val="22"/>
                <w:szCs w:val="22"/>
                <w:lang w:eastAsia="es-CO"/>
              </w:rPr>
              <w:t xml:space="preserve">Para el mes de </w:t>
            </w:r>
            <w:r>
              <w:rPr>
                <w:rFonts w:ascii="Arial" w:hAnsi="Arial" w:cs="Arial"/>
                <w:sz w:val="22"/>
                <w:szCs w:val="22"/>
                <w:lang w:eastAsia="es-CO"/>
              </w:rPr>
              <w:t>agosto</w:t>
            </w:r>
            <w:r w:rsidRPr="000A5D73">
              <w:rPr>
                <w:rFonts w:ascii="Arial" w:hAnsi="Arial" w:cs="Arial"/>
                <w:sz w:val="22"/>
                <w:szCs w:val="22"/>
                <w:lang w:eastAsia="es-CO"/>
              </w:rPr>
              <w:t xml:space="preserve"> el concesionario Área Limpia D.C. S.A.S. E.S.P. de acuerdo con el informe presentado a través del radicado UAESP </w:t>
            </w:r>
            <w:r w:rsidRPr="002204F8">
              <w:rPr>
                <w:rFonts w:ascii="Arial" w:hAnsi="Arial" w:cs="Arial"/>
                <w:sz w:val="22"/>
                <w:szCs w:val="22"/>
                <w:lang w:eastAsia="es-CO"/>
              </w:rPr>
              <w:t>20207000318602</w:t>
            </w:r>
            <w:r>
              <w:rPr>
                <w:rFonts w:ascii="Arial" w:hAnsi="Arial" w:cs="Arial"/>
                <w:sz w:val="22"/>
                <w:szCs w:val="22"/>
                <w:lang w:eastAsia="es-CO"/>
              </w:rPr>
              <w:t xml:space="preserve"> </w:t>
            </w:r>
            <w:r w:rsidRPr="000A5D73">
              <w:rPr>
                <w:rFonts w:ascii="Arial" w:hAnsi="Arial" w:cs="Arial"/>
                <w:sz w:val="22"/>
                <w:szCs w:val="22"/>
                <w:lang w:eastAsia="es-CO"/>
              </w:rPr>
              <w:t>del 10/0</w:t>
            </w:r>
            <w:r>
              <w:rPr>
                <w:rFonts w:ascii="Arial" w:hAnsi="Arial" w:cs="Arial"/>
                <w:sz w:val="22"/>
                <w:szCs w:val="22"/>
                <w:lang w:eastAsia="es-CO"/>
              </w:rPr>
              <w:t>9</w:t>
            </w:r>
            <w:r w:rsidRPr="000A5D73">
              <w:rPr>
                <w:rFonts w:ascii="Arial" w:hAnsi="Arial" w:cs="Arial"/>
                <w:sz w:val="22"/>
                <w:szCs w:val="22"/>
                <w:lang w:eastAsia="es-CO"/>
              </w:rPr>
              <w:t xml:space="preserve">/2020, </w:t>
            </w:r>
            <w:r>
              <w:rPr>
                <w:rFonts w:ascii="Arial" w:hAnsi="Arial" w:cs="Arial"/>
                <w:sz w:val="22"/>
                <w:szCs w:val="22"/>
                <w:lang w:eastAsia="es-CO"/>
              </w:rPr>
              <w:t>reportó para este periodo en la actividad de barrido lo siguiente</w:t>
            </w:r>
            <w:r w:rsidRPr="000A5D73">
              <w:rPr>
                <w:rFonts w:ascii="Arial" w:hAnsi="Arial" w:cs="Arial"/>
                <w:sz w:val="22"/>
                <w:szCs w:val="22"/>
                <w:lang w:eastAsia="es-CO"/>
              </w:rPr>
              <w:t>:</w:t>
            </w:r>
          </w:p>
          <w:p w14:paraId="3515A525" w14:textId="77777777" w:rsidR="001F4CD0" w:rsidRPr="00C37279" w:rsidRDefault="001F4CD0" w:rsidP="001F4CD0">
            <w:pPr>
              <w:jc w:val="both"/>
              <w:rPr>
                <w:rFonts w:ascii="Arial" w:hAnsi="Arial" w:cs="Arial"/>
                <w:sz w:val="22"/>
                <w:szCs w:val="22"/>
                <w:lang w:eastAsia="es-CO"/>
              </w:rPr>
            </w:pPr>
          </w:p>
          <w:p w14:paraId="1A6D4CC5" w14:textId="13FAA701" w:rsidR="001F4CD0" w:rsidRPr="00C37279" w:rsidRDefault="001F4CD0" w:rsidP="001F4CD0">
            <w:pPr>
              <w:jc w:val="center"/>
              <w:rPr>
                <w:rFonts w:ascii="Arial" w:hAnsi="Arial" w:cs="Arial"/>
                <w:sz w:val="22"/>
                <w:szCs w:val="22"/>
                <w:lang w:eastAsia="es-CO"/>
              </w:rPr>
            </w:pPr>
            <w:r w:rsidRPr="00C37279">
              <w:rPr>
                <w:rFonts w:ascii="Arial" w:hAnsi="Arial" w:cs="Arial"/>
                <w:sz w:val="22"/>
                <w:szCs w:val="22"/>
                <w:lang w:eastAsia="es-CO"/>
              </w:rPr>
              <w:t xml:space="preserve">Tabla: Resumen </w:t>
            </w:r>
            <w:r>
              <w:rPr>
                <w:rFonts w:ascii="Arial" w:hAnsi="Arial" w:cs="Arial"/>
                <w:sz w:val="22"/>
                <w:szCs w:val="22"/>
                <w:lang w:eastAsia="es-CO"/>
              </w:rPr>
              <w:t xml:space="preserve">actividad de barrido en la localidad de Suba agosto </w:t>
            </w:r>
            <w:r w:rsidRPr="00C37279">
              <w:rPr>
                <w:rFonts w:ascii="Arial" w:hAnsi="Arial" w:cs="Arial"/>
                <w:sz w:val="22"/>
                <w:szCs w:val="22"/>
                <w:lang w:eastAsia="es-CO"/>
              </w:rPr>
              <w:t>2020.</w:t>
            </w:r>
          </w:p>
          <w:p w14:paraId="6289FD27" w14:textId="77777777" w:rsidR="001F4CD0" w:rsidRDefault="001F4CD0" w:rsidP="001F4CD0">
            <w:pPr>
              <w:rPr>
                <w:rFonts w:ascii="Arial" w:hAnsi="Arial" w:cs="Arial"/>
                <w:b/>
                <w:bCs/>
                <w:sz w:val="22"/>
                <w:szCs w:val="22"/>
                <w:u w:val="single"/>
              </w:rPr>
            </w:pPr>
          </w:p>
          <w:tbl>
            <w:tblPr>
              <w:tblW w:w="6852" w:type="dxa"/>
              <w:jc w:val="center"/>
              <w:tblLayout w:type="fixed"/>
              <w:tblCellMar>
                <w:left w:w="70" w:type="dxa"/>
                <w:right w:w="70" w:type="dxa"/>
              </w:tblCellMar>
              <w:tblLook w:val="04A0" w:firstRow="1" w:lastRow="0" w:firstColumn="1" w:lastColumn="0" w:noHBand="0" w:noVBand="1"/>
            </w:tblPr>
            <w:tblGrid>
              <w:gridCol w:w="5566"/>
              <w:gridCol w:w="1286"/>
            </w:tblGrid>
            <w:tr w:rsidR="001F4CD0" w14:paraId="45DABA7A" w14:textId="77777777" w:rsidTr="001F4CD0">
              <w:trPr>
                <w:trHeight w:val="431"/>
                <w:jc w:val="center"/>
              </w:trPr>
              <w:tc>
                <w:tcPr>
                  <w:tcW w:w="5566" w:type="dxa"/>
                  <w:tcBorders>
                    <w:top w:val="single" w:sz="8" w:space="0" w:color="auto"/>
                    <w:left w:val="single" w:sz="8" w:space="0" w:color="auto"/>
                    <w:bottom w:val="single" w:sz="8" w:space="0" w:color="auto"/>
                    <w:right w:val="single" w:sz="8" w:space="0" w:color="auto"/>
                  </w:tcBorders>
                  <w:shd w:val="clear" w:color="000000" w:fill="2F5496"/>
                  <w:noWrap/>
                  <w:vAlign w:val="center"/>
                  <w:hideMark/>
                </w:tcPr>
                <w:p w14:paraId="54F73978" w14:textId="77777777" w:rsidR="001F4CD0" w:rsidRDefault="001F4CD0" w:rsidP="001F4CD0">
                  <w:pPr>
                    <w:jc w:val="center"/>
                    <w:rPr>
                      <w:rFonts w:ascii="Arial" w:hAnsi="Arial" w:cs="Arial"/>
                      <w:b/>
                      <w:bCs/>
                      <w:color w:val="FFFFFF"/>
                      <w:sz w:val="20"/>
                      <w:szCs w:val="20"/>
                    </w:rPr>
                  </w:pPr>
                  <w:r>
                    <w:rPr>
                      <w:rFonts w:ascii="Arial" w:hAnsi="Arial" w:cs="Arial"/>
                      <w:b/>
                      <w:bCs/>
                      <w:color w:val="FFFFFF"/>
                      <w:sz w:val="20"/>
                      <w:szCs w:val="20"/>
                      <w:lang w:val="es-ES"/>
                    </w:rPr>
                    <w:t>Servicio</w:t>
                  </w:r>
                </w:p>
              </w:tc>
              <w:tc>
                <w:tcPr>
                  <w:tcW w:w="1286" w:type="dxa"/>
                  <w:tcBorders>
                    <w:top w:val="single" w:sz="8" w:space="0" w:color="auto"/>
                    <w:left w:val="nil"/>
                    <w:bottom w:val="single" w:sz="8" w:space="0" w:color="auto"/>
                    <w:right w:val="single" w:sz="8" w:space="0" w:color="auto"/>
                  </w:tcBorders>
                  <w:shd w:val="clear" w:color="000000" w:fill="2F5496"/>
                  <w:vAlign w:val="center"/>
                  <w:hideMark/>
                </w:tcPr>
                <w:p w14:paraId="02B60F11" w14:textId="77777777" w:rsidR="001F4CD0" w:rsidRDefault="001F4CD0" w:rsidP="001F4CD0">
                  <w:pPr>
                    <w:jc w:val="center"/>
                    <w:rPr>
                      <w:rFonts w:ascii="Arial" w:hAnsi="Arial" w:cs="Arial"/>
                      <w:b/>
                      <w:bCs/>
                      <w:color w:val="FFFFFF"/>
                      <w:sz w:val="20"/>
                      <w:szCs w:val="20"/>
                      <w:lang w:val="es-ES"/>
                    </w:rPr>
                  </w:pPr>
                  <w:r>
                    <w:rPr>
                      <w:rFonts w:ascii="Arial" w:hAnsi="Arial" w:cs="Arial"/>
                      <w:b/>
                      <w:bCs/>
                      <w:color w:val="FFFFFF"/>
                      <w:sz w:val="20"/>
                      <w:szCs w:val="20"/>
                      <w:lang w:val="es-ES"/>
                    </w:rPr>
                    <w:t xml:space="preserve">KM </w:t>
                  </w:r>
                </w:p>
                <w:p w14:paraId="4ED14B73" w14:textId="2FDB14B4" w:rsidR="001F4CD0" w:rsidRDefault="001F4CD0" w:rsidP="001F4CD0">
                  <w:pPr>
                    <w:jc w:val="center"/>
                    <w:rPr>
                      <w:rFonts w:ascii="Arial" w:hAnsi="Arial" w:cs="Arial"/>
                      <w:b/>
                      <w:bCs/>
                      <w:color w:val="FFFFFF"/>
                      <w:sz w:val="20"/>
                      <w:szCs w:val="20"/>
                    </w:rPr>
                  </w:pPr>
                  <w:r>
                    <w:rPr>
                      <w:rFonts w:ascii="Arial" w:hAnsi="Arial" w:cs="Arial"/>
                      <w:b/>
                      <w:bCs/>
                      <w:color w:val="FFFFFF"/>
                      <w:sz w:val="20"/>
                      <w:szCs w:val="20"/>
                      <w:lang w:val="es-ES"/>
                    </w:rPr>
                    <w:t>agosto</w:t>
                  </w:r>
                </w:p>
              </w:tc>
            </w:tr>
            <w:tr w:rsidR="001F4CD0" w14:paraId="5C54399C" w14:textId="77777777" w:rsidTr="001F4CD0">
              <w:trPr>
                <w:trHeight w:val="252"/>
                <w:jc w:val="center"/>
              </w:trPr>
              <w:tc>
                <w:tcPr>
                  <w:tcW w:w="5566" w:type="dxa"/>
                  <w:tcBorders>
                    <w:top w:val="nil"/>
                    <w:left w:val="single" w:sz="8" w:space="0" w:color="auto"/>
                    <w:bottom w:val="single" w:sz="8" w:space="0" w:color="auto"/>
                    <w:right w:val="single" w:sz="8" w:space="0" w:color="auto"/>
                  </w:tcBorders>
                  <w:shd w:val="clear" w:color="auto" w:fill="auto"/>
                  <w:noWrap/>
                  <w:vAlign w:val="center"/>
                  <w:hideMark/>
                </w:tcPr>
                <w:p w14:paraId="7330C4B7"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lang w:val="es-ES"/>
                    </w:rPr>
                    <w:t>Barrido Manual</w:t>
                  </w:r>
                </w:p>
              </w:tc>
              <w:tc>
                <w:tcPr>
                  <w:tcW w:w="1286" w:type="dxa"/>
                  <w:tcBorders>
                    <w:top w:val="nil"/>
                    <w:left w:val="nil"/>
                    <w:bottom w:val="single" w:sz="8" w:space="0" w:color="auto"/>
                    <w:right w:val="single" w:sz="8" w:space="0" w:color="auto"/>
                  </w:tcBorders>
                  <w:shd w:val="clear" w:color="auto" w:fill="auto"/>
                  <w:vAlign w:val="center"/>
                  <w:hideMark/>
                </w:tcPr>
                <w:p w14:paraId="2674AFFB"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rPr>
                    <w:t>20.307,69</w:t>
                  </w:r>
                </w:p>
              </w:tc>
            </w:tr>
            <w:tr w:rsidR="001F4CD0" w14:paraId="1530D6B0" w14:textId="77777777" w:rsidTr="001F4CD0">
              <w:trPr>
                <w:trHeight w:val="252"/>
                <w:jc w:val="center"/>
              </w:trPr>
              <w:tc>
                <w:tcPr>
                  <w:tcW w:w="5566" w:type="dxa"/>
                  <w:tcBorders>
                    <w:top w:val="nil"/>
                    <w:left w:val="single" w:sz="8" w:space="0" w:color="auto"/>
                    <w:bottom w:val="single" w:sz="8" w:space="0" w:color="auto"/>
                    <w:right w:val="single" w:sz="8" w:space="0" w:color="auto"/>
                  </w:tcBorders>
                  <w:shd w:val="clear" w:color="auto" w:fill="auto"/>
                  <w:noWrap/>
                  <w:vAlign w:val="center"/>
                  <w:hideMark/>
                </w:tcPr>
                <w:p w14:paraId="2632ED7D"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lang w:val="es-ES"/>
                    </w:rPr>
                    <w:t>Barrido Manual zonas duras</w:t>
                  </w:r>
                </w:p>
              </w:tc>
              <w:tc>
                <w:tcPr>
                  <w:tcW w:w="1286" w:type="dxa"/>
                  <w:tcBorders>
                    <w:top w:val="nil"/>
                    <w:left w:val="nil"/>
                    <w:bottom w:val="single" w:sz="8" w:space="0" w:color="auto"/>
                    <w:right w:val="single" w:sz="8" w:space="0" w:color="auto"/>
                  </w:tcBorders>
                  <w:shd w:val="clear" w:color="auto" w:fill="auto"/>
                  <w:vAlign w:val="center"/>
                  <w:hideMark/>
                </w:tcPr>
                <w:p w14:paraId="0EF626AF"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rPr>
                    <w:t>21.809,16</w:t>
                  </w:r>
                </w:p>
              </w:tc>
            </w:tr>
            <w:tr w:rsidR="001F4CD0" w14:paraId="62E57ECE" w14:textId="77777777" w:rsidTr="001F4CD0">
              <w:trPr>
                <w:trHeight w:val="252"/>
                <w:jc w:val="center"/>
              </w:trPr>
              <w:tc>
                <w:tcPr>
                  <w:tcW w:w="5566" w:type="dxa"/>
                  <w:tcBorders>
                    <w:top w:val="nil"/>
                    <w:left w:val="single" w:sz="8" w:space="0" w:color="auto"/>
                    <w:bottom w:val="single" w:sz="8" w:space="0" w:color="auto"/>
                    <w:right w:val="single" w:sz="8" w:space="0" w:color="auto"/>
                  </w:tcBorders>
                  <w:shd w:val="clear" w:color="auto" w:fill="auto"/>
                  <w:noWrap/>
                  <w:vAlign w:val="center"/>
                  <w:hideMark/>
                </w:tcPr>
                <w:p w14:paraId="0DA8D6D0"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lang w:val="es-ES"/>
                    </w:rPr>
                    <w:t>Operativo Especial Domingo Barrido Manual</w:t>
                  </w:r>
                </w:p>
              </w:tc>
              <w:tc>
                <w:tcPr>
                  <w:tcW w:w="1286" w:type="dxa"/>
                  <w:tcBorders>
                    <w:top w:val="nil"/>
                    <w:left w:val="nil"/>
                    <w:bottom w:val="single" w:sz="8" w:space="0" w:color="auto"/>
                    <w:right w:val="single" w:sz="8" w:space="0" w:color="auto"/>
                  </w:tcBorders>
                  <w:shd w:val="clear" w:color="auto" w:fill="auto"/>
                  <w:vAlign w:val="center"/>
                  <w:hideMark/>
                </w:tcPr>
                <w:p w14:paraId="05E0033B"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rPr>
                    <w:t>794,15</w:t>
                  </w:r>
                </w:p>
              </w:tc>
            </w:tr>
            <w:tr w:rsidR="001F4CD0" w14:paraId="5B63DF08" w14:textId="77777777" w:rsidTr="001F4CD0">
              <w:trPr>
                <w:trHeight w:val="252"/>
                <w:jc w:val="center"/>
              </w:trPr>
              <w:tc>
                <w:tcPr>
                  <w:tcW w:w="5566" w:type="dxa"/>
                  <w:tcBorders>
                    <w:top w:val="nil"/>
                    <w:left w:val="single" w:sz="8" w:space="0" w:color="auto"/>
                    <w:bottom w:val="single" w:sz="8" w:space="0" w:color="auto"/>
                    <w:right w:val="single" w:sz="8" w:space="0" w:color="auto"/>
                  </w:tcBorders>
                  <w:shd w:val="clear" w:color="auto" w:fill="auto"/>
                  <w:noWrap/>
                  <w:vAlign w:val="center"/>
                  <w:hideMark/>
                </w:tcPr>
                <w:p w14:paraId="193E7D7B"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lang w:val="es-ES"/>
                    </w:rPr>
                    <w:t>Barrido Mecánico</w:t>
                  </w:r>
                </w:p>
              </w:tc>
              <w:tc>
                <w:tcPr>
                  <w:tcW w:w="1286" w:type="dxa"/>
                  <w:tcBorders>
                    <w:top w:val="nil"/>
                    <w:left w:val="nil"/>
                    <w:bottom w:val="single" w:sz="8" w:space="0" w:color="auto"/>
                    <w:right w:val="single" w:sz="8" w:space="0" w:color="auto"/>
                  </w:tcBorders>
                  <w:shd w:val="clear" w:color="auto" w:fill="auto"/>
                  <w:vAlign w:val="center"/>
                  <w:hideMark/>
                </w:tcPr>
                <w:p w14:paraId="4B181D74" w14:textId="77777777" w:rsidR="001F4CD0" w:rsidRDefault="001F4CD0" w:rsidP="001F4CD0">
                  <w:pPr>
                    <w:jc w:val="center"/>
                    <w:rPr>
                      <w:rFonts w:ascii="Arial" w:hAnsi="Arial" w:cs="Arial"/>
                      <w:color w:val="000000"/>
                      <w:sz w:val="20"/>
                      <w:szCs w:val="20"/>
                    </w:rPr>
                  </w:pPr>
                  <w:r>
                    <w:rPr>
                      <w:rFonts w:ascii="Arial" w:hAnsi="Arial" w:cs="Arial"/>
                      <w:color w:val="000000"/>
                      <w:sz w:val="20"/>
                      <w:szCs w:val="20"/>
                    </w:rPr>
                    <w:t>4.890,73</w:t>
                  </w:r>
                </w:p>
              </w:tc>
            </w:tr>
            <w:tr w:rsidR="001F4CD0" w14:paraId="5DEBF6E9" w14:textId="77777777" w:rsidTr="001F4CD0">
              <w:trPr>
                <w:trHeight w:val="252"/>
                <w:jc w:val="center"/>
              </w:trPr>
              <w:tc>
                <w:tcPr>
                  <w:tcW w:w="5566" w:type="dxa"/>
                  <w:tcBorders>
                    <w:top w:val="nil"/>
                    <w:left w:val="single" w:sz="8" w:space="0" w:color="auto"/>
                    <w:bottom w:val="single" w:sz="8" w:space="0" w:color="auto"/>
                    <w:right w:val="single" w:sz="8" w:space="0" w:color="auto"/>
                  </w:tcBorders>
                  <w:shd w:val="clear" w:color="000000" w:fill="D9E1F2"/>
                  <w:noWrap/>
                  <w:vAlign w:val="center"/>
                  <w:hideMark/>
                </w:tcPr>
                <w:p w14:paraId="217018BD" w14:textId="77777777" w:rsidR="001F4CD0" w:rsidRDefault="001F4CD0" w:rsidP="001F4CD0">
                  <w:pPr>
                    <w:jc w:val="center"/>
                    <w:rPr>
                      <w:rFonts w:ascii="Arial" w:hAnsi="Arial" w:cs="Arial"/>
                      <w:b/>
                      <w:bCs/>
                      <w:color w:val="000000"/>
                      <w:sz w:val="20"/>
                      <w:szCs w:val="20"/>
                    </w:rPr>
                  </w:pPr>
                  <w:r>
                    <w:rPr>
                      <w:rFonts w:ascii="Arial" w:hAnsi="Arial" w:cs="Arial"/>
                      <w:b/>
                      <w:bCs/>
                      <w:color w:val="000000"/>
                      <w:sz w:val="20"/>
                      <w:szCs w:val="20"/>
                      <w:lang w:val="es-ES"/>
                    </w:rPr>
                    <w:t>TOTAL, KM BARRIDOS</w:t>
                  </w:r>
                </w:p>
              </w:tc>
              <w:tc>
                <w:tcPr>
                  <w:tcW w:w="1286" w:type="dxa"/>
                  <w:tcBorders>
                    <w:top w:val="nil"/>
                    <w:left w:val="nil"/>
                    <w:bottom w:val="single" w:sz="8" w:space="0" w:color="auto"/>
                    <w:right w:val="single" w:sz="8" w:space="0" w:color="auto"/>
                  </w:tcBorders>
                  <w:shd w:val="clear" w:color="000000" w:fill="D9E2F3"/>
                  <w:vAlign w:val="center"/>
                  <w:hideMark/>
                </w:tcPr>
                <w:p w14:paraId="7DF38FB7" w14:textId="77777777" w:rsidR="001F4CD0" w:rsidRDefault="001F4CD0" w:rsidP="001F4CD0">
                  <w:pPr>
                    <w:jc w:val="center"/>
                    <w:rPr>
                      <w:rFonts w:ascii="Arial" w:hAnsi="Arial" w:cs="Arial"/>
                      <w:b/>
                      <w:bCs/>
                      <w:color w:val="000000"/>
                      <w:sz w:val="20"/>
                      <w:szCs w:val="20"/>
                    </w:rPr>
                  </w:pPr>
                  <w:r>
                    <w:rPr>
                      <w:rFonts w:ascii="Arial" w:hAnsi="Arial" w:cs="Arial"/>
                      <w:b/>
                      <w:bCs/>
                      <w:color w:val="000000"/>
                      <w:sz w:val="20"/>
                      <w:szCs w:val="20"/>
                    </w:rPr>
                    <w:t>47.801,73</w:t>
                  </w:r>
                </w:p>
              </w:tc>
            </w:tr>
          </w:tbl>
          <w:p w14:paraId="77CDA2EA" w14:textId="484D61C2" w:rsidR="001F4CD0" w:rsidRPr="001F4CD0" w:rsidRDefault="001F4CD0" w:rsidP="001F4CD0">
            <w:pPr>
              <w:jc w:val="center"/>
              <w:rPr>
                <w:rFonts w:ascii="Arial" w:hAnsi="Arial" w:cs="Arial"/>
                <w:sz w:val="22"/>
                <w:szCs w:val="22"/>
              </w:rPr>
            </w:pPr>
            <w:r>
              <w:rPr>
                <w:rFonts w:ascii="Arial" w:hAnsi="Arial" w:cs="Arial"/>
                <w:sz w:val="22"/>
                <w:szCs w:val="22"/>
              </w:rPr>
              <w:t>Fuente: Informe técnico operativo Área Limpia agosto 2020</w:t>
            </w:r>
          </w:p>
          <w:p w14:paraId="26EFE8E4" w14:textId="77777777" w:rsidR="001F4CD0" w:rsidRDefault="001F4CD0" w:rsidP="001F4CD0">
            <w:pPr>
              <w:rPr>
                <w:rFonts w:ascii="Arial" w:hAnsi="Arial" w:cs="Arial"/>
                <w:b/>
                <w:bCs/>
                <w:sz w:val="22"/>
                <w:szCs w:val="22"/>
                <w:u w:val="single"/>
              </w:rPr>
            </w:pPr>
          </w:p>
          <w:p w14:paraId="158C2F12" w14:textId="215E20F9" w:rsidR="00AF509B" w:rsidRDefault="00AF509B" w:rsidP="00AF509B">
            <w:pPr>
              <w:pStyle w:val="Textoindependiente"/>
              <w:spacing w:line="276" w:lineRule="auto"/>
              <w:rPr>
                <w:rFonts w:cs="Arial"/>
                <w:b w:val="0"/>
                <w:sz w:val="22"/>
                <w:szCs w:val="22"/>
                <w:lang w:val="es-CO" w:eastAsia="es-CO"/>
              </w:rPr>
            </w:pPr>
            <w:r>
              <w:rPr>
                <w:rFonts w:cs="Arial"/>
                <w:b w:val="0"/>
                <w:sz w:val="22"/>
                <w:szCs w:val="22"/>
                <w:lang w:val="es-CO" w:eastAsia="es-CO"/>
              </w:rPr>
              <w:t xml:space="preserve">De acuerdo con la tabla anterior, </w:t>
            </w:r>
            <w:r w:rsidRPr="00AF509B">
              <w:rPr>
                <w:rFonts w:cs="Arial"/>
                <w:b w:val="0"/>
                <w:sz w:val="22"/>
                <w:szCs w:val="22"/>
                <w:lang w:val="es-CO" w:eastAsia="es-CO"/>
              </w:rPr>
              <w:t xml:space="preserve">el barrido de área públicas </w:t>
            </w:r>
            <w:r w:rsidR="00A27F57" w:rsidRPr="00AF509B">
              <w:rPr>
                <w:rFonts w:cs="Arial"/>
                <w:b w:val="0"/>
                <w:sz w:val="22"/>
                <w:szCs w:val="22"/>
                <w:lang w:val="es-CO" w:eastAsia="es-CO"/>
              </w:rPr>
              <w:t>está</w:t>
            </w:r>
            <w:r w:rsidRPr="00AF509B">
              <w:rPr>
                <w:rFonts w:cs="Arial"/>
                <w:b w:val="0"/>
                <w:sz w:val="22"/>
                <w:szCs w:val="22"/>
                <w:lang w:val="es-CO" w:eastAsia="es-CO"/>
              </w:rPr>
              <w:t xml:space="preserve"> concebido </w:t>
            </w:r>
            <w:r>
              <w:rPr>
                <w:rFonts w:cs="Arial"/>
                <w:b w:val="0"/>
                <w:sz w:val="22"/>
                <w:szCs w:val="22"/>
                <w:lang w:val="es-CO" w:eastAsia="es-CO"/>
              </w:rPr>
              <w:t xml:space="preserve">dentro del esquema operativo del concesionario Área Limpia </w:t>
            </w:r>
            <w:r w:rsidRPr="00AF509B">
              <w:rPr>
                <w:rFonts w:cs="Arial"/>
                <w:b w:val="0"/>
                <w:sz w:val="22"/>
                <w:szCs w:val="22"/>
                <w:lang w:val="es-CO" w:eastAsia="es-CO"/>
              </w:rPr>
              <w:t xml:space="preserve">dentro de la zona geográfica de las micro rutas de barrido manual. </w:t>
            </w:r>
          </w:p>
          <w:p w14:paraId="4DADEB26" w14:textId="2DE762B0" w:rsidR="00AF509B" w:rsidRDefault="00AF509B" w:rsidP="00AF509B">
            <w:pPr>
              <w:pStyle w:val="Textoindependiente"/>
              <w:spacing w:line="276" w:lineRule="auto"/>
              <w:rPr>
                <w:rFonts w:cs="Arial"/>
                <w:b w:val="0"/>
                <w:sz w:val="22"/>
                <w:szCs w:val="22"/>
                <w:lang w:val="es-CO" w:eastAsia="es-CO"/>
              </w:rPr>
            </w:pPr>
          </w:p>
          <w:p w14:paraId="20C1C671" w14:textId="44E6A1FC" w:rsidR="007119E5" w:rsidRDefault="007119E5" w:rsidP="00AF509B">
            <w:pPr>
              <w:pStyle w:val="Textoindependiente"/>
              <w:spacing w:line="276" w:lineRule="auto"/>
              <w:rPr>
                <w:rFonts w:cs="Arial"/>
                <w:b w:val="0"/>
                <w:sz w:val="22"/>
                <w:szCs w:val="22"/>
                <w:lang w:val="es-CO" w:eastAsia="es-CO"/>
              </w:rPr>
            </w:pPr>
          </w:p>
          <w:p w14:paraId="5EE11E95" w14:textId="7D5F1264" w:rsidR="007119E5" w:rsidRDefault="007119E5" w:rsidP="00AF509B">
            <w:pPr>
              <w:pStyle w:val="Textoindependiente"/>
              <w:spacing w:line="276" w:lineRule="auto"/>
              <w:rPr>
                <w:rFonts w:cs="Arial"/>
                <w:b w:val="0"/>
                <w:sz w:val="22"/>
                <w:szCs w:val="22"/>
                <w:lang w:val="es-CO" w:eastAsia="es-CO"/>
              </w:rPr>
            </w:pPr>
          </w:p>
          <w:p w14:paraId="4351857B" w14:textId="297AA2F7" w:rsidR="007119E5" w:rsidRDefault="007119E5" w:rsidP="00AF509B">
            <w:pPr>
              <w:pStyle w:val="Textoindependiente"/>
              <w:spacing w:line="276" w:lineRule="auto"/>
              <w:rPr>
                <w:rFonts w:cs="Arial"/>
                <w:b w:val="0"/>
                <w:sz w:val="22"/>
                <w:szCs w:val="22"/>
                <w:lang w:val="es-CO" w:eastAsia="es-CO"/>
              </w:rPr>
            </w:pPr>
          </w:p>
          <w:p w14:paraId="3D383812" w14:textId="77777777" w:rsidR="007119E5" w:rsidRDefault="007119E5" w:rsidP="00333B70">
            <w:pPr>
              <w:pStyle w:val="Textoindependiente"/>
              <w:spacing w:line="276" w:lineRule="auto"/>
              <w:ind w:left="708"/>
              <w:rPr>
                <w:rFonts w:cs="Arial"/>
                <w:bCs/>
                <w:sz w:val="22"/>
                <w:szCs w:val="22"/>
                <w:u w:val="single"/>
              </w:rPr>
            </w:pPr>
          </w:p>
          <w:p w14:paraId="6BA76111" w14:textId="43D0D2EA" w:rsidR="00AF509B" w:rsidRPr="00AF509B" w:rsidRDefault="00333B70" w:rsidP="00333B70">
            <w:pPr>
              <w:pStyle w:val="Textoindependiente"/>
              <w:spacing w:line="276" w:lineRule="auto"/>
              <w:ind w:left="708"/>
              <w:rPr>
                <w:rFonts w:cs="Arial"/>
                <w:b w:val="0"/>
                <w:sz w:val="22"/>
                <w:szCs w:val="22"/>
                <w:lang w:val="es-CO" w:eastAsia="es-CO"/>
              </w:rPr>
            </w:pPr>
            <w:r w:rsidRPr="00333B70">
              <w:rPr>
                <w:rFonts w:cs="Arial"/>
                <w:bCs/>
                <w:sz w:val="22"/>
                <w:szCs w:val="22"/>
                <w:u w:val="single"/>
              </w:rPr>
              <w:t>REVISIONES UAESP</w:t>
            </w:r>
            <w:r>
              <w:rPr>
                <w:rFonts w:cs="Arial"/>
                <w:b w:val="0"/>
                <w:sz w:val="22"/>
                <w:szCs w:val="22"/>
                <w:u w:val="single"/>
              </w:rPr>
              <w:t>:</w:t>
            </w:r>
          </w:p>
          <w:p w14:paraId="5CC62C4C" w14:textId="36206368" w:rsidR="001F4CD0" w:rsidRDefault="001F4CD0" w:rsidP="001F4CD0">
            <w:pPr>
              <w:rPr>
                <w:rFonts w:ascii="Arial" w:hAnsi="Arial" w:cs="Arial"/>
                <w:b/>
                <w:bCs/>
                <w:sz w:val="22"/>
                <w:szCs w:val="22"/>
                <w:u w:val="single"/>
                <w:lang w:val="es-ES"/>
              </w:rPr>
            </w:pPr>
          </w:p>
          <w:p w14:paraId="4C716A1F" w14:textId="01845691" w:rsidR="009E192B" w:rsidRDefault="009E192B" w:rsidP="009E192B">
            <w:pPr>
              <w:jc w:val="both"/>
              <w:rPr>
                <w:rFonts w:ascii="Arial" w:hAnsi="Arial" w:cs="Arial"/>
                <w:sz w:val="22"/>
                <w:szCs w:val="22"/>
                <w:lang w:eastAsia="es-CO"/>
              </w:rPr>
            </w:pPr>
            <w:r w:rsidRPr="009E192B">
              <w:rPr>
                <w:rFonts w:ascii="Arial" w:hAnsi="Arial" w:cs="Arial"/>
                <w:sz w:val="22"/>
                <w:szCs w:val="22"/>
                <w:lang w:eastAsia="es-CO"/>
              </w:rPr>
              <w:t xml:space="preserve">Para este periodo, </w:t>
            </w:r>
            <w:r>
              <w:rPr>
                <w:rFonts w:ascii="Arial" w:hAnsi="Arial" w:cs="Arial"/>
                <w:sz w:val="22"/>
                <w:szCs w:val="22"/>
                <w:lang w:eastAsia="es-CO"/>
              </w:rPr>
              <w:t xml:space="preserve">desde la Subdirección de RBL en compañía del concesionario Área Limpia se realizó verificación de los sectores que deben ser tenidos en cuenta en el proceso de actualización del </w:t>
            </w:r>
            <w:r w:rsidRPr="009E192B">
              <w:rPr>
                <w:rFonts w:ascii="Arial" w:hAnsi="Arial" w:cs="Arial"/>
                <w:sz w:val="22"/>
                <w:szCs w:val="22"/>
                <w:lang w:eastAsia="es-CO"/>
              </w:rPr>
              <w:t>Plan de Gestión Integral de Residuos Sólidos (PGIRS)</w:t>
            </w:r>
            <w:r>
              <w:rPr>
                <w:rFonts w:ascii="Arial" w:hAnsi="Arial" w:cs="Arial"/>
                <w:sz w:val="22"/>
                <w:szCs w:val="22"/>
                <w:lang w:eastAsia="es-CO"/>
              </w:rPr>
              <w:t xml:space="preserve">, los cuales están </w:t>
            </w:r>
            <w:r w:rsidRPr="009E192B">
              <w:rPr>
                <w:rFonts w:ascii="Arial" w:hAnsi="Arial" w:cs="Arial"/>
                <w:sz w:val="22"/>
                <w:szCs w:val="22"/>
                <w:lang w:eastAsia="es-CO"/>
              </w:rPr>
              <w:t>comprendid</w:t>
            </w:r>
            <w:r>
              <w:rPr>
                <w:rFonts w:ascii="Arial" w:hAnsi="Arial" w:cs="Arial"/>
                <w:sz w:val="22"/>
                <w:szCs w:val="22"/>
                <w:lang w:eastAsia="es-CO"/>
              </w:rPr>
              <w:t>o</w:t>
            </w:r>
            <w:r w:rsidRPr="009E192B">
              <w:rPr>
                <w:rFonts w:ascii="Arial" w:hAnsi="Arial" w:cs="Arial"/>
                <w:sz w:val="22"/>
                <w:szCs w:val="22"/>
                <w:lang w:eastAsia="es-CO"/>
              </w:rPr>
              <w:t xml:space="preserve">s en los polígonos: </w:t>
            </w:r>
          </w:p>
          <w:p w14:paraId="4CF99A2B" w14:textId="77777777" w:rsidR="009E192B" w:rsidRDefault="009E192B" w:rsidP="009E192B">
            <w:pPr>
              <w:jc w:val="both"/>
              <w:rPr>
                <w:rFonts w:ascii="Arial" w:hAnsi="Arial" w:cs="Arial"/>
                <w:sz w:val="22"/>
                <w:szCs w:val="22"/>
                <w:lang w:eastAsia="es-CO"/>
              </w:rPr>
            </w:pPr>
          </w:p>
          <w:p w14:paraId="5228C7C3"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Polígono 1: Zona Comercial Suba Centro</w:t>
            </w:r>
            <w:r>
              <w:rPr>
                <w:rFonts w:ascii="Arial" w:hAnsi="Arial" w:cs="Arial"/>
                <w:sz w:val="22"/>
                <w:szCs w:val="22"/>
                <w:lang w:eastAsia="es-CO"/>
              </w:rPr>
              <w:t>.</w:t>
            </w:r>
          </w:p>
          <w:p w14:paraId="7D2F0E74"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Polígono 2: Zona Comercial Portal de Suba</w:t>
            </w:r>
            <w:r>
              <w:rPr>
                <w:rFonts w:ascii="Arial" w:hAnsi="Arial" w:cs="Arial"/>
                <w:sz w:val="22"/>
                <w:szCs w:val="22"/>
                <w:lang w:eastAsia="es-CO"/>
              </w:rPr>
              <w:t>.</w:t>
            </w:r>
          </w:p>
          <w:p w14:paraId="56957AA7"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3: Plaza El Rincón. </w:t>
            </w:r>
          </w:p>
          <w:p w14:paraId="60D71D30"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4</w:t>
            </w:r>
            <w:r w:rsidRPr="009E192B">
              <w:rPr>
                <w:rFonts w:ascii="Arial" w:hAnsi="Arial" w:cs="Arial"/>
                <w:sz w:val="22"/>
                <w:szCs w:val="22"/>
                <w:lang w:eastAsia="es-CO"/>
              </w:rPr>
              <w:t>: Ingreso Aeropuerto Guaymaral</w:t>
            </w:r>
            <w:r>
              <w:rPr>
                <w:rFonts w:ascii="Arial" w:hAnsi="Arial" w:cs="Arial"/>
                <w:sz w:val="22"/>
                <w:szCs w:val="22"/>
                <w:lang w:eastAsia="es-CO"/>
              </w:rPr>
              <w:t>.</w:t>
            </w:r>
          </w:p>
          <w:p w14:paraId="745CAFE1"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5</w:t>
            </w:r>
            <w:r w:rsidRPr="009E192B">
              <w:rPr>
                <w:rFonts w:ascii="Arial" w:hAnsi="Arial" w:cs="Arial"/>
                <w:sz w:val="22"/>
                <w:szCs w:val="22"/>
                <w:lang w:eastAsia="es-CO"/>
              </w:rPr>
              <w:t>: Calle 213 – Parque Público Mora Verde</w:t>
            </w:r>
          </w:p>
          <w:p w14:paraId="1B37A6A8"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6</w:t>
            </w:r>
            <w:r w:rsidRPr="009E192B">
              <w:rPr>
                <w:rFonts w:ascii="Arial" w:hAnsi="Arial" w:cs="Arial"/>
                <w:sz w:val="22"/>
                <w:szCs w:val="22"/>
                <w:lang w:eastAsia="es-CO"/>
              </w:rPr>
              <w:t>: Calle 113</w:t>
            </w:r>
            <w:r>
              <w:rPr>
                <w:rFonts w:ascii="Arial" w:hAnsi="Arial" w:cs="Arial"/>
                <w:sz w:val="22"/>
                <w:szCs w:val="22"/>
                <w:lang w:eastAsia="es-CO"/>
              </w:rPr>
              <w:t>.</w:t>
            </w:r>
          </w:p>
          <w:p w14:paraId="4849BD4F"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7</w:t>
            </w:r>
            <w:r w:rsidRPr="009E192B">
              <w:rPr>
                <w:rFonts w:ascii="Arial" w:hAnsi="Arial" w:cs="Arial"/>
                <w:sz w:val="22"/>
                <w:szCs w:val="22"/>
                <w:lang w:eastAsia="es-CO"/>
              </w:rPr>
              <w:t>: Calle 221</w:t>
            </w:r>
          </w:p>
          <w:p w14:paraId="3AE161BC" w14:textId="77777777"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8</w:t>
            </w:r>
            <w:r w:rsidRPr="009E192B">
              <w:rPr>
                <w:rFonts w:ascii="Arial" w:hAnsi="Arial" w:cs="Arial"/>
                <w:sz w:val="22"/>
                <w:szCs w:val="22"/>
                <w:lang w:eastAsia="es-CO"/>
              </w:rPr>
              <w:t>: Autopista Norte con Calle 197</w:t>
            </w:r>
          </w:p>
          <w:p w14:paraId="5906E9AB" w14:textId="1027339A" w:rsidR="009E192B" w:rsidRPr="009E192B" w:rsidRDefault="009E192B" w:rsidP="009E192B">
            <w:pPr>
              <w:pStyle w:val="Prrafodelista"/>
              <w:numPr>
                <w:ilvl w:val="0"/>
                <w:numId w:val="24"/>
              </w:numPr>
              <w:jc w:val="both"/>
              <w:rPr>
                <w:rFonts w:ascii="Arial" w:hAnsi="Arial" w:cs="Arial"/>
                <w:sz w:val="22"/>
                <w:szCs w:val="22"/>
                <w:lang w:val="es-CO" w:eastAsia="es-CO"/>
              </w:rPr>
            </w:pPr>
            <w:r w:rsidRPr="009E192B">
              <w:rPr>
                <w:rFonts w:ascii="Arial" w:hAnsi="Arial" w:cs="Arial"/>
                <w:sz w:val="22"/>
                <w:szCs w:val="22"/>
                <w:lang w:eastAsia="es-CO"/>
              </w:rPr>
              <w:t xml:space="preserve">Polígono </w:t>
            </w:r>
            <w:r>
              <w:rPr>
                <w:rFonts w:ascii="Arial" w:hAnsi="Arial" w:cs="Arial"/>
                <w:sz w:val="22"/>
                <w:szCs w:val="22"/>
                <w:lang w:eastAsia="es-CO"/>
              </w:rPr>
              <w:t>9</w:t>
            </w:r>
            <w:r w:rsidRPr="009E192B">
              <w:rPr>
                <w:rFonts w:ascii="Arial" w:hAnsi="Arial" w:cs="Arial"/>
                <w:sz w:val="22"/>
                <w:szCs w:val="22"/>
                <w:lang w:eastAsia="es-CO"/>
              </w:rPr>
              <w:t>: Avenida Corpas</w:t>
            </w:r>
          </w:p>
          <w:p w14:paraId="0FC7FC50" w14:textId="2C5AC215" w:rsidR="009E192B" w:rsidRDefault="009E192B" w:rsidP="001F4CD0">
            <w:pPr>
              <w:rPr>
                <w:rFonts w:ascii="Arial" w:hAnsi="Arial" w:cs="Arial"/>
                <w:sz w:val="22"/>
                <w:szCs w:val="22"/>
                <w:lang w:eastAsia="es-CO"/>
              </w:rPr>
            </w:pPr>
          </w:p>
          <w:p w14:paraId="30D478CB" w14:textId="2E329FA9" w:rsidR="009E192B" w:rsidRPr="009E192B" w:rsidRDefault="009E192B" w:rsidP="001F4CD0">
            <w:pPr>
              <w:rPr>
                <w:rFonts w:ascii="Arial" w:hAnsi="Arial" w:cs="Arial"/>
                <w:sz w:val="22"/>
                <w:szCs w:val="22"/>
                <w:lang w:eastAsia="es-CO"/>
              </w:rPr>
            </w:pPr>
            <w:r>
              <w:rPr>
                <w:rFonts w:ascii="Arial" w:hAnsi="Arial" w:cs="Arial"/>
                <w:sz w:val="22"/>
                <w:szCs w:val="22"/>
                <w:lang w:eastAsia="es-CO"/>
              </w:rPr>
              <w:t xml:space="preserve">Se presentan algunas fotografías de los sectores revisando en campo: </w:t>
            </w:r>
          </w:p>
          <w:p w14:paraId="7DB1A17D" w14:textId="2E4F1AC9" w:rsidR="009E192B" w:rsidRPr="009E192B" w:rsidRDefault="009E192B" w:rsidP="009E192B">
            <w:pPr>
              <w:jc w:val="both"/>
              <w:rPr>
                <w:rFonts w:ascii="Arial" w:hAnsi="Arial" w:cs="Arial"/>
                <w:b/>
                <w:sz w:val="21"/>
                <w:szCs w:val="21"/>
              </w:rPr>
            </w:pPr>
          </w:p>
          <w:p w14:paraId="2BC34D57" w14:textId="77777777" w:rsidR="009E192B" w:rsidRDefault="009E192B" w:rsidP="009E192B">
            <w:pPr>
              <w:jc w:val="center"/>
              <w:rPr>
                <w:rFonts w:ascii="Arial" w:hAnsi="Arial" w:cs="Arial"/>
                <w:b/>
                <w:sz w:val="18"/>
                <w:szCs w:val="18"/>
              </w:rPr>
            </w:pPr>
          </w:p>
          <w:p w14:paraId="2C1ED6BA" w14:textId="3E275EF4" w:rsidR="009E192B" w:rsidRDefault="009E192B" w:rsidP="009E192B">
            <w:pPr>
              <w:jc w:val="center"/>
              <w:rPr>
                <w:rFonts w:ascii="Arial" w:hAnsi="Arial" w:cs="Arial"/>
                <w:b/>
                <w:bCs/>
                <w:sz w:val="22"/>
                <w:szCs w:val="22"/>
                <w:u w:val="single"/>
                <w:lang w:val="es-ES"/>
              </w:rPr>
            </w:pPr>
            <w:r w:rsidRPr="00B160C4">
              <w:rPr>
                <w:noProof/>
              </w:rPr>
              <w:drawing>
                <wp:inline distT="0" distB="0" distL="0" distR="0" wp14:anchorId="4232DD33" wp14:editId="1FD6B769">
                  <wp:extent cx="2880000" cy="2293620"/>
                  <wp:effectExtent l="0" t="0" r="3175" b="5080"/>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293620"/>
                          </a:xfrm>
                          <a:prstGeom prst="rect">
                            <a:avLst/>
                          </a:prstGeom>
                          <a:noFill/>
                          <a:ln>
                            <a:noFill/>
                          </a:ln>
                        </pic:spPr>
                      </pic:pic>
                    </a:graphicData>
                  </a:graphic>
                </wp:inline>
              </w:drawing>
            </w:r>
            <w:r w:rsidRPr="00B160C4">
              <w:rPr>
                <w:noProof/>
              </w:rPr>
              <w:drawing>
                <wp:inline distT="0" distB="0" distL="0" distR="0" wp14:anchorId="1EE9E643" wp14:editId="60723B17">
                  <wp:extent cx="2879725" cy="2300719"/>
                  <wp:effectExtent l="0" t="0" r="3175" b="0"/>
                  <wp:docPr id="2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4723" cy="2304712"/>
                          </a:xfrm>
                          <a:prstGeom prst="rect">
                            <a:avLst/>
                          </a:prstGeom>
                          <a:noFill/>
                          <a:ln>
                            <a:noFill/>
                          </a:ln>
                        </pic:spPr>
                      </pic:pic>
                    </a:graphicData>
                  </a:graphic>
                </wp:inline>
              </w:drawing>
            </w:r>
          </w:p>
          <w:p w14:paraId="0BD60162" w14:textId="513305A7" w:rsidR="009E192B" w:rsidRDefault="009E192B" w:rsidP="001F4CD0">
            <w:pPr>
              <w:rPr>
                <w:rFonts w:ascii="Arial" w:hAnsi="Arial" w:cs="Arial"/>
                <w:b/>
                <w:bCs/>
                <w:sz w:val="22"/>
                <w:szCs w:val="22"/>
                <w:u w:val="single"/>
                <w:lang w:val="es-ES"/>
              </w:rPr>
            </w:pPr>
          </w:p>
          <w:p w14:paraId="2D6CB6AE" w14:textId="0C4F9B8B" w:rsidR="009E192B" w:rsidRDefault="009E192B" w:rsidP="009E192B">
            <w:pPr>
              <w:jc w:val="center"/>
              <w:rPr>
                <w:rFonts w:ascii="Arial" w:hAnsi="Arial" w:cs="Arial"/>
                <w:b/>
                <w:bCs/>
                <w:sz w:val="22"/>
                <w:szCs w:val="22"/>
                <w:u w:val="single"/>
                <w:lang w:val="es-ES"/>
              </w:rPr>
            </w:pPr>
            <w:r w:rsidRPr="00B160C4">
              <w:rPr>
                <w:noProof/>
              </w:rPr>
              <w:drawing>
                <wp:inline distT="0" distB="0" distL="0" distR="0" wp14:anchorId="5C16945D" wp14:editId="121E3ABA">
                  <wp:extent cx="2880000" cy="1933575"/>
                  <wp:effectExtent l="0" t="0" r="3175" b="0"/>
                  <wp:docPr id="7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933575"/>
                          </a:xfrm>
                          <a:prstGeom prst="rect">
                            <a:avLst/>
                          </a:prstGeom>
                          <a:noFill/>
                          <a:ln>
                            <a:noFill/>
                          </a:ln>
                        </pic:spPr>
                      </pic:pic>
                    </a:graphicData>
                  </a:graphic>
                </wp:inline>
              </w:drawing>
            </w:r>
            <w:r w:rsidRPr="00B160C4">
              <w:rPr>
                <w:noProof/>
              </w:rPr>
              <w:drawing>
                <wp:inline distT="0" distB="0" distL="0" distR="0" wp14:anchorId="650EEB33" wp14:editId="74FC5C96">
                  <wp:extent cx="2879725" cy="1926172"/>
                  <wp:effectExtent l="0" t="0" r="3175" b="4445"/>
                  <wp:docPr id="2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3077" cy="1928414"/>
                          </a:xfrm>
                          <a:prstGeom prst="rect">
                            <a:avLst/>
                          </a:prstGeom>
                          <a:noFill/>
                          <a:ln>
                            <a:noFill/>
                          </a:ln>
                        </pic:spPr>
                      </pic:pic>
                    </a:graphicData>
                  </a:graphic>
                </wp:inline>
              </w:drawing>
            </w:r>
          </w:p>
          <w:p w14:paraId="72317066" w14:textId="77777777" w:rsidR="009E192B" w:rsidRDefault="009E192B" w:rsidP="001F4CD0">
            <w:pPr>
              <w:rPr>
                <w:rFonts w:ascii="Arial" w:hAnsi="Arial" w:cs="Arial"/>
                <w:b/>
                <w:bCs/>
                <w:sz w:val="22"/>
                <w:szCs w:val="22"/>
                <w:u w:val="single"/>
                <w:lang w:val="es-ES"/>
              </w:rPr>
            </w:pPr>
          </w:p>
          <w:p w14:paraId="0FC2F68F" w14:textId="03ADE31D" w:rsidR="009E192B" w:rsidRDefault="009E192B" w:rsidP="009E192B">
            <w:pPr>
              <w:jc w:val="both"/>
              <w:rPr>
                <w:rFonts w:ascii="Arial" w:hAnsi="Arial" w:cs="Arial"/>
                <w:bCs/>
                <w:sz w:val="18"/>
                <w:szCs w:val="18"/>
              </w:rPr>
            </w:pPr>
            <w:r>
              <w:rPr>
                <w:rFonts w:ascii="Arial" w:hAnsi="Arial" w:cs="Arial"/>
                <w:sz w:val="22"/>
                <w:szCs w:val="22"/>
                <w:lang w:eastAsia="es-CO"/>
              </w:rPr>
              <w:t xml:space="preserve">Finalmente, estas revisiones en campo serán objeto de revisión para el proceso </w:t>
            </w:r>
            <w:r w:rsidRPr="009E192B">
              <w:rPr>
                <w:rFonts w:ascii="Arial" w:hAnsi="Arial" w:cs="Arial"/>
                <w:sz w:val="22"/>
                <w:szCs w:val="22"/>
                <w:lang w:eastAsia="es-CO"/>
              </w:rPr>
              <w:t>de actualización del Plan de Gestión Integral de Residuos Sólidos – PGIRS</w:t>
            </w:r>
            <w:r>
              <w:rPr>
                <w:rFonts w:ascii="Arial" w:hAnsi="Arial" w:cs="Arial"/>
                <w:sz w:val="22"/>
                <w:szCs w:val="22"/>
                <w:lang w:eastAsia="es-CO"/>
              </w:rPr>
              <w:t>.</w:t>
            </w:r>
          </w:p>
          <w:p w14:paraId="46463BAD" w14:textId="04810CBB" w:rsidR="009E192B" w:rsidRDefault="009E192B" w:rsidP="001F4CD0">
            <w:pPr>
              <w:rPr>
                <w:rFonts w:ascii="Arial" w:hAnsi="Arial" w:cs="Arial"/>
                <w:bCs/>
                <w:sz w:val="18"/>
                <w:szCs w:val="18"/>
              </w:rPr>
            </w:pPr>
          </w:p>
          <w:p w14:paraId="5AB35C43" w14:textId="77777777" w:rsidR="007119E5" w:rsidRDefault="007119E5" w:rsidP="001F4CD0">
            <w:pPr>
              <w:rPr>
                <w:rFonts w:ascii="Arial" w:hAnsi="Arial" w:cs="Arial"/>
                <w:bCs/>
                <w:sz w:val="18"/>
                <w:szCs w:val="18"/>
              </w:rPr>
            </w:pPr>
          </w:p>
          <w:p w14:paraId="66B492C3" w14:textId="77777777" w:rsidR="007119E5" w:rsidRPr="00F857EA" w:rsidRDefault="007119E5" w:rsidP="007119E5">
            <w:pPr>
              <w:ind w:left="1416"/>
              <w:jc w:val="both"/>
              <w:rPr>
                <w:rFonts w:ascii="Arial" w:hAnsi="Arial" w:cs="Arial"/>
                <w:b/>
                <w:sz w:val="22"/>
                <w:szCs w:val="22"/>
                <w:u w:val="single"/>
              </w:rPr>
            </w:pPr>
            <w:r>
              <w:rPr>
                <w:rFonts w:ascii="Arial" w:hAnsi="Arial" w:cs="Arial"/>
                <w:b/>
                <w:sz w:val="22"/>
                <w:szCs w:val="22"/>
                <w:u w:val="single"/>
              </w:rPr>
              <w:t>CONCLUSIONES DE LA INTERVENTORÍA</w:t>
            </w:r>
            <w:r w:rsidRPr="00F857EA">
              <w:rPr>
                <w:rFonts w:ascii="Arial" w:hAnsi="Arial" w:cs="Arial"/>
                <w:b/>
                <w:sz w:val="22"/>
                <w:szCs w:val="22"/>
                <w:u w:val="single"/>
              </w:rPr>
              <w:t>:</w:t>
            </w:r>
          </w:p>
          <w:p w14:paraId="386F37F4" w14:textId="77777777" w:rsidR="007119E5" w:rsidRDefault="007119E5" w:rsidP="007119E5">
            <w:pPr>
              <w:pStyle w:val="Prrafodelista"/>
              <w:spacing w:after="120"/>
              <w:contextualSpacing w:val="0"/>
              <w:jc w:val="both"/>
              <w:rPr>
                <w:rFonts w:cs="Arial"/>
                <w:i/>
                <w:sz w:val="22"/>
              </w:rPr>
            </w:pPr>
          </w:p>
          <w:p w14:paraId="1DC261D0" w14:textId="77777777" w:rsidR="007119E5" w:rsidRPr="00270014" w:rsidRDefault="007119E5" w:rsidP="007119E5">
            <w:pPr>
              <w:jc w:val="both"/>
              <w:rPr>
                <w:rFonts w:ascii="Arial" w:hAnsi="Arial" w:cs="Arial"/>
                <w:color w:val="000000"/>
                <w:sz w:val="22"/>
                <w:szCs w:val="22"/>
              </w:rPr>
            </w:pPr>
            <w:r w:rsidRPr="00270014">
              <w:rPr>
                <w:rFonts w:ascii="Arial" w:hAnsi="Arial" w:cs="Arial"/>
                <w:color w:val="000000"/>
                <w:sz w:val="22"/>
                <w:szCs w:val="22"/>
              </w:rPr>
              <w:t xml:space="preserve">De acuerdo con las conclusiones presentadas en el informe de la interventoría del servicio de aseo Consorcio Proyección Capital, para el mes de </w:t>
            </w:r>
            <w:r>
              <w:rPr>
                <w:rFonts w:ascii="Arial" w:hAnsi="Arial" w:cs="Arial"/>
                <w:color w:val="000000"/>
                <w:sz w:val="22"/>
                <w:szCs w:val="22"/>
              </w:rPr>
              <w:t>agosto</w:t>
            </w:r>
            <w:r w:rsidRPr="00270014">
              <w:rPr>
                <w:rFonts w:ascii="Arial" w:hAnsi="Arial" w:cs="Arial"/>
                <w:color w:val="000000"/>
                <w:sz w:val="22"/>
                <w:szCs w:val="22"/>
              </w:rPr>
              <w:t xml:space="preserve"> 2020, se resaltan los siguientes aspectos</w:t>
            </w:r>
            <w:r>
              <w:rPr>
                <w:rFonts w:ascii="Arial" w:hAnsi="Arial" w:cs="Arial"/>
                <w:color w:val="000000"/>
                <w:sz w:val="22"/>
                <w:szCs w:val="22"/>
              </w:rPr>
              <w:t xml:space="preserve"> en los contenedores y la actividad de recolección y transporte</w:t>
            </w:r>
            <w:r w:rsidRPr="00270014">
              <w:rPr>
                <w:rFonts w:ascii="Arial" w:hAnsi="Arial" w:cs="Arial"/>
                <w:color w:val="000000"/>
                <w:sz w:val="22"/>
                <w:szCs w:val="22"/>
              </w:rPr>
              <w:t xml:space="preserve">: </w:t>
            </w:r>
          </w:p>
          <w:p w14:paraId="7D743F8D" w14:textId="77777777" w:rsidR="009E192B" w:rsidRPr="007119E5" w:rsidRDefault="009E192B" w:rsidP="001F4CD0">
            <w:pPr>
              <w:rPr>
                <w:rFonts w:ascii="Arial" w:hAnsi="Arial" w:cs="Arial"/>
                <w:b/>
                <w:bCs/>
                <w:sz w:val="22"/>
                <w:szCs w:val="22"/>
                <w:u w:val="single"/>
              </w:rPr>
            </w:pPr>
          </w:p>
          <w:p w14:paraId="07E34D5F" w14:textId="77777777" w:rsidR="001F4CD0" w:rsidRPr="007119E5"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7119E5">
              <w:rPr>
                <w:rFonts w:ascii="Arial" w:hAnsi="Arial" w:cs="Arial"/>
                <w:color w:val="000000"/>
                <w:sz w:val="22"/>
                <w:szCs w:val="22"/>
                <w:lang w:val="es-CO" w:eastAsia="es-ES_tradnl"/>
              </w:rPr>
              <w:t xml:space="preserve">El Concesionario ha dado respuesta a los hallazgos reportados por la Interventoría mediante la Matriz Interactiva para el mes de agosto de 2020 dentro de los plazos establecidos. </w:t>
            </w:r>
          </w:p>
          <w:p w14:paraId="361BFB59" w14:textId="77777777" w:rsidR="001F4CD0" w:rsidRPr="007119E5"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7119E5">
              <w:rPr>
                <w:rFonts w:ascii="Arial" w:hAnsi="Arial" w:cs="Arial"/>
                <w:color w:val="000000"/>
                <w:sz w:val="22"/>
                <w:szCs w:val="22"/>
                <w:lang w:val="es-CO" w:eastAsia="es-ES_tradnl"/>
              </w:rPr>
              <w:t>En las verificaciones de campo realizadas por la Interventoría no se evidenciaron incumplimientos en la frecuencia y horario de la prestación del servicio.</w:t>
            </w:r>
          </w:p>
          <w:p w14:paraId="6A8643E5" w14:textId="77777777" w:rsidR="001F4CD0" w:rsidRPr="007119E5"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7119E5">
              <w:rPr>
                <w:rFonts w:ascii="Arial" w:hAnsi="Arial" w:cs="Arial"/>
                <w:color w:val="000000"/>
                <w:sz w:val="22"/>
                <w:szCs w:val="22"/>
                <w:lang w:val="es-CO" w:eastAsia="es-ES_tradnl"/>
              </w:rPr>
              <w:t>Las principales deficiencias identificadas en campo en barrido manual se relacionan con la atención de zonas duras y zonas verdes, especialmente los barrios Suba Urbano, Sabana de Tibabuyes, Puente Largo, Tibabuyes II, Costa Azul, Granada Norte y Niza Sur entre otros.</w:t>
            </w:r>
          </w:p>
          <w:p w14:paraId="3BE79BBB" w14:textId="77777777" w:rsidR="001F4CD0" w:rsidRPr="007119E5" w:rsidRDefault="001F4CD0" w:rsidP="001F4CD0">
            <w:pPr>
              <w:pStyle w:val="Prrafodelista"/>
              <w:numPr>
                <w:ilvl w:val="0"/>
                <w:numId w:val="21"/>
              </w:numPr>
              <w:spacing w:after="120"/>
              <w:contextualSpacing w:val="0"/>
              <w:jc w:val="both"/>
              <w:rPr>
                <w:rFonts w:ascii="Arial" w:hAnsi="Arial" w:cs="Arial"/>
                <w:color w:val="000000"/>
                <w:sz w:val="22"/>
                <w:szCs w:val="22"/>
                <w:lang w:val="es-CO" w:eastAsia="es-ES_tradnl"/>
              </w:rPr>
            </w:pPr>
            <w:r w:rsidRPr="007119E5">
              <w:rPr>
                <w:rFonts w:ascii="Arial" w:hAnsi="Arial" w:cs="Arial"/>
                <w:color w:val="000000"/>
                <w:sz w:val="22"/>
                <w:szCs w:val="22"/>
                <w:lang w:val="es-CO" w:eastAsia="es-ES_tradnl"/>
              </w:rPr>
              <w:t>Los hallazgos identificados en el barrido y limpieza mecánica están relacionados con la afectación al área limpia en la Avenida Calle 170 y Autopista Norte.</w:t>
            </w:r>
          </w:p>
          <w:p w14:paraId="3F4E3238" w14:textId="77777777" w:rsidR="001F4CD0" w:rsidRPr="00763784" w:rsidRDefault="001F4CD0" w:rsidP="001F4CD0">
            <w:pPr>
              <w:rPr>
                <w:rFonts w:ascii="Arial" w:hAnsi="Arial" w:cs="Arial"/>
                <w:b/>
                <w:bCs/>
                <w:sz w:val="22"/>
                <w:szCs w:val="22"/>
                <w:u w:val="single"/>
                <w:lang w:val="es-ES"/>
              </w:rPr>
            </w:pPr>
          </w:p>
          <w:p w14:paraId="30CBD4F2" w14:textId="03EB7431" w:rsidR="007119E5" w:rsidRDefault="001A4808" w:rsidP="007119E5">
            <w:pPr>
              <w:jc w:val="both"/>
              <w:rPr>
                <w:rFonts w:ascii="Arial" w:hAnsi="Arial" w:cs="Arial"/>
                <w:sz w:val="22"/>
                <w:szCs w:val="22"/>
              </w:rPr>
            </w:pPr>
            <w:r>
              <w:rPr>
                <w:rFonts w:ascii="Arial" w:hAnsi="Arial" w:cs="Arial"/>
                <w:sz w:val="22"/>
                <w:szCs w:val="22"/>
              </w:rPr>
              <w:t>Sin embargo,</w:t>
            </w:r>
            <w:r w:rsidR="007119E5" w:rsidRPr="001112AB">
              <w:rPr>
                <w:rFonts w:ascii="Arial" w:hAnsi="Arial" w:cs="Arial"/>
                <w:sz w:val="22"/>
                <w:szCs w:val="22"/>
              </w:rPr>
              <w:t xml:space="preserve"> </w:t>
            </w:r>
            <w:r w:rsidR="007119E5">
              <w:rPr>
                <w:rFonts w:ascii="Arial" w:hAnsi="Arial" w:cs="Arial"/>
                <w:sz w:val="22"/>
                <w:szCs w:val="22"/>
              </w:rPr>
              <w:t xml:space="preserve">y según las </w:t>
            </w:r>
            <w:r w:rsidR="007119E5" w:rsidRPr="001112AB">
              <w:rPr>
                <w:rFonts w:ascii="Arial" w:hAnsi="Arial" w:cs="Arial"/>
                <w:sz w:val="22"/>
                <w:szCs w:val="22"/>
              </w:rPr>
              <w:t>conclusi</w:t>
            </w:r>
            <w:r w:rsidR="007119E5">
              <w:rPr>
                <w:rFonts w:ascii="Arial" w:hAnsi="Arial" w:cs="Arial"/>
                <w:sz w:val="22"/>
                <w:szCs w:val="22"/>
              </w:rPr>
              <w:t>ones</w:t>
            </w:r>
            <w:r w:rsidR="007119E5" w:rsidRPr="001112AB">
              <w:rPr>
                <w:rFonts w:ascii="Arial" w:hAnsi="Arial" w:cs="Arial"/>
                <w:sz w:val="22"/>
                <w:szCs w:val="22"/>
              </w:rPr>
              <w:t xml:space="preserve"> presentada</w:t>
            </w:r>
            <w:r w:rsidR="007119E5">
              <w:rPr>
                <w:rFonts w:ascii="Arial" w:hAnsi="Arial" w:cs="Arial"/>
                <w:sz w:val="22"/>
                <w:szCs w:val="22"/>
              </w:rPr>
              <w:t xml:space="preserve">s </w:t>
            </w:r>
            <w:r w:rsidR="007119E5" w:rsidRPr="001112AB">
              <w:rPr>
                <w:rFonts w:ascii="Arial" w:hAnsi="Arial" w:cs="Arial"/>
                <w:sz w:val="22"/>
                <w:szCs w:val="22"/>
              </w:rPr>
              <w:t xml:space="preserve">por la interventoría en su informe mensual, </w:t>
            </w:r>
            <w:r w:rsidR="007119E5" w:rsidRPr="0039335A">
              <w:rPr>
                <w:rFonts w:ascii="Arial" w:hAnsi="Arial" w:cs="Arial"/>
                <w:sz w:val="22"/>
                <w:szCs w:val="22"/>
              </w:rPr>
              <w:t>se gener</w:t>
            </w:r>
            <w:r>
              <w:rPr>
                <w:rFonts w:ascii="Arial" w:hAnsi="Arial" w:cs="Arial"/>
                <w:sz w:val="22"/>
                <w:szCs w:val="22"/>
              </w:rPr>
              <w:t xml:space="preserve">ó una </w:t>
            </w:r>
            <w:r w:rsidR="007119E5" w:rsidRPr="0039335A">
              <w:rPr>
                <w:rFonts w:ascii="Arial" w:hAnsi="Arial" w:cs="Arial"/>
                <w:sz w:val="22"/>
                <w:szCs w:val="22"/>
              </w:rPr>
              <w:t xml:space="preserve">Solicitudes de Acción Correctiva en el mes de </w:t>
            </w:r>
            <w:r w:rsidR="007119E5">
              <w:rPr>
                <w:rFonts w:ascii="Arial" w:hAnsi="Arial" w:cs="Arial"/>
                <w:sz w:val="22"/>
                <w:szCs w:val="22"/>
              </w:rPr>
              <w:t>agosto</w:t>
            </w:r>
            <w:r w:rsidR="007119E5" w:rsidRPr="001112AB">
              <w:rPr>
                <w:rFonts w:ascii="Arial" w:hAnsi="Arial" w:cs="Arial"/>
                <w:sz w:val="22"/>
                <w:szCs w:val="22"/>
              </w:rPr>
              <w:t xml:space="preserve"> relacionadas con </w:t>
            </w:r>
            <w:r w:rsidR="007119E5">
              <w:rPr>
                <w:rFonts w:ascii="Arial" w:hAnsi="Arial" w:cs="Arial"/>
                <w:sz w:val="22"/>
                <w:szCs w:val="22"/>
              </w:rPr>
              <w:t>la actividad</w:t>
            </w:r>
            <w:r w:rsidR="007119E5" w:rsidRPr="001112AB">
              <w:rPr>
                <w:rFonts w:ascii="Arial" w:hAnsi="Arial" w:cs="Arial"/>
                <w:sz w:val="22"/>
                <w:szCs w:val="22"/>
              </w:rPr>
              <w:t xml:space="preserve"> de </w:t>
            </w:r>
            <w:r>
              <w:rPr>
                <w:rFonts w:ascii="Arial" w:hAnsi="Arial" w:cs="Arial"/>
                <w:sz w:val="22"/>
                <w:szCs w:val="22"/>
              </w:rPr>
              <w:t>barrido mecánico</w:t>
            </w:r>
            <w:r w:rsidR="007119E5" w:rsidRPr="001112AB">
              <w:rPr>
                <w:rFonts w:ascii="Arial" w:hAnsi="Arial" w:cs="Arial"/>
                <w:sz w:val="22"/>
                <w:szCs w:val="22"/>
              </w:rPr>
              <w:t xml:space="preserve"> en el ASE 5</w:t>
            </w:r>
            <w:r w:rsidR="007119E5">
              <w:rPr>
                <w:rFonts w:ascii="Arial" w:hAnsi="Arial" w:cs="Arial"/>
                <w:sz w:val="22"/>
                <w:szCs w:val="22"/>
              </w:rPr>
              <w:t xml:space="preserve">; no obstante, en el presente informe se </w:t>
            </w:r>
            <w:r>
              <w:rPr>
                <w:rFonts w:ascii="Arial" w:hAnsi="Arial" w:cs="Arial"/>
                <w:sz w:val="22"/>
                <w:szCs w:val="22"/>
              </w:rPr>
              <w:t>amplía e</w:t>
            </w:r>
            <w:r w:rsidR="007119E5">
              <w:rPr>
                <w:rFonts w:ascii="Arial" w:hAnsi="Arial" w:cs="Arial"/>
                <w:sz w:val="22"/>
                <w:szCs w:val="22"/>
              </w:rPr>
              <w:t>l seguimiento de las SAC y la matriz interactiva.</w:t>
            </w:r>
          </w:p>
          <w:p w14:paraId="35E96DA7" w14:textId="154F279C" w:rsidR="001F4CD0" w:rsidRDefault="001F4CD0" w:rsidP="001F4CD0">
            <w:pPr>
              <w:rPr>
                <w:rFonts w:ascii="Arial" w:hAnsi="Arial" w:cs="Arial"/>
                <w:b/>
                <w:bCs/>
                <w:sz w:val="22"/>
                <w:szCs w:val="22"/>
                <w:u w:val="single"/>
              </w:rPr>
            </w:pPr>
          </w:p>
          <w:p w14:paraId="18AF454B" w14:textId="77777777" w:rsidR="002C2328" w:rsidRDefault="002C2328" w:rsidP="001F4CD0">
            <w:pPr>
              <w:rPr>
                <w:rFonts w:ascii="Arial" w:hAnsi="Arial" w:cs="Arial"/>
                <w:b/>
                <w:bCs/>
                <w:sz w:val="22"/>
                <w:szCs w:val="22"/>
                <w:u w:val="single"/>
              </w:rPr>
            </w:pPr>
          </w:p>
          <w:p w14:paraId="57207B4E" w14:textId="77777777" w:rsidR="001F4CD0" w:rsidRPr="00F94F7C" w:rsidRDefault="001F4CD0" w:rsidP="001F4CD0">
            <w:pPr>
              <w:rPr>
                <w:rFonts w:ascii="Arial" w:hAnsi="Arial" w:cs="Arial"/>
                <w:b/>
                <w:bCs/>
                <w:sz w:val="22"/>
                <w:szCs w:val="22"/>
                <w:u w:val="single"/>
              </w:rPr>
            </w:pPr>
          </w:p>
          <w:p w14:paraId="61EEA4D1" w14:textId="5151D642" w:rsidR="00025151" w:rsidRDefault="00025151" w:rsidP="001F4CD0">
            <w:pPr>
              <w:pStyle w:val="Prrafodelista"/>
              <w:numPr>
                <w:ilvl w:val="0"/>
                <w:numId w:val="17"/>
              </w:numPr>
              <w:rPr>
                <w:rFonts w:ascii="Arial" w:hAnsi="Arial" w:cs="Arial"/>
                <w:b/>
                <w:bCs/>
                <w:sz w:val="22"/>
                <w:szCs w:val="22"/>
                <w:u w:val="single"/>
              </w:rPr>
            </w:pPr>
            <w:r>
              <w:rPr>
                <w:rFonts w:ascii="Arial" w:hAnsi="Arial" w:cs="Arial"/>
                <w:b/>
                <w:bCs/>
                <w:sz w:val="22"/>
                <w:szCs w:val="22"/>
                <w:u w:val="single"/>
              </w:rPr>
              <w:t xml:space="preserve">LAVADO DE ÁREAS PÚBLICAS </w:t>
            </w:r>
          </w:p>
          <w:p w14:paraId="4B95785E" w14:textId="464111A9" w:rsidR="00025151" w:rsidRDefault="00025151" w:rsidP="00025151">
            <w:pPr>
              <w:pStyle w:val="Prrafodelista"/>
              <w:rPr>
                <w:rFonts w:ascii="Arial" w:hAnsi="Arial" w:cs="Arial"/>
                <w:b/>
                <w:bCs/>
                <w:sz w:val="22"/>
                <w:szCs w:val="22"/>
                <w:u w:val="single"/>
              </w:rPr>
            </w:pPr>
          </w:p>
          <w:p w14:paraId="1A15688B" w14:textId="51E94A24" w:rsidR="002C2328" w:rsidRPr="000A5D73" w:rsidRDefault="002C2328" w:rsidP="002C2328">
            <w:pPr>
              <w:jc w:val="both"/>
              <w:rPr>
                <w:rFonts w:ascii="Arial" w:hAnsi="Arial" w:cs="Arial"/>
                <w:sz w:val="22"/>
                <w:szCs w:val="22"/>
                <w:lang w:eastAsia="es-CO"/>
              </w:rPr>
            </w:pPr>
            <w:r>
              <w:rPr>
                <w:rFonts w:ascii="Arial" w:hAnsi="Arial" w:cs="Arial"/>
                <w:sz w:val="22"/>
                <w:szCs w:val="22"/>
                <w:lang w:val="es-ES" w:eastAsia="es-CO"/>
              </w:rPr>
              <w:t>En</w:t>
            </w:r>
            <w:r w:rsidRPr="000A5D73">
              <w:rPr>
                <w:rFonts w:ascii="Arial" w:hAnsi="Arial" w:cs="Arial"/>
                <w:sz w:val="22"/>
                <w:szCs w:val="22"/>
                <w:lang w:eastAsia="es-CO"/>
              </w:rPr>
              <w:t xml:space="preserve"> el mes de </w:t>
            </w:r>
            <w:r>
              <w:rPr>
                <w:rFonts w:ascii="Arial" w:hAnsi="Arial" w:cs="Arial"/>
                <w:sz w:val="22"/>
                <w:szCs w:val="22"/>
                <w:lang w:eastAsia="es-CO"/>
              </w:rPr>
              <w:t>agosto</w:t>
            </w:r>
            <w:r w:rsidRPr="000A5D73">
              <w:rPr>
                <w:rFonts w:ascii="Arial" w:hAnsi="Arial" w:cs="Arial"/>
                <w:sz w:val="22"/>
                <w:szCs w:val="22"/>
                <w:lang w:eastAsia="es-CO"/>
              </w:rPr>
              <w:t xml:space="preserve"> el concesionario Área Limpia D.C. S.A.S. E.S.P. de acuerdo con el informe presentado a través del radicado UAESP </w:t>
            </w:r>
            <w:r w:rsidRPr="002204F8">
              <w:rPr>
                <w:rFonts w:ascii="Arial" w:hAnsi="Arial" w:cs="Arial"/>
                <w:sz w:val="22"/>
                <w:szCs w:val="22"/>
                <w:lang w:eastAsia="es-CO"/>
              </w:rPr>
              <w:t>20207000318602</w:t>
            </w:r>
            <w:r>
              <w:rPr>
                <w:rFonts w:ascii="Arial" w:hAnsi="Arial" w:cs="Arial"/>
                <w:sz w:val="22"/>
                <w:szCs w:val="22"/>
                <w:lang w:eastAsia="es-CO"/>
              </w:rPr>
              <w:t xml:space="preserve"> </w:t>
            </w:r>
            <w:r w:rsidRPr="000A5D73">
              <w:rPr>
                <w:rFonts w:ascii="Arial" w:hAnsi="Arial" w:cs="Arial"/>
                <w:sz w:val="22"/>
                <w:szCs w:val="22"/>
                <w:lang w:eastAsia="es-CO"/>
              </w:rPr>
              <w:t>del 10/0</w:t>
            </w:r>
            <w:r>
              <w:rPr>
                <w:rFonts w:ascii="Arial" w:hAnsi="Arial" w:cs="Arial"/>
                <w:sz w:val="22"/>
                <w:szCs w:val="22"/>
                <w:lang w:eastAsia="es-CO"/>
              </w:rPr>
              <w:t>9</w:t>
            </w:r>
            <w:r w:rsidRPr="000A5D73">
              <w:rPr>
                <w:rFonts w:ascii="Arial" w:hAnsi="Arial" w:cs="Arial"/>
                <w:sz w:val="22"/>
                <w:szCs w:val="22"/>
                <w:lang w:eastAsia="es-CO"/>
              </w:rPr>
              <w:t xml:space="preserve">/2020, </w:t>
            </w:r>
            <w:r>
              <w:rPr>
                <w:rFonts w:ascii="Arial" w:hAnsi="Arial" w:cs="Arial"/>
                <w:sz w:val="22"/>
                <w:szCs w:val="22"/>
                <w:lang w:eastAsia="es-CO"/>
              </w:rPr>
              <w:t xml:space="preserve">reportó para este periodo en la actividad de lavado un total </w:t>
            </w:r>
            <w:r w:rsidRPr="002C2328">
              <w:rPr>
                <w:rFonts w:ascii="Arial" w:hAnsi="Arial" w:cs="Arial"/>
                <w:sz w:val="22"/>
                <w:szCs w:val="22"/>
                <w:lang w:eastAsia="es-CO"/>
              </w:rPr>
              <w:t>24.987,83</w:t>
            </w:r>
            <w:r>
              <w:rPr>
                <w:rFonts w:ascii="Arial" w:hAnsi="Arial" w:cs="Arial"/>
                <w:sz w:val="22"/>
                <w:szCs w:val="22"/>
                <w:lang w:eastAsia="es-CO"/>
              </w:rPr>
              <w:t xml:space="preserve"> de metros cuadrados de áreas públicas intervenidas.</w:t>
            </w:r>
          </w:p>
          <w:p w14:paraId="494F69AB" w14:textId="6818CDE8" w:rsidR="002C2328" w:rsidRDefault="002C2328" w:rsidP="00025151">
            <w:pPr>
              <w:pStyle w:val="Prrafodelista"/>
              <w:rPr>
                <w:rFonts w:ascii="Arial" w:hAnsi="Arial" w:cs="Arial"/>
                <w:b/>
                <w:bCs/>
                <w:sz w:val="22"/>
                <w:szCs w:val="22"/>
                <w:u w:val="single"/>
                <w:lang w:val="es-CO"/>
              </w:rPr>
            </w:pPr>
          </w:p>
          <w:p w14:paraId="1AA02150" w14:textId="77777777" w:rsidR="002F3B37" w:rsidRPr="002C2328" w:rsidRDefault="002F3B37" w:rsidP="00025151">
            <w:pPr>
              <w:pStyle w:val="Prrafodelista"/>
              <w:rPr>
                <w:rFonts w:ascii="Arial" w:hAnsi="Arial" w:cs="Arial"/>
                <w:b/>
                <w:bCs/>
                <w:sz w:val="22"/>
                <w:szCs w:val="22"/>
                <w:u w:val="single"/>
                <w:lang w:val="es-CO"/>
              </w:rPr>
            </w:pPr>
          </w:p>
          <w:p w14:paraId="7B8A4838" w14:textId="77777777" w:rsidR="002C2328" w:rsidRPr="00F857EA" w:rsidRDefault="002C2328" w:rsidP="002C2328">
            <w:pPr>
              <w:ind w:left="1416"/>
              <w:jc w:val="both"/>
              <w:rPr>
                <w:rFonts w:ascii="Arial" w:hAnsi="Arial" w:cs="Arial"/>
                <w:b/>
                <w:sz w:val="22"/>
                <w:szCs w:val="22"/>
                <w:u w:val="single"/>
              </w:rPr>
            </w:pPr>
            <w:r>
              <w:rPr>
                <w:rFonts w:ascii="Arial" w:hAnsi="Arial" w:cs="Arial"/>
                <w:b/>
                <w:sz w:val="22"/>
                <w:szCs w:val="22"/>
                <w:u w:val="single"/>
              </w:rPr>
              <w:t>CONCLUSIONES DE LA INTERVENTORÍA</w:t>
            </w:r>
            <w:r w:rsidRPr="00F857EA">
              <w:rPr>
                <w:rFonts w:ascii="Arial" w:hAnsi="Arial" w:cs="Arial"/>
                <w:b/>
                <w:sz w:val="22"/>
                <w:szCs w:val="22"/>
                <w:u w:val="single"/>
              </w:rPr>
              <w:t>:</w:t>
            </w:r>
          </w:p>
          <w:p w14:paraId="03019218" w14:textId="77777777" w:rsidR="002C2328" w:rsidRDefault="002C2328" w:rsidP="002C2328">
            <w:pPr>
              <w:pStyle w:val="Prrafodelista"/>
              <w:spacing w:after="120"/>
              <w:contextualSpacing w:val="0"/>
              <w:jc w:val="both"/>
              <w:rPr>
                <w:rFonts w:cs="Arial"/>
                <w:i/>
                <w:sz w:val="22"/>
              </w:rPr>
            </w:pPr>
          </w:p>
          <w:p w14:paraId="6E4E5F09" w14:textId="77777777" w:rsidR="002C2328" w:rsidRPr="00270014" w:rsidRDefault="002C2328" w:rsidP="002C2328">
            <w:pPr>
              <w:jc w:val="both"/>
              <w:rPr>
                <w:rFonts w:ascii="Arial" w:hAnsi="Arial" w:cs="Arial"/>
                <w:color w:val="000000"/>
                <w:sz w:val="22"/>
                <w:szCs w:val="22"/>
              </w:rPr>
            </w:pPr>
            <w:r w:rsidRPr="00270014">
              <w:rPr>
                <w:rFonts w:ascii="Arial" w:hAnsi="Arial" w:cs="Arial"/>
                <w:color w:val="000000"/>
                <w:sz w:val="22"/>
                <w:szCs w:val="22"/>
              </w:rPr>
              <w:t xml:space="preserve">De acuerdo con las conclusiones presentadas en el informe de la interventoría del servicio de aseo Consorcio Proyección Capital, para el mes de </w:t>
            </w:r>
            <w:r>
              <w:rPr>
                <w:rFonts w:ascii="Arial" w:hAnsi="Arial" w:cs="Arial"/>
                <w:color w:val="000000"/>
                <w:sz w:val="22"/>
                <w:szCs w:val="22"/>
              </w:rPr>
              <w:t>agosto</w:t>
            </w:r>
            <w:r w:rsidRPr="00270014">
              <w:rPr>
                <w:rFonts w:ascii="Arial" w:hAnsi="Arial" w:cs="Arial"/>
                <w:color w:val="000000"/>
                <w:sz w:val="22"/>
                <w:szCs w:val="22"/>
              </w:rPr>
              <w:t xml:space="preserve"> 2020, se resaltan los siguientes aspectos</w:t>
            </w:r>
            <w:r>
              <w:rPr>
                <w:rFonts w:ascii="Arial" w:hAnsi="Arial" w:cs="Arial"/>
                <w:color w:val="000000"/>
                <w:sz w:val="22"/>
                <w:szCs w:val="22"/>
              </w:rPr>
              <w:t xml:space="preserve"> en los contenedores y la actividad de recolección y transporte</w:t>
            </w:r>
            <w:r w:rsidRPr="00270014">
              <w:rPr>
                <w:rFonts w:ascii="Arial" w:hAnsi="Arial" w:cs="Arial"/>
                <w:color w:val="000000"/>
                <w:sz w:val="22"/>
                <w:szCs w:val="22"/>
              </w:rPr>
              <w:t xml:space="preserve">: </w:t>
            </w:r>
          </w:p>
          <w:p w14:paraId="362DE776" w14:textId="4B153BE9" w:rsidR="002C2328" w:rsidRPr="002C2328" w:rsidRDefault="002C2328" w:rsidP="00025151">
            <w:pPr>
              <w:pStyle w:val="Prrafodelista"/>
              <w:rPr>
                <w:rFonts w:ascii="Arial" w:hAnsi="Arial" w:cs="Arial"/>
                <w:b/>
                <w:bCs/>
                <w:sz w:val="22"/>
                <w:szCs w:val="22"/>
                <w:u w:val="single"/>
                <w:lang w:val="es-CO"/>
              </w:rPr>
            </w:pPr>
          </w:p>
          <w:p w14:paraId="043B7F9A" w14:textId="77777777" w:rsidR="002C2328" w:rsidRPr="002C2328" w:rsidRDefault="002C2328" w:rsidP="002C2328">
            <w:pPr>
              <w:pStyle w:val="Prrafodelista"/>
              <w:numPr>
                <w:ilvl w:val="0"/>
                <w:numId w:val="21"/>
              </w:numPr>
              <w:spacing w:after="120"/>
              <w:contextualSpacing w:val="0"/>
              <w:jc w:val="both"/>
              <w:rPr>
                <w:rFonts w:ascii="Arial" w:hAnsi="Arial" w:cs="Arial"/>
                <w:color w:val="000000"/>
                <w:sz w:val="22"/>
                <w:szCs w:val="22"/>
                <w:lang w:val="es-CO" w:eastAsia="es-ES_tradnl"/>
              </w:rPr>
            </w:pPr>
            <w:r w:rsidRPr="002C2328">
              <w:rPr>
                <w:rFonts w:ascii="Arial" w:hAnsi="Arial" w:cs="Arial"/>
                <w:color w:val="000000"/>
                <w:sz w:val="22"/>
                <w:szCs w:val="22"/>
                <w:lang w:val="es-CO" w:eastAsia="es-ES_tradnl"/>
              </w:rPr>
              <w:t>Las actividades de lavado de áreas públicas se desarrollaron en las condiciones técnicas y de calidad del servicio requeridas toda vez que no se generaron hallazgos en las verificaciones de campo realizadas por la Interventoría en el mes de agosto de 2020 a esta actividad.</w:t>
            </w:r>
          </w:p>
          <w:p w14:paraId="08A84612" w14:textId="3A94CDA6" w:rsidR="002C2328" w:rsidRDefault="002C2328" w:rsidP="00025151">
            <w:pPr>
              <w:pStyle w:val="Prrafodelista"/>
              <w:rPr>
                <w:rFonts w:ascii="Arial" w:hAnsi="Arial" w:cs="Arial"/>
                <w:b/>
                <w:bCs/>
                <w:sz w:val="22"/>
                <w:szCs w:val="22"/>
                <w:u w:val="single"/>
              </w:rPr>
            </w:pPr>
          </w:p>
          <w:p w14:paraId="2FBF7CD9" w14:textId="7D9EE817" w:rsidR="002C2328" w:rsidRDefault="002C2328" w:rsidP="002C2328">
            <w:pPr>
              <w:jc w:val="both"/>
              <w:rPr>
                <w:rFonts w:ascii="Arial" w:hAnsi="Arial" w:cs="Arial"/>
                <w:sz w:val="22"/>
                <w:szCs w:val="22"/>
              </w:rPr>
            </w:pPr>
            <w:r w:rsidRPr="001112AB">
              <w:rPr>
                <w:rFonts w:ascii="Arial" w:hAnsi="Arial" w:cs="Arial"/>
                <w:sz w:val="22"/>
                <w:szCs w:val="22"/>
              </w:rPr>
              <w:t xml:space="preserve">No obstante, </w:t>
            </w:r>
            <w:r>
              <w:rPr>
                <w:rFonts w:ascii="Arial" w:hAnsi="Arial" w:cs="Arial"/>
                <w:sz w:val="22"/>
                <w:szCs w:val="22"/>
              </w:rPr>
              <w:t xml:space="preserve">y según las </w:t>
            </w:r>
            <w:r w:rsidRPr="001112AB">
              <w:rPr>
                <w:rFonts w:ascii="Arial" w:hAnsi="Arial" w:cs="Arial"/>
                <w:sz w:val="22"/>
                <w:szCs w:val="22"/>
              </w:rPr>
              <w:t>conclusi</w:t>
            </w:r>
            <w:r>
              <w:rPr>
                <w:rFonts w:ascii="Arial" w:hAnsi="Arial" w:cs="Arial"/>
                <w:sz w:val="22"/>
                <w:szCs w:val="22"/>
              </w:rPr>
              <w:t>ones</w:t>
            </w:r>
            <w:r w:rsidRPr="001112AB">
              <w:rPr>
                <w:rFonts w:ascii="Arial" w:hAnsi="Arial" w:cs="Arial"/>
                <w:sz w:val="22"/>
                <w:szCs w:val="22"/>
              </w:rPr>
              <w:t xml:space="preserve"> presentada</w:t>
            </w:r>
            <w:r>
              <w:rPr>
                <w:rFonts w:ascii="Arial" w:hAnsi="Arial" w:cs="Arial"/>
                <w:sz w:val="22"/>
                <w:szCs w:val="22"/>
              </w:rPr>
              <w:t xml:space="preserve">s </w:t>
            </w:r>
            <w:r w:rsidRPr="001112AB">
              <w:rPr>
                <w:rFonts w:ascii="Arial" w:hAnsi="Arial" w:cs="Arial"/>
                <w:sz w:val="22"/>
                <w:szCs w:val="22"/>
              </w:rPr>
              <w:t xml:space="preserve">por la interventoría en su informe mensual, estas novedades </w:t>
            </w:r>
            <w:r w:rsidRPr="0039335A">
              <w:rPr>
                <w:rFonts w:ascii="Arial" w:hAnsi="Arial" w:cs="Arial"/>
                <w:sz w:val="22"/>
                <w:szCs w:val="22"/>
              </w:rPr>
              <w:t xml:space="preserve">fueron subsanadas por el concesionario, toda vez que no se generaron Solicitudes de Acción Correctiva en el mes de </w:t>
            </w:r>
            <w:r>
              <w:rPr>
                <w:rFonts w:ascii="Arial" w:hAnsi="Arial" w:cs="Arial"/>
                <w:sz w:val="22"/>
                <w:szCs w:val="22"/>
              </w:rPr>
              <w:t>agosto</w:t>
            </w:r>
            <w:r w:rsidRPr="001112AB">
              <w:rPr>
                <w:rFonts w:ascii="Arial" w:hAnsi="Arial" w:cs="Arial"/>
                <w:sz w:val="22"/>
                <w:szCs w:val="22"/>
              </w:rPr>
              <w:t xml:space="preserve"> relacionadas </w:t>
            </w:r>
            <w:r>
              <w:rPr>
                <w:rFonts w:ascii="Arial" w:hAnsi="Arial" w:cs="Arial"/>
                <w:sz w:val="22"/>
                <w:szCs w:val="22"/>
              </w:rPr>
              <w:t>la actividad</w:t>
            </w:r>
            <w:r w:rsidRPr="001112AB">
              <w:rPr>
                <w:rFonts w:ascii="Arial" w:hAnsi="Arial" w:cs="Arial"/>
                <w:sz w:val="22"/>
                <w:szCs w:val="22"/>
              </w:rPr>
              <w:t xml:space="preserve"> de </w:t>
            </w:r>
            <w:r w:rsidR="003A690F">
              <w:rPr>
                <w:rFonts w:ascii="Arial" w:hAnsi="Arial" w:cs="Arial"/>
                <w:sz w:val="22"/>
                <w:szCs w:val="22"/>
              </w:rPr>
              <w:t xml:space="preserve">lavado de áreas </w:t>
            </w:r>
            <w:r w:rsidR="00A27F57">
              <w:rPr>
                <w:rFonts w:ascii="Arial" w:hAnsi="Arial" w:cs="Arial"/>
                <w:sz w:val="22"/>
                <w:szCs w:val="22"/>
              </w:rPr>
              <w:t>públicas</w:t>
            </w:r>
            <w:r w:rsidRPr="001112AB">
              <w:rPr>
                <w:rFonts w:ascii="Arial" w:hAnsi="Arial" w:cs="Arial"/>
                <w:sz w:val="22"/>
                <w:szCs w:val="22"/>
              </w:rPr>
              <w:t xml:space="preserve"> en el ASE 5</w:t>
            </w:r>
            <w:r>
              <w:rPr>
                <w:rFonts w:ascii="Arial" w:hAnsi="Arial" w:cs="Arial"/>
                <w:sz w:val="22"/>
                <w:szCs w:val="22"/>
              </w:rPr>
              <w:t>; sin embargo, en el presente informe se amplía el seguimiento de las SAC y la matriz interactiva.</w:t>
            </w:r>
          </w:p>
          <w:p w14:paraId="79A21A1D" w14:textId="5AD0CF4F" w:rsidR="002C2328" w:rsidRPr="002C2328" w:rsidRDefault="002C2328" w:rsidP="00025151">
            <w:pPr>
              <w:pStyle w:val="Prrafodelista"/>
              <w:rPr>
                <w:rFonts w:ascii="Arial" w:hAnsi="Arial" w:cs="Arial"/>
                <w:b/>
                <w:bCs/>
                <w:sz w:val="22"/>
                <w:szCs w:val="22"/>
                <w:u w:val="single"/>
                <w:lang w:val="es-CO"/>
              </w:rPr>
            </w:pPr>
          </w:p>
          <w:p w14:paraId="17ADDE72" w14:textId="77777777" w:rsidR="002C2328" w:rsidRDefault="002C2328" w:rsidP="00025151">
            <w:pPr>
              <w:pStyle w:val="Prrafodelista"/>
              <w:rPr>
                <w:rFonts w:ascii="Arial" w:hAnsi="Arial" w:cs="Arial"/>
                <w:b/>
                <w:bCs/>
                <w:sz w:val="22"/>
                <w:szCs w:val="22"/>
                <w:u w:val="single"/>
              </w:rPr>
            </w:pPr>
          </w:p>
          <w:p w14:paraId="14273ECC" w14:textId="5FFC023C" w:rsidR="001F4CD0" w:rsidRPr="003D6D53" w:rsidRDefault="001F4CD0" w:rsidP="001F4CD0">
            <w:pPr>
              <w:pStyle w:val="Prrafodelista"/>
              <w:numPr>
                <w:ilvl w:val="0"/>
                <w:numId w:val="17"/>
              </w:numPr>
              <w:rPr>
                <w:rFonts w:ascii="Arial" w:hAnsi="Arial" w:cs="Arial"/>
                <w:b/>
                <w:bCs/>
                <w:sz w:val="22"/>
                <w:szCs w:val="22"/>
                <w:u w:val="single"/>
              </w:rPr>
            </w:pPr>
            <w:r w:rsidRPr="003D6D53">
              <w:rPr>
                <w:rFonts w:ascii="Arial" w:hAnsi="Arial" w:cs="Arial"/>
                <w:b/>
                <w:bCs/>
                <w:sz w:val="22"/>
                <w:szCs w:val="22"/>
                <w:u w:val="single"/>
              </w:rPr>
              <w:t>JORNADA DE DESINFECCIÓN CONVENIO UAESP-CALD</w:t>
            </w:r>
          </w:p>
          <w:p w14:paraId="40A0DB52" w14:textId="77777777" w:rsidR="001F4CD0" w:rsidRDefault="001F4CD0" w:rsidP="001F4CD0">
            <w:pPr>
              <w:rPr>
                <w:rFonts w:ascii="Arial" w:hAnsi="Arial" w:cs="Arial"/>
                <w:sz w:val="22"/>
                <w:szCs w:val="22"/>
              </w:rPr>
            </w:pPr>
          </w:p>
          <w:p w14:paraId="760AB001" w14:textId="78C68CA5" w:rsidR="001F4CD0" w:rsidRPr="00927CA4" w:rsidRDefault="001F4CD0" w:rsidP="001F4CD0">
            <w:pPr>
              <w:shd w:val="clear" w:color="auto" w:fill="FFFFFF"/>
              <w:spacing w:before="100" w:after="100" w:line="240" w:lineRule="atLeast"/>
              <w:jc w:val="both"/>
              <w:rPr>
                <w:rFonts w:ascii="Arial" w:hAnsi="Arial" w:cs="Arial"/>
                <w:sz w:val="22"/>
                <w:szCs w:val="22"/>
              </w:rPr>
            </w:pPr>
            <w:r>
              <w:rPr>
                <w:rFonts w:ascii="Arial" w:hAnsi="Arial" w:cs="Arial"/>
                <w:sz w:val="22"/>
                <w:szCs w:val="22"/>
              </w:rPr>
              <w:t xml:space="preserve">De acuerdo con la gestión adelantada por </w:t>
            </w:r>
            <w:r w:rsidRPr="00927CA4">
              <w:rPr>
                <w:rFonts w:ascii="Arial" w:hAnsi="Arial" w:cs="Arial"/>
                <w:sz w:val="22"/>
                <w:szCs w:val="22"/>
              </w:rPr>
              <w:t>la Unidad Administrativa Especial de Servicios Públicos-UAESP en conjunto con la empresa CALD S.A.S.</w:t>
            </w:r>
            <w:r>
              <w:rPr>
                <w:rFonts w:ascii="Arial" w:hAnsi="Arial" w:cs="Arial"/>
                <w:sz w:val="22"/>
                <w:szCs w:val="22"/>
              </w:rPr>
              <w:t xml:space="preserve"> para el mes de agosto en la localidad de Suba se </w:t>
            </w:r>
            <w:r w:rsidR="00A27F57">
              <w:rPr>
                <w:rFonts w:ascii="Arial" w:hAnsi="Arial" w:cs="Arial"/>
                <w:sz w:val="22"/>
                <w:szCs w:val="22"/>
              </w:rPr>
              <w:t xml:space="preserve">realizaron </w:t>
            </w:r>
            <w:r w:rsidR="00A27F57" w:rsidRPr="00927CA4">
              <w:rPr>
                <w:rFonts w:ascii="Arial" w:hAnsi="Arial" w:cs="Arial"/>
                <w:sz w:val="22"/>
                <w:szCs w:val="22"/>
              </w:rPr>
              <w:t>operativos</w:t>
            </w:r>
            <w:r w:rsidRPr="00927CA4">
              <w:rPr>
                <w:rFonts w:ascii="Arial" w:hAnsi="Arial" w:cs="Arial"/>
                <w:sz w:val="22"/>
                <w:szCs w:val="22"/>
              </w:rPr>
              <w:t xml:space="preserve"> especiales utilizando una turbina nebulizadora de alta potencia adaptada para la aspersión de cloruro de calcio, usado para desinfectar infraestructura</w:t>
            </w:r>
            <w:r>
              <w:rPr>
                <w:rFonts w:ascii="Arial" w:hAnsi="Arial" w:cs="Arial"/>
                <w:sz w:val="22"/>
                <w:szCs w:val="22"/>
              </w:rPr>
              <w:t xml:space="preserve">. </w:t>
            </w:r>
          </w:p>
          <w:p w14:paraId="130F00B1" w14:textId="77777777" w:rsidR="001F4CD0" w:rsidRPr="00927CA4" w:rsidRDefault="001F4CD0" w:rsidP="001F4CD0">
            <w:pPr>
              <w:rPr>
                <w:rFonts w:ascii="Arial" w:hAnsi="Arial" w:cs="Arial"/>
                <w:sz w:val="22"/>
                <w:szCs w:val="22"/>
                <w:lang w:val="es-ES"/>
              </w:rPr>
            </w:pPr>
          </w:p>
          <w:p w14:paraId="419A3030"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03</w:t>
            </w:r>
          </w:p>
          <w:p w14:paraId="53376985" w14:textId="77777777" w:rsidR="001F4CD0" w:rsidRDefault="001F4CD0" w:rsidP="001F4CD0">
            <w:pPr>
              <w:jc w:val="both"/>
              <w:rPr>
                <w:rFonts w:ascii="Arial" w:hAnsi="Arial" w:cs="Arial"/>
                <w:sz w:val="22"/>
                <w:szCs w:val="22"/>
              </w:rPr>
            </w:pPr>
          </w:p>
          <w:p w14:paraId="0FD7E31E" w14:textId="30C499A7" w:rsidR="001F4CD0" w:rsidRPr="00526736" w:rsidRDefault="001F4CD0" w:rsidP="001F4CD0">
            <w:pPr>
              <w:jc w:val="both"/>
              <w:rPr>
                <w:rFonts w:ascii="Arial" w:hAnsi="Arial" w:cs="Arial"/>
                <w:noProof/>
                <w:sz w:val="22"/>
                <w:szCs w:val="22"/>
              </w:rPr>
            </w:pPr>
            <w:r>
              <w:rPr>
                <w:rFonts w:ascii="Arial" w:hAnsi="Arial" w:cs="Arial"/>
                <w:sz w:val="22"/>
                <w:szCs w:val="22"/>
              </w:rPr>
              <w:t>De acuerdo con la</w:t>
            </w:r>
            <w:r w:rsidRPr="00526736">
              <w:rPr>
                <w:rFonts w:ascii="Arial" w:hAnsi="Arial" w:cs="Arial"/>
                <w:sz w:val="22"/>
                <w:szCs w:val="22"/>
              </w:rPr>
              <w:t xml:space="preserve"> </w:t>
            </w:r>
            <w:r w:rsidR="00A27F57" w:rsidRPr="00526736">
              <w:rPr>
                <w:rFonts w:ascii="Arial" w:hAnsi="Arial" w:cs="Arial"/>
                <w:sz w:val="22"/>
                <w:szCs w:val="22"/>
              </w:rPr>
              <w:t>coord</w:t>
            </w:r>
            <w:r w:rsidR="00A27F57">
              <w:rPr>
                <w:rFonts w:ascii="Arial" w:hAnsi="Arial" w:cs="Arial"/>
                <w:sz w:val="22"/>
                <w:szCs w:val="22"/>
              </w:rPr>
              <w:t>inación</w:t>
            </w:r>
            <w:r w:rsidRPr="00526736">
              <w:rPr>
                <w:rFonts w:ascii="Arial" w:hAnsi="Arial" w:cs="Arial"/>
                <w:sz w:val="22"/>
                <w:szCs w:val="22"/>
              </w:rPr>
              <w:t xml:space="preserve"> con la Alcaldía Local</w:t>
            </w:r>
            <w:r>
              <w:rPr>
                <w:rFonts w:ascii="Arial" w:hAnsi="Arial" w:cs="Arial"/>
                <w:sz w:val="22"/>
                <w:szCs w:val="22"/>
              </w:rPr>
              <w:t xml:space="preserve">, se adelantó </w:t>
            </w:r>
            <w:r w:rsidRPr="00526736">
              <w:rPr>
                <w:rFonts w:ascii="Arial" w:hAnsi="Arial" w:cs="Arial"/>
                <w:sz w:val="22"/>
                <w:szCs w:val="22"/>
              </w:rPr>
              <w:t xml:space="preserve">jornada de desinfección en un cuadrante especifico en el Barrio </w:t>
            </w:r>
            <w:r w:rsidRPr="00070DB2">
              <w:rPr>
                <w:rFonts w:ascii="Arial" w:hAnsi="Arial" w:cs="Arial"/>
                <w:sz w:val="22"/>
                <w:szCs w:val="22"/>
              </w:rPr>
              <w:t xml:space="preserve">Rincón </w:t>
            </w:r>
            <w:r>
              <w:rPr>
                <w:rFonts w:ascii="Arial" w:hAnsi="Arial" w:cs="Arial"/>
                <w:sz w:val="22"/>
                <w:szCs w:val="22"/>
              </w:rPr>
              <w:t>d</w:t>
            </w:r>
            <w:r w:rsidRPr="00070DB2">
              <w:rPr>
                <w:rFonts w:ascii="Arial" w:hAnsi="Arial" w:cs="Arial"/>
                <w:sz w:val="22"/>
                <w:szCs w:val="22"/>
              </w:rPr>
              <w:t>e Suba</w:t>
            </w:r>
            <w:r w:rsidRPr="00526736">
              <w:rPr>
                <w:rFonts w:ascii="Arial" w:hAnsi="Arial" w:cs="Arial"/>
                <w:b/>
                <w:noProof/>
                <w:sz w:val="22"/>
                <w:szCs w:val="22"/>
              </w:rPr>
              <w:t>,</w:t>
            </w:r>
            <w:r w:rsidRPr="00526736">
              <w:rPr>
                <w:rFonts w:ascii="Arial" w:hAnsi="Arial" w:cs="Arial"/>
                <w:sz w:val="22"/>
                <w:szCs w:val="22"/>
              </w:rPr>
              <w:t xml:space="preserve"> con una turbina de dispersión la cual contenía cloruro de calcio</w:t>
            </w:r>
            <w:r w:rsidRPr="00526736">
              <w:rPr>
                <w:rFonts w:ascii="Arial" w:hAnsi="Arial" w:cs="Arial"/>
                <w:b/>
                <w:bCs/>
                <w:noProof/>
                <w:sz w:val="22"/>
                <w:szCs w:val="22"/>
              </w:rPr>
              <w:t>,</w:t>
            </w:r>
            <w:r>
              <w:rPr>
                <w:rFonts w:ascii="Arial" w:hAnsi="Arial" w:cs="Arial"/>
                <w:b/>
                <w:bCs/>
                <w:noProof/>
                <w:sz w:val="22"/>
                <w:szCs w:val="22"/>
              </w:rPr>
              <w:t xml:space="preserve"> </w:t>
            </w:r>
            <w:r w:rsidRPr="00070DB2">
              <w:rPr>
                <w:rFonts w:ascii="Arial" w:hAnsi="Arial" w:cs="Arial"/>
                <w:noProof/>
                <w:sz w:val="22"/>
                <w:szCs w:val="22"/>
              </w:rPr>
              <w:t>en el siguiente recorrido:</w:t>
            </w:r>
            <w:r w:rsidRPr="00526736">
              <w:rPr>
                <w:rFonts w:ascii="Arial" w:hAnsi="Arial" w:cs="Arial"/>
                <w:b/>
                <w:bCs/>
                <w:noProof/>
                <w:sz w:val="22"/>
                <w:szCs w:val="22"/>
              </w:rPr>
              <w:t xml:space="preserve"> </w:t>
            </w:r>
          </w:p>
          <w:p w14:paraId="6830BA88" w14:textId="77777777" w:rsidR="001F4CD0" w:rsidRDefault="001F4CD0" w:rsidP="001F4CD0">
            <w:pPr>
              <w:jc w:val="center"/>
              <w:rPr>
                <w:rFonts w:ascii="Arial" w:hAnsi="Arial" w:cs="Arial"/>
                <w:noProof/>
                <w:sz w:val="22"/>
                <w:szCs w:val="22"/>
              </w:rPr>
            </w:pPr>
            <w:r w:rsidRPr="00526736">
              <w:rPr>
                <w:rFonts w:ascii="Arial" w:hAnsi="Arial" w:cs="Arial"/>
                <w:noProof/>
                <w:sz w:val="22"/>
                <w:szCs w:val="22"/>
              </w:rPr>
              <w:drawing>
                <wp:inline distT="0" distB="0" distL="0" distR="0" wp14:anchorId="65DA0334" wp14:editId="77B9DC65">
                  <wp:extent cx="2878455" cy="24511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t="11841" b="23752"/>
                          <a:stretch>
                            <a:fillRect/>
                          </a:stretch>
                        </pic:blipFill>
                        <pic:spPr bwMode="auto">
                          <a:xfrm>
                            <a:off x="0" y="0"/>
                            <a:ext cx="2883616" cy="2455495"/>
                          </a:xfrm>
                          <a:prstGeom prst="rect">
                            <a:avLst/>
                          </a:prstGeom>
                          <a:noFill/>
                          <a:ln>
                            <a:noFill/>
                          </a:ln>
                        </pic:spPr>
                      </pic:pic>
                    </a:graphicData>
                  </a:graphic>
                </wp:inline>
              </w:drawing>
            </w:r>
          </w:p>
          <w:p w14:paraId="3070DBEF" w14:textId="5865332A" w:rsidR="001F4CD0" w:rsidRDefault="001F4CD0" w:rsidP="001F4CD0">
            <w:pPr>
              <w:jc w:val="center"/>
              <w:rPr>
                <w:rFonts w:ascii="Arial" w:hAnsi="Arial" w:cs="Arial"/>
                <w:noProof/>
                <w:sz w:val="22"/>
                <w:szCs w:val="22"/>
              </w:rPr>
            </w:pPr>
            <w:r>
              <w:rPr>
                <w:rFonts w:ascii="Arial" w:hAnsi="Arial" w:cs="Arial"/>
                <w:noProof/>
                <w:sz w:val="22"/>
                <w:szCs w:val="22"/>
              </w:rPr>
              <w:t>Fuente: Ingeniero Juan Camilo Montenegro, Contrato No. 062 de 2020.</w:t>
            </w:r>
          </w:p>
          <w:p w14:paraId="3D68BFA7" w14:textId="77777777" w:rsidR="00F4383A" w:rsidRPr="00526736" w:rsidRDefault="00F4383A" w:rsidP="001F4CD0">
            <w:pPr>
              <w:jc w:val="center"/>
              <w:rPr>
                <w:rFonts w:ascii="Arial" w:hAnsi="Arial" w:cs="Arial"/>
                <w:noProof/>
                <w:sz w:val="22"/>
                <w:szCs w:val="22"/>
              </w:rPr>
            </w:pPr>
          </w:p>
          <w:p w14:paraId="74B22235" w14:textId="77777777" w:rsidR="001F4CD0" w:rsidRPr="00526736" w:rsidRDefault="001F4CD0" w:rsidP="001F4CD0">
            <w:pPr>
              <w:spacing w:before="120" w:after="120"/>
              <w:jc w:val="both"/>
              <w:rPr>
                <w:rFonts w:ascii="Arial" w:hAnsi="Arial" w:cs="Arial"/>
                <w:sz w:val="22"/>
                <w:szCs w:val="22"/>
              </w:rPr>
            </w:pPr>
            <w:r w:rsidRPr="00526736">
              <w:rPr>
                <w:rFonts w:ascii="Arial" w:hAnsi="Arial" w:cs="Arial"/>
                <w:sz w:val="22"/>
                <w:szCs w:val="22"/>
              </w:rPr>
              <w:t>La jornada empezó en la Carrera 93 # 128 C - 49 a las 8 de la mañana con una inspección de rutina, asegurando que las válvulas estuvieran en perfecto estado al igual que el cañón, después de las verificaciones y el control de calidad de cada elemento.</w:t>
            </w:r>
          </w:p>
          <w:p w14:paraId="70D748E8" w14:textId="77777777" w:rsidR="001F4CD0" w:rsidRDefault="001F4CD0" w:rsidP="001F4CD0">
            <w:pPr>
              <w:spacing w:before="120" w:after="120"/>
              <w:jc w:val="center"/>
              <w:rPr>
                <w:rFonts w:ascii="Arial" w:hAnsi="Arial" w:cs="Arial"/>
                <w:noProof/>
                <w:sz w:val="22"/>
                <w:szCs w:val="22"/>
              </w:rPr>
            </w:pPr>
            <w:r w:rsidRPr="00526736">
              <w:rPr>
                <w:rFonts w:ascii="Arial" w:hAnsi="Arial" w:cs="Arial"/>
                <w:noProof/>
                <w:sz w:val="22"/>
                <w:szCs w:val="22"/>
              </w:rPr>
              <w:lastRenderedPageBreak/>
              <w:drawing>
                <wp:inline distT="0" distB="0" distL="0" distR="0" wp14:anchorId="30490E38" wp14:editId="7DB35A2C">
                  <wp:extent cx="2880000" cy="2155886"/>
                  <wp:effectExtent l="0" t="0" r="3175"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5886"/>
                          </a:xfrm>
                          <a:prstGeom prst="rect">
                            <a:avLst/>
                          </a:prstGeom>
                          <a:noFill/>
                          <a:ln>
                            <a:noFill/>
                          </a:ln>
                        </pic:spPr>
                      </pic:pic>
                    </a:graphicData>
                  </a:graphic>
                </wp:inline>
              </w:drawing>
            </w:r>
            <w:r w:rsidRPr="00526736">
              <w:rPr>
                <w:rFonts w:ascii="Arial" w:hAnsi="Arial" w:cs="Arial"/>
                <w:noProof/>
                <w:sz w:val="22"/>
                <w:szCs w:val="22"/>
              </w:rPr>
              <w:t xml:space="preserve"> </w:t>
            </w:r>
            <w:r w:rsidRPr="00526736">
              <w:rPr>
                <w:rFonts w:ascii="Arial" w:hAnsi="Arial" w:cs="Arial"/>
                <w:noProof/>
                <w:sz w:val="22"/>
                <w:szCs w:val="22"/>
              </w:rPr>
              <w:drawing>
                <wp:inline distT="0" distB="0" distL="0" distR="0" wp14:anchorId="64975666" wp14:editId="1CDA702E">
                  <wp:extent cx="2880000" cy="216204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2040"/>
                          </a:xfrm>
                          <a:prstGeom prst="rect">
                            <a:avLst/>
                          </a:prstGeom>
                          <a:noFill/>
                          <a:ln>
                            <a:noFill/>
                          </a:ln>
                        </pic:spPr>
                      </pic:pic>
                    </a:graphicData>
                  </a:graphic>
                </wp:inline>
              </w:drawing>
            </w:r>
          </w:p>
          <w:p w14:paraId="0E14DDA7" w14:textId="77777777" w:rsidR="001F4CD0" w:rsidRPr="00526736" w:rsidRDefault="001F4CD0" w:rsidP="001F4CD0">
            <w:pPr>
              <w:spacing w:before="120" w:after="120"/>
              <w:jc w:val="center"/>
              <w:rPr>
                <w:rFonts w:ascii="Arial" w:hAnsi="Arial" w:cs="Arial"/>
                <w:noProof/>
                <w:sz w:val="22"/>
                <w:szCs w:val="22"/>
              </w:rPr>
            </w:pPr>
            <w:r w:rsidRPr="00526736">
              <w:rPr>
                <w:rFonts w:ascii="Arial" w:hAnsi="Arial" w:cs="Arial"/>
                <w:noProof/>
                <w:sz w:val="22"/>
                <w:szCs w:val="22"/>
              </w:rPr>
              <w:drawing>
                <wp:inline distT="0" distB="0" distL="0" distR="0" wp14:anchorId="030E687C" wp14:editId="5ACB135E">
                  <wp:extent cx="2880000" cy="2163692"/>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3692"/>
                          </a:xfrm>
                          <a:prstGeom prst="rect">
                            <a:avLst/>
                          </a:prstGeom>
                          <a:noFill/>
                          <a:ln>
                            <a:noFill/>
                          </a:ln>
                        </pic:spPr>
                      </pic:pic>
                    </a:graphicData>
                  </a:graphic>
                </wp:inline>
              </w:drawing>
            </w:r>
            <w:r w:rsidRPr="00526736">
              <w:rPr>
                <w:rFonts w:ascii="Arial" w:hAnsi="Arial" w:cs="Arial"/>
                <w:noProof/>
                <w:sz w:val="22"/>
                <w:szCs w:val="22"/>
              </w:rPr>
              <w:drawing>
                <wp:inline distT="0" distB="0" distL="0" distR="0" wp14:anchorId="3BB2F171" wp14:editId="5AE542EE">
                  <wp:extent cx="2880000" cy="2155886"/>
                  <wp:effectExtent l="0" t="0" r="317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5886"/>
                          </a:xfrm>
                          <a:prstGeom prst="rect">
                            <a:avLst/>
                          </a:prstGeom>
                          <a:noFill/>
                          <a:ln>
                            <a:noFill/>
                          </a:ln>
                        </pic:spPr>
                      </pic:pic>
                    </a:graphicData>
                  </a:graphic>
                </wp:inline>
              </w:drawing>
            </w:r>
          </w:p>
          <w:p w14:paraId="5187FC66" w14:textId="77777777" w:rsidR="001F4CD0" w:rsidRPr="00526736" w:rsidRDefault="001F4CD0" w:rsidP="001F4CD0">
            <w:pPr>
              <w:rPr>
                <w:rFonts w:ascii="Arial" w:hAnsi="Arial" w:cs="Arial"/>
                <w:noProof/>
                <w:sz w:val="22"/>
                <w:szCs w:val="22"/>
              </w:rPr>
            </w:pPr>
            <w:r w:rsidRPr="00526736">
              <w:rPr>
                <w:rFonts w:ascii="Arial" w:hAnsi="Arial" w:cs="Arial"/>
                <w:noProof/>
                <w:sz w:val="22"/>
                <w:szCs w:val="22"/>
              </w:rPr>
              <w:t>La jornada de desinfección culminó a las 2 de la tarde y se prestó sin ninguna novedad, se realizó una recarga de agua en el hidrante de la Calle 127 # 91 – 04.</w:t>
            </w:r>
          </w:p>
          <w:p w14:paraId="68EABFC0" w14:textId="77777777" w:rsidR="001F4CD0" w:rsidRDefault="001F4CD0" w:rsidP="001F4CD0">
            <w:pPr>
              <w:rPr>
                <w:rFonts w:ascii="Arial" w:hAnsi="Arial" w:cs="Arial"/>
                <w:noProof/>
                <w:sz w:val="22"/>
                <w:szCs w:val="22"/>
              </w:rPr>
            </w:pPr>
          </w:p>
          <w:p w14:paraId="10CB1BC5" w14:textId="77777777" w:rsidR="001F4CD0" w:rsidRPr="00526736" w:rsidRDefault="001F4CD0" w:rsidP="001F4CD0">
            <w:pPr>
              <w:rPr>
                <w:rFonts w:ascii="Arial" w:hAnsi="Arial" w:cs="Arial"/>
                <w:noProof/>
                <w:sz w:val="22"/>
                <w:szCs w:val="22"/>
              </w:rPr>
            </w:pPr>
          </w:p>
          <w:p w14:paraId="5AF50113"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07</w:t>
            </w:r>
          </w:p>
          <w:p w14:paraId="04370BB3" w14:textId="77777777" w:rsidR="001F4CD0" w:rsidRPr="00AC0B58" w:rsidRDefault="001F4CD0" w:rsidP="001F4CD0">
            <w:pPr>
              <w:spacing w:before="120" w:after="120"/>
              <w:jc w:val="both"/>
              <w:rPr>
                <w:rFonts w:ascii="Arial" w:hAnsi="Arial" w:cs="Arial"/>
                <w:sz w:val="22"/>
                <w:szCs w:val="22"/>
              </w:rPr>
            </w:pPr>
            <w:r w:rsidRPr="00526736">
              <w:rPr>
                <w:rFonts w:ascii="Arial" w:hAnsi="Arial" w:cs="Arial"/>
                <w:sz w:val="22"/>
                <w:szCs w:val="22"/>
              </w:rPr>
              <w:t xml:space="preserve">La jornada empezó en la Calle 132 # 123 A </w:t>
            </w:r>
            <w:r>
              <w:rPr>
                <w:rFonts w:ascii="Arial" w:hAnsi="Arial" w:cs="Arial"/>
                <w:sz w:val="22"/>
                <w:szCs w:val="22"/>
              </w:rPr>
              <w:t>–</w:t>
            </w:r>
            <w:r w:rsidRPr="00526736">
              <w:rPr>
                <w:rFonts w:ascii="Arial" w:hAnsi="Arial" w:cs="Arial"/>
                <w:sz w:val="22"/>
                <w:szCs w:val="22"/>
              </w:rPr>
              <w:t xml:space="preserve"> 01</w:t>
            </w:r>
            <w:r>
              <w:rPr>
                <w:rFonts w:ascii="Arial" w:hAnsi="Arial" w:cs="Arial"/>
                <w:sz w:val="22"/>
                <w:szCs w:val="22"/>
              </w:rPr>
              <w:t xml:space="preserve">, </w:t>
            </w:r>
            <w:r w:rsidRPr="00AC0B58">
              <w:rPr>
                <w:rFonts w:ascii="Arial" w:hAnsi="Arial" w:cs="Arial"/>
                <w:sz w:val="22"/>
                <w:szCs w:val="22"/>
              </w:rPr>
              <w:t xml:space="preserve">la aspersión de la solución desinfectante </w:t>
            </w:r>
            <w:r>
              <w:rPr>
                <w:rFonts w:ascii="Arial" w:hAnsi="Arial" w:cs="Arial"/>
                <w:sz w:val="22"/>
                <w:szCs w:val="22"/>
              </w:rPr>
              <w:t xml:space="preserve">se realizó en el sector </w:t>
            </w:r>
            <w:r w:rsidRPr="00AC0B58">
              <w:rPr>
                <w:rFonts w:ascii="Arial" w:hAnsi="Arial" w:cs="Arial"/>
                <w:sz w:val="22"/>
                <w:szCs w:val="22"/>
              </w:rPr>
              <w:t>como se muestra a continuación</w:t>
            </w:r>
            <w:r>
              <w:rPr>
                <w:rFonts w:ascii="Arial" w:hAnsi="Arial" w:cs="Arial"/>
                <w:sz w:val="22"/>
                <w:szCs w:val="22"/>
              </w:rPr>
              <w:t>:</w:t>
            </w:r>
          </w:p>
          <w:p w14:paraId="4EC884AE" w14:textId="77777777" w:rsidR="001F4CD0" w:rsidRPr="00526736" w:rsidRDefault="001F4CD0" w:rsidP="001F4CD0">
            <w:pPr>
              <w:rPr>
                <w:rFonts w:ascii="Arial" w:hAnsi="Arial" w:cs="Arial"/>
                <w:noProof/>
                <w:sz w:val="22"/>
                <w:szCs w:val="22"/>
              </w:rPr>
            </w:pPr>
          </w:p>
          <w:p w14:paraId="7D96D8F4" w14:textId="77777777" w:rsidR="001F4CD0" w:rsidRPr="00526736" w:rsidRDefault="001F4CD0" w:rsidP="001F4CD0">
            <w:pPr>
              <w:jc w:val="center"/>
              <w:rPr>
                <w:rFonts w:ascii="Arial" w:hAnsi="Arial" w:cs="Arial"/>
                <w:noProof/>
                <w:sz w:val="22"/>
                <w:szCs w:val="22"/>
              </w:rPr>
            </w:pPr>
            <w:r w:rsidRPr="00526736">
              <w:rPr>
                <w:rFonts w:ascii="Arial" w:hAnsi="Arial" w:cs="Arial"/>
                <w:noProof/>
                <w:sz w:val="22"/>
                <w:szCs w:val="22"/>
              </w:rPr>
              <w:lastRenderedPageBreak/>
              <w:drawing>
                <wp:inline distT="0" distB="0" distL="0" distR="0" wp14:anchorId="28459E39" wp14:editId="11D3AA8E">
                  <wp:extent cx="2880000" cy="3018204"/>
                  <wp:effectExtent l="0" t="0" r="3175"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l="154" t="31384" b="20328"/>
                          <a:stretch>
                            <a:fillRect/>
                          </a:stretch>
                        </pic:blipFill>
                        <pic:spPr bwMode="auto">
                          <a:xfrm>
                            <a:off x="0" y="0"/>
                            <a:ext cx="2880000" cy="3018204"/>
                          </a:xfrm>
                          <a:prstGeom prst="rect">
                            <a:avLst/>
                          </a:prstGeom>
                          <a:noFill/>
                          <a:ln>
                            <a:noFill/>
                          </a:ln>
                        </pic:spPr>
                      </pic:pic>
                    </a:graphicData>
                  </a:graphic>
                </wp:inline>
              </w:drawing>
            </w:r>
          </w:p>
          <w:p w14:paraId="1F0E0F5D" w14:textId="77777777" w:rsidR="001F4CD0" w:rsidRPr="00526736" w:rsidRDefault="001F4CD0" w:rsidP="001F4CD0">
            <w:pPr>
              <w:jc w:val="center"/>
              <w:rPr>
                <w:rFonts w:ascii="Arial" w:hAnsi="Arial" w:cs="Arial"/>
                <w:noProof/>
                <w:sz w:val="22"/>
                <w:szCs w:val="22"/>
              </w:rPr>
            </w:pPr>
            <w:r>
              <w:rPr>
                <w:rFonts w:ascii="Arial" w:hAnsi="Arial" w:cs="Arial"/>
                <w:noProof/>
                <w:sz w:val="22"/>
                <w:szCs w:val="22"/>
              </w:rPr>
              <w:t>Fuente: Ingeniero Juan Camilo Montenegro, Contrato No. 062 de 2020.</w:t>
            </w:r>
          </w:p>
          <w:p w14:paraId="79702D09" w14:textId="77777777" w:rsidR="001F4CD0" w:rsidRPr="00526736" w:rsidRDefault="001F4CD0" w:rsidP="001F4CD0">
            <w:pPr>
              <w:jc w:val="center"/>
              <w:rPr>
                <w:rFonts w:ascii="Arial" w:hAnsi="Arial" w:cs="Arial"/>
                <w:b/>
                <w:bCs/>
                <w:noProof/>
                <w:sz w:val="22"/>
                <w:szCs w:val="22"/>
              </w:rPr>
            </w:pPr>
          </w:p>
          <w:p w14:paraId="5F7CB2B2" w14:textId="77777777" w:rsidR="001F4CD0" w:rsidRDefault="001F4CD0" w:rsidP="001F4CD0">
            <w:pPr>
              <w:jc w:val="center"/>
              <w:rPr>
                <w:rFonts w:ascii="Arial" w:hAnsi="Arial" w:cs="Arial"/>
                <w:sz w:val="22"/>
                <w:szCs w:val="22"/>
              </w:rPr>
            </w:pPr>
            <w:r w:rsidRPr="00526736">
              <w:rPr>
                <w:rFonts w:ascii="Arial" w:hAnsi="Arial" w:cs="Arial"/>
                <w:noProof/>
                <w:sz w:val="22"/>
                <w:szCs w:val="22"/>
              </w:rPr>
              <w:drawing>
                <wp:inline distT="0" distB="0" distL="0" distR="0" wp14:anchorId="0042C5C2" wp14:editId="1CA9517C">
                  <wp:extent cx="2880000" cy="2160000"/>
                  <wp:effectExtent l="0" t="0" r="317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526736">
              <w:rPr>
                <w:rFonts w:ascii="Arial" w:hAnsi="Arial" w:cs="Arial"/>
                <w:noProof/>
                <w:sz w:val="22"/>
                <w:szCs w:val="22"/>
              </w:rPr>
              <w:drawing>
                <wp:inline distT="0" distB="0" distL="0" distR="0" wp14:anchorId="26A7C9C2" wp14:editId="0DF3D2D3">
                  <wp:extent cx="2880000" cy="2158080"/>
                  <wp:effectExtent l="0" t="0" r="3175"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8080"/>
                          </a:xfrm>
                          <a:prstGeom prst="rect">
                            <a:avLst/>
                          </a:prstGeom>
                          <a:noFill/>
                          <a:ln>
                            <a:noFill/>
                          </a:ln>
                        </pic:spPr>
                      </pic:pic>
                    </a:graphicData>
                  </a:graphic>
                </wp:inline>
              </w:drawing>
            </w:r>
          </w:p>
          <w:p w14:paraId="4DE03D64" w14:textId="77777777" w:rsidR="001F4CD0" w:rsidRPr="00526736" w:rsidRDefault="001F4CD0" w:rsidP="001F4CD0">
            <w:pPr>
              <w:jc w:val="center"/>
              <w:rPr>
                <w:rFonts w:ascii="Arial" w:hAnsi="Arial" w:cs="Arial"/>
                <w:sz w:val="22"/>
                <w:szCs w:val="22"/>
              </w:rPr>
            </w:pPr>
          </w:p>
          <w:p w14:paraId="2EA0004B" w14:textId="77777777" w:rsidR="001F4CD0" w:rsidRDefault="001F4CD0" w:rsidP="001F4CD0">
            <w:pPr>
              <w:jc w:val="center"/>
              <w:rPr>
                <w:rFonts w:ascii="Arial" w:hAnsi="Arial" w:cs="Arial"/>
                <w:sz w:val="22"/>
                <w:szCs w:val="22"/>
              </w:rPr>
            </w:pPr>
            <w:r w:rsidRPr="00526736">
              <w:rPr>
                <w:rFonts w:ascii="Arial" w:hAnsi="Arial" w:cs="Arial"/>
                <w:noProof/>
                <w:sz w:val="22"/>
                <w:szCs w:val="22"/>
              </w:rPr>
              <w:lastRenderedPageBreak/>
              <w:drawing>
                <wp:inline distT="0" distB="0" distL="0" distR="0" wp14:anchorId="5DEB96BB" wp14:editId="320278F9">
                  <wp:extent cx="2880000" cy="2162040"/>
                  <wp:effectExtent l="0" t="0" r="317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2040"/>
                          </a:xfrm>
                          <a:prstGeom prst="rect">
                            <a:avLst/>
                          </a:prstGeom>
                          <a:noFill/>
                          <a:ln>
                            <a:noFill/>
                          </a:ln>
                        </pic:spPr>
                      </pic:pic>
                    </a:graphicData>
                  </a:graphic>
                </wp:inline>
              </w:drawing>
            </w:r>
            <w:r w:rsidRPr="00526736">
              <w:rPr>
                <w:rFonts w:ascii="Arial" w:hAnsi="Arial" w:cs="Arial"/>
                <w:noProof/>
                <w:sz w:val="22"/>
                <w:szCs w:val="22"/>
              </w:rPr>
              <w:drawing>
                <wp:inline distT="0" distB="0" distL="0" distR="0" wp14:anchorId="23E7B7A9" wp14:editId="0B7D81A6">
                  <wp:extent cx="2880000" cy="2162040"/>
                  <wp:effectExtent l="0" t="0" r="317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2040"/>
                          </a:xfrm>
                          <a:prstGeom prst="rect">
                            <a:avLst/>
                          </a:prstGeom>
                          <a:noFill/>
                          <a:ln>
                            <a:noFill/>
                          </a:ln>
                        </pic:spPr>
                      </pic:pic>
                    </a:graphicData>
                  </a:graphic>
                </wp:inline>
              </w:drawing>
            </w:r>
          </w:p>
          <w:p w14:paraId="4B38045A" w14:textId="77777777" w:rsidR="001F4CD0" w:rsidRPr="00526736" w:rsidRDefault="001F4CD0" w:rsidP="001F4CD0">
            <w:pPr>
              <w:jc w:val="center"/>
              <w:rPr>
                <w:rFonts w:ascii="Arial" w:hAnsi="Arial" w:cs="Arial"/>
                <w:sz w:val="22"/>
                <w:szCs w:val="22"/>
              </w:rPr>
            </w:pPr>
          </w:p>
          <w:p w14:paraId="3F0BD8FF" w14:textId="77777777" w:rsidR="001F4CD0" w:rsidRDefault="001F4CD0" w:rsidP="001F4CD0">
            <w:pPr>
              <w:jc w:val="both"/>
              <w:rPr>
                <w:rFonts w:ascii="Arial" w:hAnsi="Arial" w:cs="Arial"/>
                <w:noProof/>
                <w:sz w:val="22"/>
                <w:szCs w:val="22"/>
              </w:rPr>
            </w:pPr>
            <w:r w:rsidRPr="00526736">
              <w:rPr>
                <w:rFonts w:ascii="Arial" w:hAnsi="Arial" w:cs="Arial"/>
                <w:noProof/>
                <w:sz w:val="22"/>
                <w:szCs w:val="22"/>
              </w:rPr>
              <w:t>La jornada de desinfección culminó a las 5 de la tarde y se prestó sin ninguna novedad, se realizó dos recarga de agua en el hidrante de la Calle 132 # 123 A – 01.</w:t>
            </w:r>
          </w:p>
          <w:p w14:paraId="4490827B" w14:textId="77777777" w:rsidR="001F4CD0" w:rsidRDefault="001F4CD0" w:rsidP="001F4CD0">
            <w:pPr>
              <w:rPr>
                <w:rFonts w:ascii="Arial" w:hAnsi="Arial" w:cs="Arial"/>
                <w:noProof/>
                <w:sz w:val="22"/>
                <w:szCs w:val="22"/>
              </w:rPr>
            </w:pPr>
          </w:p>
          <w:p w14:paraId="76EA8C56"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08</w:t>
            </w:r>
          </w:p>
          <w:p w14:paraId="1F16AF6A" w14:textId="77777777" w:rsidR="001F4CD0" w:rsidRPr="00AC0B58" w:rsidRDefault="001F4CD0" w:rsidP="001F4CD0">
            <w:pPr>
              <w:spacing w:before="120" w:after="120"/>
              <w:jc w:val="both"/>
              <w:rPr>
                <w:rFonts w:ascii="Arial" w:hAnsi="Arial" w:cs="Arial"/>
                <w:sz w:val="22"/>
                <w:szCs w:val="22"/>
              </w:rPr>
            </w:pPr>
            <w:r w:rsidRPr="00AC0B58">
              <w:rPr>
                <w:rFonts w:ascii="Arial" w:hAnsi="Arial" w:cs="Arial"/>
                <w:sz w:val="22"/>
                <w:szCs w:val="22"/>
              </w:rPr>
              <w:t>La jornada empezó en la Calle 138 # 05 a las 8 de la mañana</w:t>
            </w:r>
            <w:r>
              <w:rPr>
                <w:rFonts w:ascii="Arial" w:hAnsi="Arial" w:cs="Arial"/>
                <w:sz w:val="22"/>
                <w:szCs w:val="22"/>
              </w:rPr>
              <w:t xml:space="preserve">, </w:t>
            </w:r>
            <w:r w:rsidRPr="00AC0B58">
              <w:rPr>
                <w:rFonts w:ascii="Arial" w:hAnsi="Arial" w:cs="Arial"/>
                <w:sz w:val="22"/>
                <w:szCs w:val="22"/>
              </w:rPr>
              <w:t xml:space="preserve">la aspersión de la solución desinfectante </w:t>
            </w:r>
            <w:r>
              <w:rPr>
                <w:rFonts w:ascii="Arial" w:hAnsi="Arial" w:cs="Arial"/>
                <w:sz w:val="22"/>
                <w:szCs w:val="22"/>
              </w:rPr>
              <w:t xml:space="preserve">se realizó en el sector </w:t>
            </w:r>
            <w:r w:rsidRPr="00AC0B58">
              <w:rPr>
                <w:rFonts w:ascii="Arial" w:hAnsi="Arial" w:cs="Arial"/>
                <w:sz w:val="22"/>
                <w:szCs w:val="22"/>
              </w:rPr>
              <w:t>como se muestra a continuación</w:t>
            </w:r>
            <w:r>
              <w:rPr>
                <w:rFonts w:ascii="Arial" w:hAnsi="Arial" w:cs="Arial"/>
                <w:sz w:val="22"/>
                <w:szCs w:val="22"/>
              </w:rPr>
              <w:t>:</w:t>
            </w:r>
          </w:p>
          <w:p w14:paraId="445425D6" w14:textId="77777777" w:rsidR="001F4CD0" w:rsidRDefault="001F4CD0" w:rsidP="001F4CD0">
            <w:pPr>
              <w:rPr>
                <w:rFonts w:ascii="Arial" w:hAnsi="Arial" w:cs="Arial"/>
                <w:b/>
                <w:bCs/>
                <w:i/>
                <w:iCs/>
                <w:noProof/>
              </w:rPr>
            </w:pPr>
          </w:p>
          <w:p w14:paraId="6B3C62A6" w14:textId="77777777" w:rsidR="001F4CD0" w:rsidRPr="00AC0B58" w:rsidRDefault="001F4CD0" w:rsidP="001F4CD0">
            <w:pPr>
              <w:jc w:val="center"/>
              <w:rPr>
                <w:rFonts w:ascii="Arial" w:hAnsi="Arial" w:cs="Arial"/>
                <w:noProof/>
                <w:sz w:val="32"/>
                <w:szCs w:val="32"/>
              </w:rPr>
            </w:pPr>
            <w:r w:rsidRPr="00AC0B58">
              <w:rPr>
                <w:rFonts w:ascii="Arial" w:hAnsi="Arial" w:cs="Arial"/>
                <w:noProof/>
                <w:sz w:val="32"/>
                <w:szCs w:val="32"/>
              </w:rPr>
              <w:drawing>
                <wp:inline distT="0" distB="0" distL="0" distR="0" wp14:anchorId="68E37A12" wp14:editId="79CEEA4A">
                  <wp:extent cx="2880000" cy="1661284"/>
                  <wp:effectExtent l="0" t="0" r="3175" b="254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t="32881" b="34665"/>
                          <a:stretch>
                            <a:fillRect/>
                          </a:stretch>
                        </pic:blipFill>
                        <pic:spPr bwMode="auto">
                          <a:xfrm>
                            <a:off x="0" y="0"/>
                            <a:ext cx="2880000" cy="1661284"/>
                          </a:xfrm>
                          <a:prstGeom prst="rect">
                            <a:avLst/>
                          </a:prstGeom>
                          <a:noFill/>
                          <a:ln>
                            <a:noFill/>
                          </a:ln>
                        </pic:spPr>
                      </pic:pic>
                    </a:graphicData>
                  </a:graphic>
                </wp:inline>
              </w:drawing>
            </w:r>
          </w:p>
          <w:p w14:paraId="06A16754" w14:textId="77777777" w:rsidR="001F4CD0" w:rsidRPr="00526736" w:rsidRDefault="001F4CD0" w:rsidP="001F4CD0">
            <w:pPr>
              <w:jc w:val="center"/>
              <w:rPr>
                <w:rFonts w:ascii="Arial" w:hAnsi="Arial" w:cs="Arial"/>
                <w:noProof/>
                <w:sz w:val="22"/>
                <w:szCs w:val="22"/>
              </w:rPr>
            </w:pPr>
            <w:r>
              <w:rPr>
                <w:rFonts w:ascii="Arial" w:hAnsi="Arial" w:cs="Arial"/>
                <w:noProof/>
                <w:sz w:val="22"/>
                <w:szCs w:val="22"/>
              </w:rPr>
              <w:t>Fuente: Ingeniero Juan Camilo Montenegro, Contrato No. 062 de 2020.</w:t>
            </w:r>
          </w:p>
          <w:p w14:paraId="7905C014" w14:textId="77777777" w:rsidR="001F4CD0" w:rsidRPr="00AC0B58" w:rsidRDefault="001F4CD0" w:rsidP="001F4CD0">
            <w:pPr>
              <w:jc w:val="center"/>
              <w:rPr>
                <w:rFonts w:ascii="Arial" w:hAnsi="Arial" w:cs="Arial"/>
                <w:b/>
                <w:bCs/>
                <w:noProof/>
                <w:sz w:val="22"/>
                <w:szCs w:val="22"/>
              </w:rPr>
            </w:pPr>
          </w:p>
          <w:p w14:paraId="6CA6B2CD" w14:textId="77777777" w:rsidR="001F4CD0" w:rsidRPr="00AC0B58" w:rsidRDefault="001F4CD0" w:rsidP="001F4CD0">
            <w:pPr>
              <w:jc w:val="center"/>
              <w:rPr>
                <w:noProof/>
                <w:sz w:val="32"/>
                <w:szCs w:val="32"/>
              </w:rPr>
            </w:pPr>
            <w:r w:rsidRPr="00AC0B58">
              <w:rPr>
                <w:noProof/>
                <w:sz w:val="32"/>
                <w:szCs w:val="32"/>
              </w:rPr>
              <w:drawing>
                <wp:inline distT="0" distB="0" distL="0" distR="0" wp14:anchorId="11FF0C5A" wp14:editId="008988BB">
                  <wp:extent cx="2222500" cy="1651000"/>
                  <wp:effectExtent l="0" t="0" r="635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22500" cy="1651000"/>
                          </a:xfrm>
                          <a:prstGeom prst="rect">
                            <a:avLst/>
                          </a:prstGeom>
                          <a:noFill/>
                          <a:ln>
                            <a:noFill/>
                          </a:ln>
                        </pic:spPr>
                      </pic:pic>
                    </a:graphicData>
                  </a:graphic>
                </wp:inline>
              </w:drawing>
            </w:r>
            <w:r w:rsidRPr="00AC0B58">
              <w:rPr>
                <w:noProof/>
                <w:sz w:val="32"/>
                <w:szCs w:val="32"/>
              </w:rPr>
              <w:drawing>
                <wp:inline distT="0" distB="0" distL="0" distR="0" wp14:anchorId="374F0B9B" wp14:editId="6E7D1073">
                  <wp:extent cx="2222500" cy="1651000"/>
                  <wp:effectExtent l="0" t="0" r="635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2500" cy="1651000"/>
                          </a:xfrm>
                          <a:prstGeom prst="rect">
                            <a:avLst/>
                          </a:prstGeom>
                          <a:noFill/>
                          <a:ln>
                            <a:noFill/>
                          </a:ln>
                        </pic:spPr>
                      </pic:pic>
                    </a:graphicData>
                  </a:graphic>
                </wp:inline>
              </w:drawing>
            </w:r>
          </w:p>
          <w:p w14:paraId="52266645" w14:textId="77777777" w:rsidR="001F4CD0" w:rsidRPr="00AC0B58" w:rsidRDefault="001F4CD0" w:rsidP="001F4CD0">
            <w:pPr>
              <w:jc w:val="center"/>
              <w:rPr>
                <w:noProof/>
                <w:sz w:val="32"/>
                <w:szCs w:val="32"/>
              </w:rPr>
            </w:pPr>
            <w:r w:rsidRPr="00AC0B58">
              <w:rPr>
                <w:noProof/>
                <w:sz w:val="32"/>
                <w:szCs w:val="32"/>
              </w:rPr>
              <w:lastRenderedPageBreak/>
              <w:drawing>
                <wp:inline distT="0" distB="0" distL="0" distR="0" wp14:anchorId="4EECFA99" wp14:editId="74568BEE">
                  <wp:extent cx="2222500" cy="1651000"/>
                  <wp:effectExtent l="0" t="0" r="635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22500" cy="1651000"/>
                          </a:xfrm>
                          <a:prstGeom prst="rect">
                            <a:avLst/>
                          </a:prstGeom>
                          <a:noFill/>
                          <a:ln>
                            <a:noFill/>
                          </a:ln>
                        </pic:spPr>
                      </pic:pic>
                    </a:graphicData>
                  </a:graphic>
                </wp:inline>
              </w:drawing>
            </w:r>
            <w:r w:rsidRPr="00AC0B58">
              <w:rPr>
                <w:noProof/>
                <w:sz w:val="32"/>
                <w:szCs w:val="32"/>
              </w:rPr>
              <w:drawing>
                <wp:inline distT="0" distB="0" distL="0" distR="0" wp14:anchorId="37432D30" wp14:editId="27294A81">
                  <wp:extent cx="2222500" cy="1651000"/>
                  <wp:effectExtent l="0" t="0" r="635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2500" cy="1651000"/>
                          </a:xfrm>
                          <a:prstGeom prst="rect">
                            <a:avLst/>
                          </a:prstGeom>
                          <a:noFill/>
                          <a:ln>
                            <a:noFill/>
                          </a:ln>
                        </pic:spPr>
                      </pic:pic>
                    </a:graphicData>
                  </a:graphic>
                </wp:inline>
              </w:drawing>
            </w:r>
          </w:p>
          <w:p w14:paraId="262E5264" w14:textId="77777777" w:rsidR="001F4CD0" w:rsidRDefault="001F4CD0" w:rsidP="001F4CD0">
            <w:pPr>
              <w:rPr>
                <w:rFonts w:ascii="Arial" w:hAnsi="Arial" w:cs="Arial"/>
                <w:noProof/>
                <w:sz w:val="22"/>
                <w:szCs w:val="22"/>
              </w:rPr>
            </w:pPr>
          </w:p>
          <w:p w14:paraId="5A1B7A54" w14:textId="77777777" w:rsidR="001F4CD0" w:rsidRDefault="001F4CD0" w:rsidP="001F4CD0">
            <w:pPr>
              <w:rPr>
                <w:rFonts w:ascii="Arial" w:hAnsi="Arial" w:cs="Arial"/>
                <w:noProof/>
                <w:sz w:val="22"/>
                <w:szCs w:val="22"/>
              </w:rPr>
            </w:pPr>
          </w:p>
          <w:p w14:paraId="6B30C49A"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10</w:t>
            </w:r>
          </w:p>
          <w:p w14:paraId="48F32ADA" w14:textId="77777777" w:rsidR="001F4CD0" w:rsidRDefault="001F4CD0" w:rsidP="001F4CD0">
            <w:pPr>
              <w:rPr>
                <w:rFonts w:ascii="Arial" w:hAnsi="Arial" w:cs="Arial"/>
                <w:noProof/>
                <w:sz w:val="22"/>
                <w:szCs w:val="22"/>
              </w:rPr>
            </w:pPr>
          </w:p>
          <w:p w14:paraId="33BFBE0B" w14:textId="77777777" w:rsidR="001F4CD0" w:rsidRDefault="001F4CD0" w:rsidP="001F4CD0">
            <w:pPr>
              <w:spacing w:before="120" w:after="120"/>
              <w:jc w:val="both"/>
              <w:rPr>
                <w:rFonts w:ascii="Arial" w:hAnsi="Arial" w:cs="Arial"/>
                <w:sz w:val="22"/>
                <w:szCs w:val="22"/>
              </w:rPr>
            </w:pPr>
            <w:r w:rsidRPr="00AC0B58">
              <w:rPr>
                <w:rFonts w:ascii="Arial" w:hAnsi="Arial" w:cs="Arial"/>
                <w:sz w:val="22"/>
                <w:szCs w:val="22"/>
              </w:rPr>
              <w:t>La jornada empezó en la Calle 153 # 92 - 153 a las 8 de la mañana</w:t>
            </w:r>
            <w:r>
              <w:rPr>
                <w:rFonts w:ascii="Arial" w:hAnsi="Arial" w:cs="Arial"/>
                <w:sz w:val="22"/>
                <w:szCs w:val="22"/>
              </w:rPr>
              <w:t xml:space="preserve">, </w:t>
            </w:r>
            <w:r w:rsidRPr="00AC0B58">
              <w:rPr>
                <w:rFonts w:ascii="Arial" w:hAnsi="Arial" w:cs="Arial"/>
                <w:sz w:val="22"/>
                <w:szCs w:val="22"/>
              </w:rPr>
              <w:t xml:space="preserve">la aspersión de la solución desinfectante </w:t>
            </w:r>
            <w:r>
              <w:rPr>
                <w:rFonts w:ascii="Arial" w:hAnsi="Arial" w:cs="Arial"/>
                <w:sz w:val="22"/>
                <w:szCs w:val="22"/>
              </w:rPr>
              <w:t xml:space="preserve">se realizó en el sector </w:t>
            </w:r>
            <w:r w:rsidRPr="00AC0B58">
              <w:rPr>
                <w:rFonts w:ascii="Arial" w:hAnsi="Arial" w:cs="Arial"/>
                <w:sz w:val="22"/>
                <w:szCs w:val="22"/>
              </w:rPr>
              <w:t>como se muestra a continuación</w:t>
            </w:r>
            <w:r>
              <w:rPr>
                <w:rFonts w:ascii="Arial" w:hAnsi="Arial" w:cs="Arial"/>
                <w:sz w:val="22"/>
                <w:szCs w:val="22"/>
              </w:rPr>
              <w:t>:</w:t>
            </w:r>
          </w:p>
          <w:p w14:paraId="5DEA8575" w14:textId="77777777" w:rsidR="001F4CD0" w:rsidRDefault="001F4CD0" w:rsidP="001F4CD0">
            <w:pPr>
              <w:spacing w:before="120" w:after="120"/>
              <w:jc w:val="both"/>
              <w:rPr>
                <w:rFonts w:ascii="Arial" w:hAnsi="Arial" w:cs="Arial"/>
                <w:sz w:val="22"/>
                <w:szCs w:val="22"/>
              </w:rPr>
            </w:pPr>
          </w:p>
          <w:p w14:paraId="090ED510" w14:textId="77777777" w:rsidR="001F4CD0" w:rsidRPr="00AC0B58" w:rsidRDefault="001F4CD0" w:rsidP="001F4CD0">
            <w:pPr>
              <w:jc w:val="center"/>
              <w:rPr>
                <w:rFonts w:ascii="Arial" w:hAnsi="Arial" w:cs="Arial"/>
                <w:noProof/>
                <w:sz w:val="32"/>
                <w:szCs w:val="32"/>
              </w:rPr>
            </w:pPr>
            <w:r w:rsidRPr="00AC0B58">
              <w:rPr>
                <w:rFonts w:ascii="Arial" w:hAnsi="Arial" w:cs="Arial"/>
                <w:noProof/>
                <w:sz w:val="32"/>
                <w:szCs w:val="32"/>
              </w:rPr>
              <w:drawing>
                <wp:inline distT="0" distB="0" distL="0" distR="0" wp14:anchorId="761BF5F3" wp14:editId="29B7693C">
                  <wp:extent cx="2634752" cy="2700000"/>
                  <wp:effectExtent l="0" t="0" r="0" b="571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a:extLst>
                              <a:ext uri="{28A0092B-C50C-407E-A947-70E740481C1C}">
                                <a14:useLocalDpi xmlns:a14="http://schemas.microsoft.com/office/drawing/2010/main" val="0"/>
                              </a:ext>
                            </a:extLst>
                          </a:blip>
                          <a:srcRect t="33452" b="19308"/>
                          <a:stretch>
                            <a:fillRect/>
                          </a:stretch>
                        </pic:blipFill>
                        <pic:spPr bwMode="auto">
                          <a:xfrm>
                            <a:off x="0" y="0"/>
                            <a:ext cx="2634752" cy="2700000"/>
                          </a:xfrm>
                          <a:prstGeom prst="rect">
                            <a:avLst/>
                          </a:prstGeom>
                          <a:noFill/>
                          <a:ln>
                            <a:noFill/>
                          </a:ln>
                        </pic:spPr>
                      </pic:pic>
                    </a:graphicData>
                  </a:graphic>
                </wp:inline>
              </w:drawing>
            </w:r>
          </w:p>
          <w:p w14:paraId="19108E72" w14:textId="77777777" w:rsidR="001F4CD0" w:rsidRPr="00526736" w:rsidRDefault="001F4CD0" w:rsidP="001F4CD0">
            <w:pPr>
              <w:jc w:val="center"/>
              <w:rPr>
                <w:rFonts w:ascii="Arial" w:hAnsi="Arial" w:cs="Arial"/>
                <w:noProof/>
                <w:sz w:val="22"/>
                <w:szCs w:val="22"/>
              </w:rPr>
            </w:pPr>
            <w:r>
              <w:rPr>
                <w:rFonts w:ascii="Arial" w:hAnsi="Arial" w:cs="Arial"/>
                <w:noProof/>
                <w:sz w:val="22"/>
                <w:szCs w:val="22"/>
              </w:rPr>
              <w:t>Fuente: Ingeniero Juan Camilo Montenegro, Contrato No. 062 de 2020.</w:t>
            </w:r>
          </w:p>
          <w:p w14:paraId="2B3577C5" w14:textId="77777777" w:rsidR="001F4CD0" w:rsidRDefault="001F4CD0" w:rsidP="001F4CD0">
            <w:pPr>
              <w:jc w:val="center"/>
              <w:rPr>
                <w:rFonts w:ascii="Arial" w:hAnsi="Arial" w:cs="Arial"/>
                <w:b/>
                <w:bCs/>
                <w:noProof/>
                <w:sz w:val="22"/>
                <w:szCs w:val="22"/>
              </w:rPr>
            </w:pPr>
          </w:p>
          <w:p w14:paraId="3D407790" w14:textId="77777777" w:rsidR="001F4CD0" w:rsidRPr="00AC0B58" w:rsidRDefault="001F4CD0" w:rsidP="001F4CD0">
            <w:pPr>
              <w:jc w:val="center"/>
              <w:rPr>
                <w:rFonts w:ascii="Arial" w:hAnsi="Arial" w:cs="Arial"/>
                <w:b/>
                <w:bCs/>
                <w:noProof/>
                <w:sz w:val="22"/>
                <w:szCs w:val="22"/>
              </w:rPr>
            </w:pPr>
          </w:p>
          <w:p w14:paraId="6D37B596" w14:textId="77777777" w:rsidR="001F4CD0" w:rsidRPr="00AC0B58" w:rsidRDefault="001F4CD0" w:rsidP="001F4CD0">
            <w:pPr>
              <w:jc w:val="center"/>
              <w:rPr>
                <w:noProof/>
                <w:sz w:val="32"/>
                <w:szCs w:val="32"/>
              </w:rPr>
            </w:pPr>
            <w:r w:rsidRPr="00AC0B58">
              <w:rPr>
                <w:noProof/>
                <w:sz w:val="32"/>
                <w:szCs w:val="32"/>
              </w:rPr>
              <w:lastRenderedPageBreak/>
              <w:drawing>
                <wp:inline distT="0" distB="0" distL="0" distR="0" wp14:anchorId="7C4CE34F" wp14:editId="2CB9369A">
                  <wp:extent cx="2241550" cy="1682750"/>
                  <wp:effectExtent l="0" t="0" r="635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41550" cy="1682750"/>
                          </a:xfrm>
                          <a:prstGeom prst="rect">
                            <a:avLst/>
                          </a:prstGeom>
                          <a:noFill/>
                          <a:ln>
                            <a:noFill/>
                          </a:ln>
                        </pic:spPr>
                      </pic:pic>
                    </a:graphicData>
                  </a:graphic>
                </wp:inline>
              </w:drawing>
            </w:r>
            <w:r w:rsidRPr="00AC0B58">
              <w:rPr>
                <w:noProof/>
                <w:sz w:val="32"/>
                <w:szCs w:val="32"/>
              </w:rPr>
              <w:drawing>
                <wp:inline distT="0" distB="0" distL="0" distR="0" wp14:anchorId="587070CF" wp14:editId="6CA49E3F">
                  <wp:extent cx="2298700" cy="1708150"/>
                  <wp:effectExtent l="0" t="0" r="6350" b="635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8700" cy="1708150"/>
                          </a:xfrm>
                          <a:prstGeom prst="rect">
                            <a:avLst/>
                          </a:prstGeom>
                          <a:noFill/>
                          <a:ln>
                            <a:noFill/>
                          </a:ln>
                        </pic:spPr>
                      </pic:pic>
                    </a:graphicData>
                  </a:graphic>
                </wp:inline>
              </w:drawing>
            </w:r>
          </w:p>
          <w:p w14:paraId="0D3E3960" w14:textId="77777777" w:rsidR="001F4CD0" w:rsidRPr="00AC0B58" w:rsidRDefault="001F4CD0" w:rsidP="001F4CD0">
            <w:pPr>
              <w:jc w:val="center"/>
              <w:rPr>
                <w:noProof/>
                <w:sz w:val="32"/>
                <w:szCs w:val="32"/>
              </w:rPr>
            </w:pPr>
            <w:r w:rsidRPr="00AC0B58">
              <w:rPr>
                <w:noProof/>
                <w:sz w:val="32"/>
                <w:szCs w:val="32"/>
              </w:rPr>
              <w:drawing>
                <wp:inline distT="0" distB="0" distL="0" distR="0" wp14:anchorId="0257CA0E" wp14:editId="7CEF359A">
                  <wp:extent cx="2222500" cy="1663700"/>
                  <wp:effectExtent l="0" t="0" r="635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2500" cy="1663700"/>
                          </a:xfrm>
                          <a:prstGeom prst="rect">
                            <a:avLst/>
                          </a:prstGeom>
                          <a:noFill/>
                          <a:ln>
                            <a:noFill/>
                          </a:ln>
                        </pic:spPr>
                      </pic:pic>
                    </a:graphicData>
                  </a:graphic>
                </wp:inline>
              </w:drawing>
            </w:r>
            <w:r w:rsidRPr="00AC0B58">
              <w:rPr>
                <w:noProof/>
                <w:sz w:val="32"/>
                <w:szCs w:val="32"/>
              </w:rPr>
              <w:drawing>
                <wp:inline distT="0" distB="0" distL="0" distR="0" wp14:anchorId="7FE84FD4" wp14:editId="0E4B64BD">
                  <wp:extent cx="2241550" cy="1682750"/>
                  <wp:effectExtent l="0" t="0" r="635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41550" cy="1682750"/>
                          </a:xfrm>
                          <a:prstGeom prst="rect">
                            <a:avLst/>
                          </a:prstGeom>
                          <a:noFill/>
                          <a:ln>
                            <a:noFill/>
                          </a:ln>
                        </pic:spPr>
                      </pic:pic>
                    </a:graphicData>
                  </a:graphic>
                </wp:inline>
              </w:drawing>
            </w:r>
          </w:p>
          <w:p w14:paraId="272BD159" w14:textId="77777777" w:rsidR="001F4CD0" w:rsidRDefault="001F4CD0" w:rsidP="001F4CD0">
            <w:pPr>
              <w:rPr>
                <w:rFonts w:ascii="Arial" w:hAnsi="Arial" w:cs="Arial"/>
                <w:noProof/>
                <w:sz w:val="22"/>
                <w:szCs w:val="22"/>
              </w:rPr>
            </w:pPr>
          </w:p>
          <w:p w14:paraId="570B0305" w14:textId="77777777" w:rsidR="001F4CD0" w:rsidRDefault="001F4CD0" w:rsidP="001F4CD0">
            <w:pPr>
              <w:rPr>
                <w:rFonts w:ascii="Arial" w:hAnsi="Arial" w:cs="Arial"/>
                <w:noProof/>
                <w:sz w:val="22"/>
                <w:szCs w:val="22"/>
              </w:rPr>
            </w:pPr>
          </w:p>
          <w:p w14:paraId="5C7FBFCA" w14:textId="77777777" w:rsidR="001F4CD0" w:rsidRPr="00F857EA" w:rsidRDefault="001F4CD0" w:rsidP="001F4CD0">
            <w:pPr>
              <w:pStyle w:val="Prrafodelista"/>
              <w:numPr>
                <w:ilvl w:val="0"/>
                <w:numId w:val="19"/>
              </w:numPr>
              <w:rPr>
                <w:rFonts w:ascii="Arial" w:hAnsi="Arial" w:cs="Arial"/>
                <w:b/>
                <w:noProof/>
                <w:sz w:val="22"/>
                <w:szCs w:val="22"/>
              </w:rPr>
            </w:pPr>
            <w:r w:rsidRPr="00F857EA">
              <w:rPr>
                <w:rFonts w:ascii="Arial" w:hAnsi="Arial" w:cs="Arial"/>
                <w:b/>
                <w:noProof/>
                <w:sz w:val="22"/>
                <w:szCs w:val="22"/>
              </w:rPr>
              <w:t xml:space="preserve">Agosto </w:t>
            </w:r>
            <w:r>
              <w:rPr>
                <w:rFonts w:ascii="Arial" w:hAnsi="Arial" w:cs="Arial"/>
                <w:b/>
                <w:noProof/>
                <w:sz w:val="22"/>
                <w:szCs w:val="22"/>
              </w:rPr>
              <w:t>14</w:t>
            </w:r>
          </w:p>
          <w:p w14:paraId="2BED9495" w14:textId="77777777" w:rsidR="001F4CD0" w:rsidRDefault="001F4CD0" w:rsidP="001F4CD0">
            <w:pPr>
              <w:rPr>
                <w:rFonts w:ascii="Arial" w:hAnsi="Arial" w:cs="Arial"/>
                <w:noProof/>
                <w:sz w:val="22"/>
                <w:szCs w:val="22"/>
              </w:rPr>
            </w:pPr>
          </w:p>
          <w:p w14:paraId="5469D6B1" w14:textId="2C73F969" w:rsidR="001F4CD0" w:rsidRDefault="001F4CD0" w:rsidP="001F4CD0">
            <w:pPr>
              <w:spacing w:before="120" w:after="120"/>
              <w:jc w:val="both"/>
              <w:rPr>
                <w:rFonts w:ascii="Arial" w:hAnsi="Arial" w:cs="Arial"/>
                <w:sz w:val="22"/>
                <w:szCs w:val="22"/>
              </w:rPr>
            </w:pPr>
            <w:r w:rsidRPr="00AC0B58">
              <w:rPr>
                <w:rFonts w:ascii="Arial" w:hAnsi="Arial" w:cs="Arial"/>
                <w:sz w:val="22"/>
                <w:szCs w:val="22"/>
              </w:rPr>
              <w:t xml:space="preserve">La jornada empezó en la Carrera 118 # 132 A - 13 a las 8 de la </w:t>
            </w:r>
            <w:r w:rsidR="00A27F57" w:rsidRPr="00AC0B58">
              <w:rPr>
                <w:rFonts w:ascii="Arial" w:hAnsi="Arial" w:cs="Arial"/>
                <w:sz w:val="22"/>
                <w:szCs w:val="22"/>
              </w:rPr>
              <w:t>mañana,</w:t>
            </w:r>
            <w:r>
              <w:rPr>
                <w:rFonts w:ascii="Arial" w:hAnsi="Arial" w:cs="Arial"/>
                <w:sz w:val="22"/>
                <w:szCs w:val="22"/>
              </w:rPr>
              <w:t xml:space="preserve"> </w:t>
            </w:r>
            <w:r w:rsidRPr="00AC0B58">
              <w:rPr>
                <w:rFonts w:ascii="Arial" w:hAnsi="Arial" w:cs="Arial"/>
                <w:sz w:val="22"/>
                <w:szCs w:val="22"/>
              </w:rPr>
              <w:t xml:space="preserve">la aspersión de la solución desinfectante </w:t>
            </w:r>
            <w:r>
              <w:rPr>
                <w:rFonts w:ascii="Arial" w:hAnsi="Arial" w:cs="Arial"/>
                <w:sz w:val="22"/>
                <w:szCs w:val="22"/>
              </w:rPr>
              <w:t xml:space="preserve">se realizó en el sector </w:t>
            </w:r>
            <w:r w:rsidRPr="00AC0B58">
              <w:rPr>
                <w:rFonts w:ascii="Arial" w:hAnsi="Arial" w:cs="Arial"/>
                <w:sz w:val="22"/>
                <w:szCs w:val="22"/>
              </w:rPr>
              <w:t>como se muestra a continuación</w:t>
            </w:r>
            <w:r>
              <w:rPr>
                <w:rFonts w:ascii="Arial" w:hAnsi="Arial" w:cs="Arial"/>
                <w:sz w:val="22"/>
                <w:szCs w:val="22"/>
              </w:rPr>
              <w:t>:</w:t>
            </w:r>
          </w:p>
          <w:p w14:paraId="7B5E37D6" w14:textId="77777777" w:rsidR="001F4CD0" w:rsidRPr="00AC0B58" w:rsidRDefault="001F4CD0" w:rsidP="001F4CD0">
            <w:pPr>
              <w:jc w:val="center"/>
              <w:rPr>
                <w:rFonts w:ascii="Arial" w:hAnsi="Arial" w:cs="Arial"/>
                <w:noProof/>
                <w:sz w:val="32"/>
                <w:szCs w:val="32"/>
              </w:rPr>
            </w:pPr>
            <w:r w:rsidRPr="00AC0B58">
              <w:rPr>
                <w:noProof/>
                <w:sz w:val="32"/>
                <w:szCs w:val="32"/>
              </w:rPr>
              <w:drawing>
                <wp:inline distT="0" distB="0" distL="0" distR="0" wp14:anchorId="7D646FB6" wp14:editId="111E9D25">
                  <wp:extent cx="2880000" cy="1975671"/>
                  <wp:effectExtent l="0" t="0" r="3175" b="571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cstate="print">
                            <a:extLst>
                              <a:ext uri="{28A0092B-C50C-407E-A947-70E740481C1C}">
                                <a14:useLocalDpi xmlns:a14="http://schemas.microsoft.com/office/drawing/2010/main" val="0"/>
                              </a:ext>
                            </a:extLst>
                          </a:blip>
                          <a:srcRect l="19092" t="844" r="17363" b="21922"/>
                          <a:stretch>
                            <a:fillRect/>
                          </a:stretch>
                        </pic:blipFill>
                        <pic:spPr bwMode="auto">
                          <a:xfrm>
                            <a:off x="0" y="0"/>
                            <a:ext cx="2880000" cy="1975671"/>
                          </a:xfrm>
                          <a:prstGeom prst="rect">
                            <a:avLst/>
                          </a:prstGeom>
                          <a:noFill/>
                          <a:ln>
                            <a:noFill/>
                          </a:ln>
                        </pic:spPr>
                      </pic:pic>
                    </a:graphicData>
                  </a:graphic>
                </wp:inline>
              </w:drawing>
            </w:r>
          </w:p>
          <w:p w14:paraId="68911064" w14:textId="77777777" w:rsidR="001F4CD0" w:rsidRPr="00526736" w:rsidRDefault="001F4CD0" w:rsidP="001F4CD0">
            <w:pPr>
              <w:jc w:val="center"/>
              <w:rPr>
                <w:rFonts w:ascii="Arial" w:hAnsi="Arial" w:cs="Arial"/>
                <w:noProof/>
                <w:sz w:val="22"/>
                <w:szCs w:val="22"/>
              </w:rPr>
            </w:pPr>
            <w:r>
              <w:rPr>
                <w:rFonts w:ascii="Arial" w:hAnsi="Arial" w:cs="Arial"/>
                <w:noProof/>
                <w:sz w:val="22"/>
                <w:szCs w:val="22"/>
              </w:rPr>
              <w:t>Fuente: Ingeniero Juan Camilo Montenegro, Contrato No. 062 de 2020.</w:t>
            </w:r>
          </w:p>
          <w:p w14:paraId="202EABB7" w14:textId="77777777" w:rsidR="001F4CD0" w:rsidRPr="00AC0B58" w:rsidRDefault="001F4CD0" w:rsidP="001F4CD0">
            <w:pPr>
              <w:jc w:val="center"/>
              <w:rPr>
                <w:rFonts w:ascii="Arial" w:hAnsi="Arial" w:cs="Arial"/>
                <w:b/>
                <w:bCs/>
                <w:noProof/>
                <w:sz w:val="22"/>
                <w:szCs w:val="22"/>
              </w:rPr>
            </w:pPr>
          </w:p>
          <w:p w14:paraId="397E47B9" w14:textId="77777777" w:rsidR="001F4CD0" w:rsidRPr="00AC0B58" w:rsidRDefault="001F4CD0" w:rsidP="001F4CD0">
            <w:pPr>
              <w:jc w:val="center"/>
              <w:rPr>
                <w:noProof/>
                <w:sz w:val="32"/>
                <w:szCs w:val="32"/>
              </w:rPr>
            </w:pPr>
            <w:r w:rsidRPr="00AC0B58">
              <w:rPr>
                <w:rFonts w:ascii="Arial" w:hAnsi="Arial" w:cs="Arial"/>
                <w:noProof/>
                <w:sz w:val="22"/>
                <w:szCs w:val="22"/>
              </w:rPr>
              <w:lastRenderedPageBreak/>
              <w:drawing>
                <wp:inline distT="0" distB="0" distL="0" distR="0" wp14:anchorId="5E7F4A03" wp14:editId="5447506C">
                  <wp:extent cx="2423795" cy="18161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3795" cy="1816100"/>
                          </a:xfrm>
                          <a:prstGeom prst="rect">
                            <a:avLst/>
                          </a:prstGeom>
                          <a:noFill/>
                          <a:ln>
                            <a:noFill/>
                          </a:ln>
                        </pic:spPr>
                      </pic:pic>
                    </a:graphicData>
                  </a:graphic>
                </wp:inline>
              </w:drawing>
            </w:r>
            <w:r w:rsidRPr="00AC0B58">
              <w:rPr>
                <w:noProof/>
                <w:sz w:val="32"/>
                <w:szCs w:val="32"/>
              </w:rPr>
              <w:drawing>
                <wp:inline distT="0" distB="0" distL="0" distR="0" wp14:anchorId="4EE51853" wp14:editId="45E300DE">
                  <wp:extent cx="2419350" cy="18161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9350" cy="1816100"/>
                          </a:xfrm>
                          <a:prstGeom prst="rect">
                            <a:avLst/>
                          </a:prstGeom>
                          <a:noFill/>
                          <a:ln>
                            <a:noFill/>
                          </a:ln>
                        </pic:spPr>
                      </pic:pic>
                    </a:graphicData>
                  </a:graphic>
                </wp:inline>
              </w:drawing>
            </w:r>
          </w:p>
          <w:p w14:paraId="3C925F8C" w14:textId="77777777" w:rsidR="001F4CD0" w:rsidRPr="00AC0B58" w:rsidRDefault="001F4CD0" w:rsidP="001F4CD0">
            <w:pPr>
              <w:jc w:val="center"/>
              <w:rPr>
                <w:noProof/>
                <w:sz w:val="32"/>
                <w:szCs w:val="32"/>
              </w:rPr>
            </w:pPr>
          </w:p>
          <w:p w14:paraId="56684172" w14:textId="77777777" w:rsidR="001F4CD0" w:rsidRPr="00AC0B58" w:rsidRDefault="001F4CD0" w:rsidP="001F4CD0">
            <w:pPr>
              <w:jc w:val="center"/>
              <w:rPr>
                <w:noProof/>
                <w:sz w:val="32"/>
                <w:szCs w:val="32"/>
              </w:rPr>
            </w:pPr>
            <w:r w:rsidRPr="00AC0B58">
              <w:rPr>
                <w:noProof/>
                <w:sz w:val="32"/>
                <w:szCs w:val="32"/>
              </w:rPr>
              <w:drawing>
                <wp:inline distT="0" distB="0" distL="0" distR="0" wp14:anchorId="30A520E3" wp14:editId="49EB6EF1">
                  <wp:extent cx="2298700" cy="1727200"/>
                  <wp:effectExtent l="0" t="0" r="6350" b="63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98700" cy="1727200"/>
                          </a:xfrm>
                          <a:prstGeom prst="rect">
                            <a:avLst/>
                          </a:prstGeom>
                          <a:noFill/>
                          <a:ln>
                            <a:noFill/>
                          </a:ln>
                        </pic:spPr>
                      </pic:pic>
                    </a:graphicData>
                  </a:graphic>
                </wp:inline>
              </w:drawing>
            </w:r>
            <w:r w:rsidRPr="00AC0B58">
              <w:rPr>
                <w:noProof/>
                <w:sz w:val="32"/>
                <w:szCs w:val="32"/>
              </w:rPr>
              <w:drawing>
                <wp:inline distT="0" distB="0" distL="0" distR="0" wp14:anchorId="680C0284" wp14:editId="2FC98288">
                  <wp:extent cx="2306479" cy="1726565"/>
                  <wp:effectExtent l="0" t="0" r="0" b="698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8868" cy="1728353"/>
                          </a:xfrm>
                          <a:prstGeom prst="rect">
                            <a:avLst/>
                          </a:prstGeom>
                          <a:noFill/>
                          <a:ln>
                            <a:noFill/>
                          </a:ln>
                        </pic:spPr>
                      </pic:pic>
                    </a:graphicData>
                  </a:graphic>
                </wp:inline>
              </w:drawing>
            </w:r>
          </w:p>
          <w:p w14:paraId="78A3861B" w14:textId="77777777" w:rsidR="001F4CD0" w:rsidRDefault="001F4CD0" w:rsidP="001F4CD0">
            <w:pPr>
              <w:rPr>
                <w:rFonts w:ascii="Arial" w:hAnsi="Arial" w:cs="Arial"/>
                <w:noProof/>
                <w:sz w:val="22"/>
                <w:szCs w:val="22"/>
              </w:rPr>
            </w:pPr>
          </w:p>
          <w:p w14:paraId="345CB5E4" w14:textId="77777777" w:rsidR="001F4CD0" w:rsidRPr="00526736" w:rsidRDefault="001F4CD0" w:rsidP="001F4CD0">
            <w:pPr>
              <w:rPr>
                <w:rFonts w:ascii="Arial" w:hAnsi="Arial" w:cs="Arial"/>
                <w:noProof/>
                <w:sz w:val="22"/>
                <w:szCs w:val="22"/>
              </w:rPr>
            </w:pPr>
          </w:p>
          <w:p w14:paraId="63BABDDF" w14:textId="77777777" w:rsidR="001F4CD0" w:rsidRPr="00A414E0" w:rsidRDefault="001F4CD0" w:rsidP="001F4CD0">
            <w:pPr>
              <w:pStyle w:val="Standard"/>
              <w:numPr>
                <w:ilvl w:val="0"/>
                <w:numId w:val="17"/>
              </w:numPr>
              <w:jc w:val="both"/>
              <w:rPr>
                <w:rFonts w:ascii="Arial" w:hAnsi="Arial" w:cs="Arial"/>
                <w:b/>
                <w:sz w:val="22"/>
                <w:szCs w:val="22"/>
                <w:u w:val="single"/>
              </w:rPr>
            </w:pPr>
            <w:r w:rsidRPr="00A414E0">
              <w:rPr>
                <w:rFonts w:ascii="Arial" w:hAnsi="Arial" w:cs="Arial"/>
                <w:b/>
                <w:sz w:val="22"/>
                <w:szCs w:val="22"/>
                <w:u w:val="single"/>
              </w:rPr>
              <w:t>CORTE DE CÉSPED:</w:t>
            </w:r>
          </w:p>
          <w:p w14:paraId="0E13103F" w14:textId="77777777" w:rsidR="001F4CD0" w:rsidRDefault="001F4CD0" w:rsidP="001F4CD0">
            <w:pPr>
              <w:autoSpaceDE w:val="0"/>
              <w:autoSpaceDN w:val="0"/>
              <w:adjustRightInd w:val="0"/>
              <w:jc w:val="both"/>
              <w:rPr>
                <w:rFonts w:ascii="Arial" w:hAnsi="Arial" w:cs="Arial"/>
                <w:sz w:val="22"/>
                <w:szCs w:val="22"/>
              </w:rPr>
            </w:pPr>
          </w:p>
          <w:p w14:paraId="0C62FA83" w14:textId="77777777" w:rsidR="001F4CD0" w:rsidRPr="00B804DE" w:rsidRDefault="001F4CD0" w:rsidP="001F4CD0">
            <w:pPr>
              <w:autoSpaceDE w:val="0"/>
              <w:autoSpaceDN w:val="0"/>
              <w:adjustRightInd w:val="0"/>
              <w:spacing w:after="14"/>
              <w:jc w:val="both"/>
              <w:rPr>
                <w:rFonts w:ascii="Arial" w:hAnsi="Arial" w:cs="Arial"/>
              </w:rPr>
            </w:pPr>
            <w:r w:rsidRPr="00884EAB">
              <w:rPr>
                <w:rFonts w:ascii="Arial" w:hAnsi="Arial" w:cs="Arial"/>
              </w:rPr>
              <w:t>Durante el mes</w:t>
            </w:r>
            <w:r>
              <w:rPr>
                <w:rFonts w:ascii="Arial" w:hAnsi="Arial" w:cs="Arial"/>
              </w:rPr>
              <w:t xml:space="preserve"> de agosto de 2020</w:t>
            </w:r>
            <w:r w:rsidRPr="00884EAB">
              <w:rPr>
                <w:rFonts w:ascii="Arial" w:hAnsi="Arial" w:cs="Arial"/>
              </w:rPr>
              <w:t xml:space="preserve">, </w:t>
            </w:r>
            <w:r>
              <w:rPr>
                <w:rFonts w:ascii="Arial" w:hAnsi="Arial" w:cs="Arial"/>
              </w:rPr>
              <w:t>e</w:t>
            </w:r>
            <w:r w:rsidRPr="00884EAB">
              <w:rPr>
                <w:rFonts w:ascii="Arial" w:hAnsi="Arial" w:cs="Arial"/>
              </w:rPr>
              <w:t xml:space="preserve">n la zona de operación </w:t>
            </w:r>
            <w:r>
              <w:rPr>
                <w:rFonts w:ascii="Arial" w:hAnsi="Arial" w:cs="Arial"/>
              </w:rPr>
              <w:t>ASE 5,</w:t>
            </w:r>
            <w:r w:rsidRPr="00884EAB">
              <w:rPr>
                <w:rFonts w:ascii="Arial" w:hAnsi="Arial" w:cs="Arial"/>
              </w:rPr>
              <w:t xml:space="preserve"> se </w:t>
            </w:r>
            <w:r>
              <w:rPr>
                <w:rFonts w:ascii="Arial" w:hAnsi="Arial" w:cs="Arial"/>
              </w:rPr>
              <w:t>realizó corte de Césped en zonas públicas de uso público correspondiente a un área de 6</w:t>
            </w:r>
            <w:r w:rsidRPr="00803740">
              <w:rPr>
                <w:rFonts w:ascii="Arial" w:hAnsi="Arial"/>
                <w:b/>
                <w:bCs/>
              </w:rPr>
              <w:t>.</w:t>
            </w:r>
            <w:r>
              <w:rPr>
                <w:rFonts w:ascii="Arial" w:hAnsi="Arial" w:cs="Arial"/>
              </w:rPr>
              <w:t>410</w:t>
            </w:r>
            <w:r w:rsidRPr="00741270">
              <w:rPr>
                <w:rFonts w:ascii="Arial" w:hAnsi="Arial" w:cs="Arial"/>
              </w:rPr>
              <w:t>.</w:t>
            </w:r>
            <w:r>
              <w:rPr>
                <w:rFonts w:ascii="Arial" w:hAnsi="Arial" w:cs="Arial"/>
              </w:rPr>
              <w:t>564</w:t>
            </w:r>
            <w:r w:rsidRPr="00741270">
              <w:rPr>
                <w:rFonts w:ascii="Arial" w:hAnsi="Arial" w:cs="Arial"/>
              </w:rPr>
              <w:t xml:space="preserve"> m²</w:t>
            </w:r>
            <w:r>
              <w:rPr>
                <w:rFonts w:ascii="Arial" w:hAnsi="Arial" w:cs="Arial"/>
              </w:rPr>
              <w:t>, tal y como se muestra a continuación:</w:t>
            </w:r>
          </w:p>
          <w:p w14:paraId="4C311ADA" w14:textId="77777777" w:rsidR="001F4CD0" w:rsidRDefault="001F4CD0" w:rsidP="001F4CD0">
            <w:pPr>
              <w:pStyle w:val="Standard"/>
              <w:jc w:val="center"/>
              <w:rPr>
                <w:noProof/>
              </w:rPr>
            </w:pPr>
            <w:r w:rsidRPr="00722B9C">
              <w:rPr>
                <w:noProof/>
              </w:rPr>
              <w:drawing>
                <wp:inline distT="0" distB="0" distL="0" distR="0" wp14:anchorId="60A1698E" wp14:editId="2B5B57BC">
                  <wp:extent cx="4575175" cy="2324100"/>
                  <wp:effectExtent l="0" t="0" r="9525" b="12700"/>
                  <wp:docPr id="63" name="Gráfico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2DFFDEE" w14:textId="77777777" w:rsidR="001F4CD0" w:rsidRDefault="001F4CD0" w:rsidP="001F4CD0">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361D5A0B" w14:textId="77777777" w:rsidR="001F4CD0" w:rsidRDefault="001F4CD0" w:rsidP="001F4CD0">
            <w:pPr>
              <w:autoSpaceDE w:val="0"/>
              <w:autoSpaceDN w:val="0"/>
              <w:adjustRightInd w:val="0"/>
              <w:spacing w:after="14"/>
              <w:jc w:val="center"/>
              <w:rPr>
                <w:rFonts w:ascii="Arial" w:hAnsi="Arial" w:cs="Arial"/>
                <w:i/>
                <w:iCs/>
                <w:sz w:val="16"/>
                <w:szCs w:val="16"/>
              </w:rPr>
            </w:pPr>
          </w:p>
          <w:p w14:paraId="1F1435E2" w14:textId="77777777" w:rsidR="001F4CD0" w:rsidRPr="00B9171C" w:rsidRDefault="001F4CD0" w:rsidP="001F4CD0">
            <w:pPr>
              <w:autoSpaceDE w:val="0"/>
              <w:autoSpaceDN w:val="0"/>
              <w:adjustRightInd w:val="0"/>
              <w:spacing w:after="14"/>
              <w:jc w:val="both"/>
              <w:rPr>
                <w:rFonts w:ascii="Arial" w:hAnsi="Arial" w:cs="Arial"/>
              </w:rPr>
            </w:pPr>
            <w:r w:rsidRPr="00B9171C">
              <w:rPr>
                <w:rFonts w:ascii="Arial" w:hAnsi="Arial" w:cs="Arial"/>
              </w:rPr>
              <w:lastRenderedPageBreak/>
              <w:t xml:space="preserve">De conformidad </w:t>
            </w:r>
            <w:r>
              <w:rPr>
                <w:rFonts w:ascii="Arial" w:hAnsi="Arial" w:cs="Arial"/>
              </w:rPr>
              <w:t>con</w:t>
            </w:r>
            <w:r w:rsidRPr="00B9171C">
              <w:rPr>
                <w:rFonts w:ascii="Arial" w:hAnsi="Arial" w:cs="Arial"/>
              </w:rPr>
              <w:t xml:space="preserve"> la gráfica anterior, el 4</w:t>
            </w:r>
            <w:r>
              <w:rPr>
                <w:rFonts w:ascii="Arial" w:hAnsi="Arial" w:cs="Arial"/>
              </w:rPr>
              <w:t>3</w:t>
            </w:r>
            <w:r w:rsidRPr="00B9171C">
              <w:rPr>
                <w:rFonts w:ascii="Arial" w:hAnsi="Arial" w:cs="Arial"/>
              </w:rPr>
              <w:t xml:space="preserve">, </w:t>
            </w:r>
            <w:r>
              <w:rPr>
                <w:rFonts w:ascii="Arial" w:hAnsi="Arial" w:cs="Arial"/>
              </w:rPr>
              <w:t>90</w:t>
            </w:r>
            <w:r w:rsidRPr="00B9171C">
              <w:rPr>
                <w:rFonts w:ascii="Arial" w:hAnsi="Arial" w:cs="Arial"/>
              </w:rPr>
              <w:t xml:space="preserve">% de las áreas verdes intervenidas corresponden a parques, el </w:t>
            </w:r>
            <w:r>
              <w:rPr>
                <w:rFonts w:ascii="Arial" w:hAnsi="Arial" w:cs="Arial"/>
              </w:rPr>
              <w:t>24</w:t>
            </w:r>
            <w:r w:rsidRPr="00B9171C">
              <w:rPr>
                <w:rFonts w:ascii="Arial" w:hAnsi="Arial" w:cs="Arial"/>
              </w:rPr>
              <w:t xml:space="preserve">, </w:t>
            </w:r>
            <w:r>
              <w:rPr>
                <w:rFonts w:ascii="Arial" w:hAnsi="Arial" w:cs="Arial"/>
              </w:rPr>
              <w:t>16</w:t>
            </w:r>
            <w:r w:rsidRPr="00B9171C">
              <w:rPr>
                <w:rFonts w:ascii="Arial" w:hAnsi="Arial" w:cs="Arial"/>
              </w:rPr>
              <w:t>% corresponde a separadores viales, el 1</w:t>
            </w:r>
            <w:r>
              <w:rPr>
                <w:rFonts w:ascii="Arial" w:hAnsi="Arial" w:cs="Arial"/>
              </w:rPr>
              <w:t>9</w:t>
            </w:r>
            <w:r w:rsidRPr="00B9171C">
              <w:rPr>
                <w:rFonts w:ascii="Arial" w:hAnsi="Arial" w:cs="Arial"/>
              </w:rPr>
              <w:t xml:space="preserve">, </w:t>
            </w:r>
            <w:r>
              <w:rPr>
                <w:rFonts w:ascii="Arial" w:hAnsi="Arial" w:cs="Arial"/>
              </w:rPr>
              <w:t>89</w:t>
            </w:r>
            <w:r w:rsidRPr="00B9171C">
              <w:rPr>
                <w:rFonts w:ascii="Arial" w:hAnsi="Arial" w:cs="Arial"/>
              </w:rPr>
              <w:t xml:space="preserve">% a Andenes, el </w:t>
            </w:r>
            <w:r>
              <w:rPr>
                <w:rFonts w:ascii="Arial" w:hAnsi="Arial" w:cs="Arial"/>
              </w:rPr>
              <w:t>8</w:t>
            </w:r>
            <w:r w:rsidRPr="00B9171C">
              <w:rPr>
                <w:rFonts w:ascii="Arial" w:hAnsi="Arial" w:cs="Arial"/>
              </w:rPr>
              <w:t xml:space="preserve">, </w:t>
            </w:r>
            <w:r>
              <w:rPr>
                <w:rFonts w:ascii="Arial" w:hAnsi="Arial" w:cs="Arial"/>
              </w:rPr>
              <w:t>70</w:t>
            </w:r>
            <w:r w:rsidRPr="00B9171C">
              <w:rPr>
                <w:rFonts w:ascii="Arial" w:hAnsi="Arial" w:cs="Arial"/>
              </w:rPr>
              <w:t xml:space="preserve">% a zonas ambientales el </w:t>
            </w:r>
            <w:r>
              <w:rPr>
                <w:rFonts w:ascii="Arial" w:hAnsi="Arial" w:cs="Arial"/>
              </w:rPr>
              <w:t>3</w:t>
            </w:r>
            <w:r w:rsidRPr="00B9171C">
              <w:rPr>
                <w:rFonts w:ascii="Arial" w:hAnsi="Arial" w:cs="Arial"/>
              </w:rPr>
              <w:t xml:space="preserve">, </w:t>
            </w:r>
            <w:r>
              <w:rPr>
                <w:rFonts w:ascii="Arial" w:hAnsi="Arial" w:cs="Arial"/>
              </w:rPr>
              <w:t>11</w:t>
            </w:r>
            <w:r w:rsidRPr="00B9171C">
              <w:rPr>
                <w:rFonts w:ascii="Arial" w:hAnsi="Arial" w:cs="Arial"/>
              </w:rPr>
              <w:t xml:space="preserve">% corresponde a áreas ubicadas en la periferia de cuerpos hídricos y el </w:t>
            </w:r>
            <w:r>
              <w:rPr>
                <w:rFonts w:ascii="Arial" w:hAnsi="Arial" w:cs="Arial"/>
              </w:rPr>
              <w:t>0</w:t>
            </w:r>
            <w:r w:rsidRPr="00B9171C">
              <w:rPr>
                <w:rFonts w:ascii="Arial" w:hAnsi="Arial" w:cs="Arial"/>
              </w:rPr>
              <w:t>,</w:t>
            </w:r>
            <w:r>
              <w:rPr>
                <w:rFonts w:ascii="Arial" w:hAnsi="Arial" w:cs="Arial"/>
              </w:rPr>
              <w:t>21</w:t>
            </w:r>
            <w:r w:rsidRPr="00B9171C">
              <w:rPr>
                <w:rFonts w:ascii="Arial" w:hAnsi="Arial" w:cs="Arial"/>
              </w:rPr>
              <w:t xml:space="preserve">% a </w:t>
            </w:r>
            <w:r>
              <w:rPr>
                <w:rFonts w:ascii="Arial" w:hAnsi="Arial" w:cs="Arial"/>
              </w:rPr>
              <w:t>intersecciones viales (</w:t>
            </w:r>
            <w:r w:rsidRPr="00B9171C">
              <w:rPr>
                <w:rFonts w:ascii="Arial" w:hAnsi="Arial" w:cs="Arial"/>
              </w:rPr>
              <w:t>orej</w:t>
            </w:r>
            <w:r>
              <w:rPr>
                <w:rFonts w:ascii="Arial" w:hAnsi="Arial" w:cs="Arial"/>
              </w:rPr>
              <w:t>as).</w:t>
            </w:r>
          </w:p>
          <w:p w14:paraId="6563E96E" w14:textId="77777777" w:rsidR="001F4CD0" w:rsidRPr="00B9171C" w:rsidRDefault="001F4CD0" w:rsidP="001F4CD0">
            <w:pPr>
              <w:pStyle w:val="Standard"/>
              <w:jc w:val="center"/>
              <w:rPr>
                <w:rFonts w:ascii="Arial" w:hAnsi="Arial" w:cs="Arial"/>
                <w:kern w:val="0"/>
                <w:sz w:val="24"/>
                <w:szCs w:val="24"/>
              </w:rPr>
            </w:pPr>
          </w:p>
          <w:p w14:paraId="44FF01FE" w14:textId="2EE623BE" w:rsidR="001F4CD0" w:rsidRDefault="001F4CD0" w:rsidP="001F4CD0">
            <w:pPr>
              <w:spacing w:before="100" w:beforeAutospacing="1" w:after="100" w:afterAutospacing="1"/>
              <w:jc w:val="both"/>
              <w:rPr>
                <w:rFonts w:ascii="Arial" w:hAnsi="Arial" w:cs="Arial"/>
              </w:rPr>
            </w:pPr>
            <w:r w:rsidRPr="00AF542C">
              <w:rPr>
                <w:rFonts w:ascii="Arial" w:hAnsi="Arial" w:cs="Arial"/>
              </w:rPr>
              <w:t>Para el periodo del presente informe</w:t>
            </w:r>
            <w:r w:rsidR="00AF542C">
              <w:rPr>
                <w:rFonts w:ascii="Arial" w:hAnsi="Arial" w:cs="Arial"/>
              </w:rPr>
              <w:t>,</w:t>
            </w:r>
            <w:r w:rsidRPr="00AF542C">
              <w:rPr>
                <w:rFonts w:ascii="Arial" w:hAnsi="Arial" w:cs="Arial"/>
              </w:rPr>
              <w:t xml:space="preserve"> el concesionario reportó el 15 de Julio </w:t>
            </w:r>
            <w:r w:rsidR="00AF542C">
              <w:rPr>
                <w:rFonts w:ascii="Arial" w:hAnsi="Arial" w:cs="Arial"/>
              </w:rPr>
              <w:t xml:space="preserve">(tiempo definido en el Reglamento Técnico) </w:t>
            </w:r>
            <w:r w:rsidRPr="00AF542C">
              <w:rPr>
                <w:rFonts w:ascii="Arial" w:hAnsi="Arial" w:cs="Arial"/>
              </w:rPr>
              <w:t>en programación 6.410.564,70 m² correspondiente a 1707 códigos de zonas verdes. En comparación con lo ejecutado se tiene una diferencia de 316.382 m². Sin embargo, la atención se encuentra en concordancia con lo establecido en la línea base del PGIRS 2018.</w:t>
            </w:r>
          </w:p>
          <w:p w14:paraId="05FC4FBC" w14:textId="77777777" w:rsidR="001F4CD0" w:rsidRDefault="001F4CD0" w:rsidP="001F4CD0">
            <w:pPr>
              <w:tabs>
                <w:tab w:val="center" w:pos="4441"/>
                <w:tab w:val="right" w:pos="8883"/>
              </w:tabs>
              <w:spacing w:before="100" w:beforeAutospacing="1" w:after="100" w:afterAutospacing="1"/>
              <w:rPr>
                <w:noProof/>
              </w:rPr>
            </w:pPr>
            <w:r>
              <w:rPr>
                <w:noProof/>
              </w:rPr>
              <w:tab/>
            </w:r>
            <w:r w:rsidRPr="00722B9C">
              <w:rPr>
                <w:noProof/>
              </w:rPr>
              <w:drawing>
                <wp:inline distT="0" distB="0" distL="0" distR="0" wp14:anchorId="6A419765" wp14:editId="7159DE32">
                  <wp:extent cx="4575175" cy="2098675"/>
                  <wp:effectExtent l="0" t="0" r="9525" b="9525"/>
                  <wp:docPr id="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8B8656"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72AD5D11" w14:textId="77777777" w:rsidR="001F4CD0" w:rsidRPr="004A70A9" w:rsidRDefault="001F4CD0" w:rsidP="001F4CD0">
            <w:pPr>
              <w:pStyle w:val="Standard"/>
              <w:jc w:val="center"/>
              <w:rPr>
                <w:rFonts w:ascii="Arial" w:hAnsi="Arial" w:cs="Arial"/>
                <w:i/>
                <w:iCs/>
                <w:sz w:val="16"/>
                <w:szCs w:val="16"/>
              </w:rPr>
            </w:pPr>
            <w:r>
              <w:rPr>
                <w:noProof/>
              </w:rPr>
              <w:tab/>
            </w:r>
          </w:p>
          <w:p w14:paraId="7FD84E7B" w14:textId="77777777" w:rsidR="001F4CD0" w:rsidRDefault="001F4CD0" w:rsidP="001F4CD0">
            <w:pPr>
              <w:autoSpaceDE w:val="0"/>
              <w:autoSpaceDN w:val="0"/>
              <w:adjustRightInd w:val="0"/>
              <w:jc w:val="both"/>
              <w:rPr>
                <w:rFonts w:ascii="Arial" w:hAnsi="Arial" w:cs="Arial"/>
                <w:sz w:val="22"/>
                <w:szCs w:val="22"/>
              </w:rPr>
            </w:pPr>
          </w:p>
          <w:p w14:paraId="64CC0509" w14:textId="34ED9E43" w:rsidR="001F4CD0" w:rsidRDefault="001F4CD0" w:rsidP="001F4CD0">
            <w:pPr>
              <w:spacing w:before="100" w:beforeAutospacing="1" w:after="100" w:afterAutospacing="1"/>
              <w:jc w:val="both"/>
              <w:rPr>
                <w:rFonts w:ascii="Arial" w:hAnsi="Arial" w:cs="Arial"/>
              </w:rPr>
            </w:pPr>
            <w:r w:rsidRPr="00D8794C">
              <w:rPr>
                <w:rFonts w:ascii="Arial" w:hAnsi="Arial" w:cs="Arial"/>
              </w:rPr>
              <w:t xml:space="preserve">Para el mes de </w:t>
            </w:r>
            <w:r w:rsidR="00D8794C" w:rsidRPr="00D8794C">
              <w:rPr>
                <w:rFonts w:ascii="Arial" w:hAnsi="Arial" w:cs="Arial"/>
              </w:rPr>
              <w:t>agosto</w:t>
            </w:r>
            <w:r w:rsidRPr="00D8794C">
              <w:rPr>
                <w:rFonts w:ascii="Arial" w:hAnsi="Arial" w:cs="Arial"/>
              </w:rPr>
              <w:t xml:space="preserve"> se reportan 379,80 Toneladas de residuos vegetales generados en el servicio de corte de césped, en relación con el mes anterior se presentó una disminución de 53,04 Ton. Esta variación se atribuye a la disminución de lluvias en este periodo.</w:t>
            </w:r>
          </w:p>
          <w:p w14:paraId="01EA259B" w14:textId="77777777" w:rsidR="001F4CD0" w:rsidRDefault="001F4CD0" w:rsidP="001F4CD0">
            <w:pPr>
              <w:spacing w:before="100" w:beforeAutospacing="1" w:after="100" w:afterAutospacing="1"/>
              <w:jc w:val="both"/>
              <w:rPr>
                <w:rFonts w:ascii="Arial" w:hAnsi="Arial" w:cs="Arial"/>
              </w:rPr>
            </w:pPr>
            <w:r>
              <w:rPr>
                <w:rFonts w:ascii="Arial" w:hAnsi="Arial" w:cs="Arial"/>
              </w:rPr>
              <w:t>En el marco del acuerdo suscrito entre la Unidad y Área Limpia D.C. S. A. S en el marco del pilo “</w:t>
            </w:r>
            <w:r w:rsidRPr="004A70A9">
              <w:rPr>
                <w:rFonts w:ascii="Arial" w:hAnsi="Arial" w:cs="Arial"/>
                <w:i/>
                <w:iCs/>
              </w:rPr>
              <w:t>Pacas Digestoras Silva</w:t>
            </w:r>
            <w:r>
              <w:rPr>
                <w:rFonts w:ascii="Arial" w:hAnsi="Arial" w:cs="Arial"/>
              </w:rPr>
              <w:t>”, se hizo entrega de los residuos de corte de césped, tal y como se presenta a continuación:</w:t>
            </w:r>
          </w:p>
          <w:tbl>
            <w:tblPr>
              <w:tblW w:w="6658" w:type="dxa"/>
              <w:jc w:val="center"/>
              <w:tblLayout w:type="fixed"/>
              <w:tblCellMar>
                <w:left w:w="70" w:type="dxa"/>
                <w:right w:w="70" w:type="dxa"/>
              </w:tblCellMar>
              <w:tblLook w:val="04A0" w:firstRow="1" w:lastRow="0" w:firstColumn="1" w:lastColumn="0" w:noHBand="0" w:noVBand="1"/>
            </w:tblPr>
            <w:tblGrid>
              <w:gridCol w:w="1442"/>
              <w:gridCol w:w="1315"/>
              <w:gridCol w:w="1275"/>
              <w:gridCol w:w="2626"/>
            </w:tblGrid>
            <w:tr w:rsidR="001F4CD0" w:rsidRPr="005F3E6E" w14:paraId="0E0E228B" w14:textId="77777777" w:rsidTr="00956FA7">
              <w:trPr>
                <w:trHeight w:val="349"/>
                <w:jc w:val="center"/>
              </w:trPr>
              <w:tc>
                <w:tcPr>
                  <w:tcW w:w="1442"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EB15E0A"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Fecha</w:t>
                  </w:r>
                </w:p>
              </w:tc>
              <w:tc>
                <w:tcPr>
                  <w:tcW w:w="1315" w:type="dxa"/>
                  <w:tcBorders>
                    <w:top w:val="single" w:sz="4" w:space="0" w:color="auto"/>
                    <w:left w:val="nil"/>
                    <w:bottom w:val="single" w:sz="4" w:space="0" w:color="auto"/>
                    <w:right w:val="single" w:sz="4" w:space="0" w:color="auto"/>
                  </w:tcBorders>
                  <w:shd w:val="clear" w:color="000000" w:fill="92D050"/>
                  <w:noWrap/>
                  <w:vAlign w:val="bottom"/>
                  <w:hideMark/>
                </w:tcPr>
                <w:p w14:paraId="457157FD"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Toneladas césped</w:t>
                  </w:r>
                </w:p>
              </w:tc>
              <w:tc>
                <w:tcPr>
                  <w:tcW w:w="1275" w:type="dxa"/>
                  <w:tcBorders>
                    <w:top w:val="single" w:sz="4" w:space="0" w:color="auto"/>
                    <w:left w:val="nil"/>
                    <w:bottom w:val="single" w:sz="4" w:space="0" w:color="auto"/>
                    <w:right w:val="single" w:sz="4" w:space="0" w:color="auto"/>
                  </w:tcBorders>
                  <w:shd w:val="clear" w:color="000000" w:fill="92D050"/>
                  <w:noWrap/>
                  <w:vAlign w:val="bottom"/>
                  <w:hideMark/>
                </w:tcPr>
                <w:p w14:paraId="284951CA"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Bolsas</w:t>
                  </w:r>
                </w:p>
              </w:tc>
              <w:tc>
                <w:tcPr>
                  <w:tcW w:w="2626" w:type="dxa"/>
                  <w:vMerge w:val="restart"/>
                  <w:tcBorders>
                    <w:top w:val="single" w:sz="4" w:space="0" w:color="auto"/>
                    <w:left w:val="nil"/>
                    <w:right w:val="single" w:sz="4" w:space="0" w:color="auto"/>
                  </w:tcBorders>
                  <w:shd w:val="clear" w:color="auto" w:fill="auto"/>
                </w:tcPr>
                <w:p w14:paraId="1FD373CC" w14:textId="77777777" w:rsidR="001F4CD0" w:rsidRPr="005F3E6E" w:rsidRDefault="001F4CD0" w:rsidP="001F4CD0">
                  <w:pPr>
                    <w:jc w:val="center"/>
                    <w:rPr>
                      <w:rFonts w:ascii="Arial" w:hAnsi="Arial" w:cs="Arial"/>
                      <w:b/>
                      <w:bCs/>
                      <w:color w:val="000000"/>
                      <w:lang w:eastAsia="es-CO"/>
                    </w:rPr>
                  </w:pPr>
                  <w:r>
                    <w:rPr>
                      <w:noProof/>
                    </w:rPr>
                    <w:drawing>
                      <wp:inline distT="0" distB="0" distL="0" distR="0" wp14:anchorId="1FAE2292" wp14:editId="7670FEFF">
                        <wp:extent cx="1916430" cy="1438910"/>
                        <wp:effectExtent l="0" t="0" r="0" b="0"/>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6430" cy="1438910"/>
                                </a:xfrm>
                                <a:prstGeom prst="rect">
                                  <a:avLst/>
                                </a:prstGeom>
                                <a:noFill/>
                                <a:ln>
                                  <a:noFill/>
                                </a:ln>
                              </pic:spPr>
                            </pic:pic>
                          </a:graphicData>
                        </a:graphic>
                      </wp:inline>
                    </w:drawing>
                  </w:r>
                </w:p>
              </w:tc>
            </w:tr>
            <w:tr w:rsidR="001F4CD0" w:rsidRPr="005F3E6E" w14:paraId="329A5776" w14:textId="77777777" w:rsidTr="00956FA7">
              <w:trPr>
                <w:trHeight w:val="502"/>
                <w:jc w:val="center"/>
              </w:trPr>
              <w:tc>
                <w:tcPr>
                  <w:tcW w:w="1442" w:type="dxa"/>
                  <w:tcBorders>
                    <w:top w:val="nil"/>
                    <w:left w:val="single" w:sz="4" w:space="0" w:color="auto"/>
                    <w:bottom w:val="single" w:sz="4" w:space="0" w:color="auto"/>
                    <w:right w:val="single" w:sz="4" w:space="0" w:color="auto"/>
                  </w:tcBorders>
                  <w:shd w:val="clear" w:color="auto" w:fill="auto"/>
                  <w:noWrap/>
                  <w:vAlign w:val="bottom"/>
                  <w:hideMark/>
                </w:tcPr>
                <w:p w14:paraId="4F4FE245"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1/08/2020</w:t>
                  </w:r>
                </w:p>
              </w:tc>
              <w:tc>
                <w:tcPr>
                  <w:tcW w:w="1315" w:type="dxa"/>
                  <w:tcBorders>
                    <w:top w:val="nil"/>
                    <w:left w:val="nil"/>
                    <w:bottom w:val="single" w:sz="4" w:space="0" w:color="auto"/>
                    <w:right w:val="single" w:sz="4" w:space="0" w:color="auto"/>
                  </w:tcBorders>
                  <w:shd w:val="clear" w:color="auto" w:fill="auto"/>
                  <w:noWrap/>
                  <w:vAlign w:val="bottom"/>
                  <w:hideMark/>
                </w:tcPr>
                <w:p w14:paraId="46A85E9D"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2,4</w:t>
                  </w:r>
                </w:p>
              </w:tc>
              <w:tc>
                <w:tcPr>
                  <w:tcW w:w="1275" w:type="dxa"/>
                  <w:tcBorders>
                    <w:top w:val="nil"/>
                    <w:left w:val="nil"/>
                    <w:bottom w:val="single" w:sz="4" w:space="0" w:color="auto"/>
                    <w:right w:val="single" w:sz="4" w:space="0" w:color="auto"/>
                  </w:tcBorders>
                  <w:shd w:val="clear" w:color="auto" w:fill="auto"/>
                  <w:noWrap/>
                  <w:vAlign w:val="bottom"/>
                  <w:hideMark/>
                </w:tcPr>
                <w:p w14:paraId="444275F1"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139</w:t>
                  </w:r>
                </w:p>
              </w:tc>
              <w:tc>
                <w:tcPr>
                  <w:tcW w:w="2626" w:type="dxa"/>
                  <w:vMerge/>
                  <w:tcBorders>
                    <w:left w:val="nil"/>
                    <w:right w:val="single" w:sz="4" w:space="0" w:color="auto"/>
                  </w:tcBorders>
                  <w:shd w:val="clear" w:color="auto" w:fill="auto"/>
                </w:tcPr>
                <w:p w14:paraId="44B36E46" w14:textId="77777777" w:rsidR="001F4CD0" w:rsidRPr="005F3E6E" w:rsidRDefault="001F4CD0" w:rsidP="001F4CD0">
                  <w:pPr>
                    <w:jc w:val="center"/>
                    <w:rPr>
                      <w:rFonts w:ascii="Arial" w:hAnsi="Arial" w:cs="Arial"/>
                      <w:color w:val="000000"/>
                      <w:lang w:eastAsia="es-CO"/>
                    </w:rPr>
                  </w:pPr>
                </w:p>
              </w:tc>
            </w:tr>
            <w:tr w:rsidR="001F4CD0" w:rsidRPr="005F3E6E" w14:paraId="072DB52A" w14:textId="77777777" w:rsidTr="00956FA7">
              <w:trPr>
                <w:trHeight w:val="424"/>
                <w:jc w:val="center"/>
              </w:trPr>
              <w:tc>
                <w:tcPr>
                  <w:tcW w:w="1442" w:type="dxa"/>
                  <w:tcBorders>
                    <w:top w:val="nil"/>
                    <w:left w:val="single" w:sz="4" w:space="0" w:color="auto"/>
                    <w:bottom w:val="single" w:sz="4" w:space="0" w:color="auto"/>
                    <w:right w:val="single" w:sz="4" w:space="0" w:color="auto"/>
                  </w:tcBorders>
                  <w:shd w:val="clear" w:color="auto" w:fill="auto"/>
                  <w:noWrap/>
                  <w:vAlign w:val="bottom"/>
                  <w:hideMark/>
                </w:tcPr>
                <w:p w14:paraId="661A1026"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15/08/2020</w:t>
                  </w:r>
                </w:p>
              </w:tc>
              <w:tc>
                <w:tcPr>
                  <w:tcW w:w="1315" w:type="dxa"/>
                  <w:tcBorders>
                    <w:top w:val="nil"/>
                    <w:left w:val="nil"/>
                    <w:bottom w:val="single" w:sz="4" w:space="0" w:color="auto"/>
                    <w:right w:val="single" w:sz="4" w:space="0" w:color="auto"/>
                  </w:tcBorders>
                  <w:shd w:val="clear" w:color="auto" w:fill="auto"/>
                  <w:noWrap/>
                  <w:vAlign w:val="bottom"/>
                  <w:hideMark/>
                </w:tcPr>
                <w:p w14:paraId="10EA6A2F"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1,7</w:t>
                  </w:r>
                </w:p>
              </w:tc>
              <w:tc>
                <w:tcPr>
                  <w:tcW w:w="1275" w:type="dxa"/>
                  <w:tcBorders>
                    <w:top w:val="nil"/>
                    <w:left w:val="nil"/>
                    <w:bottom w:val="single" w:sz="4" w:space="0" w:color="auto"/>
                    <w:right w:val="single" w:sz="4" w:space="0" w:color="auto"/>
                  </w:tcBorders>
                  <w:shd w:val="clear" w:color="auto" w:fill="auto"/>
                  <w:noWrap/>
                  <w:vAlign w:val="center"/>
                  <w:hideMark/>
                </w:tcPr>
                <w:p w14:paraId="0BF84187"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258</w:t>
                  </w:r>
                </w:p>
              </w:tc>
              <w:tc>
                <w:tcPr>
                  <w:tcW w:w="2626" w:type="dxa"/>
                  <w:vMerge/>
                  <w:tcBorders>
                    <w:left w:val="nil"/>
                    <w:right w:val="single" w:sz="4" w:space="0" w:color="auto"/>
                  </w:tcBorders>
                  <w:shd w:val="clear" w:color="auto" w:fill="auto"/>
                </w:tcPr>
                <w:p w14:paraId="4DF69136" w14:textId="77777777" w:rsidR="001F4CD0" w:rsidRPr="005F3E6E" w:rsidRDefault="001F4CD0" w:rsidP="001F4CD0">
                  <w:pPr>
                    <w:jc w:val="center"/>
                    <w:rPr>
                      <w:rFonts w:ascii="Arial" w:hAnsi="Arial" w:cs="Arial"/>
                      <w:b/>
                      <w:bCs/>
                      <w:color w:val="000000"/>
                      <w:lang w:eastAsia="es-CO"/>
                    </w:rPr>
                  </w:pPr>
                </w:p>
              </w:tc>
            </w:tr>
            <w:tr w:rsidR="001F4CD0" w:rsidRPr="005F3E6E" w14:paraId="1C84C3FA" w14:textId="77777777" w:rsidTr="00956FA7">
              <w:trPr>
                <w:trHeight w:val="403"/>
                <w:jc w:val="center"/>
              </w:trPr>
              <w:tc>
                <w:tcPr>
                  <w:tcW w:w="1442" w:type="dxa"/>
                  <w:tcBorders>
                    <w:top w:val="nil"/>
                    <w:left w:val="single" w:sz="4" w:space="0" w:color="auto"/>
                    <w:bottom w:val="single" w:sz="4" w:space="0" w:color="auto"/>
                    <w:right w:val="single" w:sz="4" w:space="0" w:color="auto"/>
                  </w:tcBorders>
                  <w:shd w:val="clear" w:color="auto" w:fill="auto"/>
                  <w:noWrap/>
                  <w:vAlign w:val="bottom"/>
                  <w:hideMark/>
                </w:tcPr>
                <w:p w14:paraId="7F8BB8FD"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29/08/2020</w:t>
                  </w:r>
                </w:p>
              </w:tc>
              <w:tc>
                <w:tcPr>
                  <w:tcW w:w="1315" w:type="dxa"/>
                  <w:tcBorders>
                    <w:top w:val="nil"/>
                    <w:left w:val="nil"/>
                    <w:bottom w:val="single" w:sz="4" w:space="0" w:color="auto"/>
                    <w:right w:val="single" w:sz="4" w:space="0" w:color="auto"/>
                  </w:tcBorders>
                  <w:shd w:val="clear" w:color="auto" w:fill="auto"/>
                  <w:noWrap/>
                  <w:vAlign w:val="bottom"/>
                  <w:hideMark/>
                </w:tcPr>
                <w:p w14:paraId="2E44AC9C" w14:textId="77777777" w:rsidR="001F4CD0" w:rsidRPr="005F3E6E" w:rsidRDefault="001F4CD0" w:rsidP="001F4CD0">
                  <w:pPr>
                    <w:jc w:val="center"/>
                    <w:rPr>
                      <w:rFonts w:ascii="Arial" w:hAnsi="Arial" w:cs="Arial"/>
                      <w:color w:val="000000"/>
                      <w:lang w:eastAsia="es-CO"/>
                    </w:rPr>
                  </w:pPr>
                  <w:r w:rsidRPr="005F3E6E">
                    <w:rPr>
                      <w:rFonts w:ascii="Arial" w:hAnsi="Arial" w:cs="Arial"/>
                      <w:color w:val="000000"/>
                      <w:lang w:eastAsia="es-CO"/>
                    </w:rPr>
                    <w:t>2,0</w:t>
                  </w:r>
                </w:p>
              </w:tc>
              <w:tc>
                <w:tcPr>
                  <w:tcW w:w="1275" w:type="dxa"/>
                  <w:tcBorders>
                    <w:top w:val="nil"/>
                    <w:left w:val="nil"/>
                    <w:bottom w:val="single" w:sz="4" w:space="0" w:color="auto"/>
                    <w:right w:val="single" w:sz="4" w:space="0" w:color="auto"/>
                  </w:tcBorders>
                  <w:shd w:val="clear" w:color="auto" w:fill="auto"/>
                  <w:noWrap/>
                  <w:vAlign w:val="center"/>
                  <w:hideMark/>
                </w:tcPr>
                <w:p w14:paraId="1B9EA953"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239</w:t>
                  </w:r>
                </w:p>
              </w:tc>
              <w:tc>
                <w:tcPr>
                  <w:tcW w:w="2626" w:type="dxa"/>
                  <w:vMerge/>
                  <w:tcBorders>
                    <w:left w:val="nil"/>
                    <w:right w:val="single" w:sz="4" w:space="0" w:color="auto"/>
                  </w:tcBorders>
                  <w:shd w:val="clear" w:color="auto" w:fill="auto"/>
                </w:tcPr>
                <w:p w14:paraId="30D2A806" w14:textId="77777777" w:rsidR="001F4CD0" w:rsidRPr="005F3E6E" w:rsidRDefault="001F4CD0" w:rsidP="001F4CD0">
                  <w:pPr>
                    <w:jc w:val="center"/>
                    <w:rPr>
                      <w:rFonts w:ascii="Arial" w:hAnsi="Arial" w:cs="Arial"/>
                      <w:b/>
                      <w:bCs/>
                      <w:color w:val="000000"/>
                      <w:lang w:eastAsia="es-CO"/>
                    </w:rPr>
                  </w:pPr>
                </w:p>
              </w:tc>
            </w:tr>
            <w:tr w:rsidR="001F4CD0" w:rsidRPr="005F3E6E" w14:paraId="3A00B0B0" w14:textId="77777777" w:rsidTr="00956FA7">
              <w:trPr>
                <w:trHeight w:val="349"/>
                <w:jc w:val="center"/>
              </w:trPr>
              <w:tc>
                <w:tcPr>
                  <w:tcW w:w="1442" w:type="dxa"/>
                  <w:tcBorders>
                    <w:top w:val="nil"/>
                    <w:left w:val="single" w:sz="4" w:space="0" w:color="auto"/>
                    <w:bottom w:val="single" w:sz="4" w:space="0" w:color="auto"/>
                    <w:right w:val="single" w:sz="4" w:space="0" w:color="auto"/>
                  </w:tcBorders>
                  <w:shd w:val="clear" w:color="000000" w:fill="92D050"/>
                  <w:noWrap/>
                  <w:vAlign w:val="bottom"/>
                  <w:hideMark/>
                </w:tcPr>
                <w:p w14:paraId="2C5F0079"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TOTAL</w:t>
                  </w:r>
                </w:p>
              </w:tc>
              <w:tc>
                <w:tcPr>
                  <w:tcW w:w="1315" w:type="dxa"/>
                  <w:tcBorders>
                    <w:top w:val="nil"/>
                    <w:left w:val="nil"/>
                    <w:bottom w:val="single" w:sz="4" w:space="0" w:color="auto"/>
                    <w:right w:val="single" w:sz="4" w:space="0" w:color="auto"/>
                  </w:tcBorders>
                  <w:shd w:val="clear" w:color="000000" w:fill="92D050"/>
                  <w:noWrap/>
                  <w:vAlign w:val="bottom"/>
                  <w:hideMark/>
                </w:tcPr>
                <w:p w14:paraId="53A1F3B4"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6,0</w:t>
                  </w:r>
                </w:p>
              </w:tc>
              <w:tc>
                <w:tcPr>
                  <w:tcW w:w="1275" w:type="dxa"/>
                  <w:tcBorders>
                    <w:top w:val="nil"/>
                    <w:left w:val="nil"/>
                    <w:bottom w:val="single" w:sz="4" w:space="0" w:color="auto"/>
                    <w:right w:val="single" w:sz="4" w:space="0" w:color="auto"/>
                  </w:tcBorders>
                  <w:shd w:val="clear" w:color="000000" w:fill="92D050"/>
                  <w:noWrap/>
                  <w:vAlign w:val="bottom"/>
                  <w:hideMark/>
                </w:tcPr>
                <w:p w14:paraId="070F20C1" w14:textId="77777777" w:rsidR="001F4CD0" w:rsidRPr="005F3E6E" w:rsidRDefault="001F4CD0" w:rsidP="001F4CD0">
                  <w:pPr>
                    <w:jc w:val="center"/>
                    <w:rPr>
                      <w:rFonts w:ascii="Arial" w:hAnsi="Arial" w:cs="Arial"/>
                      <w:b/>
                      <w:bCs/>
                      <w:color w:val="000000"/>
                      <w:lang w:eastAsia="es-CO"/>
                    </w:rPr>
                  </w:pPr>
                  <w:r w:rsidRPr="005F3E6E">
                    <w:rPr>
                      <w:rFonts w:ascii="Arial" w:hAnsi="Arial" w:cs="Arial"/>
                      <w:b/>
                      <w:bCs/>
                      <w:color w:val="000000"/>
                      <w:lang w:eastAsia="es-CO"/>
                    </w:rPr>
                    <w:t>636</w:t>
                  </w:r>
                </w:p>
              </w:tc>
              <w:tc>
                <w:tcPr>
                  <w:tcW w:w="2626" w:type="dxa"/>
                  <w:vMerge/>
                  <w:tcBorders>
                    <w:left w:val="nil"/>
                    <w:bottom w:val="single" w:sz="4" w:space="0" w:color="auto"/>
                    <w:right w:val="single" w:sz="4" w:space="0" w:color="auto"/>
                  </w:tcBorders>
                  <w:shd w:val="clear" w:color="auto" w:fill="auto"/>
                </w:tcPr>
                <w:p w14:paraId="6A682FDA" w14:textId="77777777" w:rsidR="001F4CD0" w:rsidRPr="005F3E6E" w:rsidRDefault="001F4CD0" w:rsidP="001F4CD0">
                  <w:pPr>
                    <w:jc w:val="center"/>
                    <w:rPr>
                      <w:rFonts w:ascii="Arial" w:hAnsi="Arial" w:cs="Arial"/>
                      <w:b/>
                      <w:bCs/>
                      <w:color w:val="000000"/>
                      <w:lang w:eastAsia="es-CO"/>
                    </w:rPr>
                  </w:pPr>
                </w:p>
              </w:tc>
            </w:tr>
          </w:tbl>
          <w:p w14:paraId="47871865" w14:textId="77777777" w:rsidR="001F4CD0" w:rsidRPr="004E6E69"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w:t>
            </w:r>
            <w:r>
              <w:rPr>
                <w:rFonts w:ascii="Arial" w:hAnsi="Arial" w:cs="Arial"/>
                <w:i/>
                <w:iCs/>
                <w:sz w:val="16"/>
                <w:szCs w:val="16"/>
              </w:rPr>
              <w:t>Fuente UAESP 2020</w:t>
            </w:r>
          </w:p>
          <w:p w14:paraId="24BFA6F8" w14:textId="77777777" w:rsidR="001F4CD0" w:rsidRDefault="001F4CD0" w:rsidP="001F4CD0">
            <w:pPr>
              <w:pStyle w:val="Standard"/>
              <w:jc w:val="both"/>
              <w:rPr>
                <w:rFonts w:ascii="Arial" w:hAnsi="Arial" w:cs="Arial"/>
                <w:sz w:val="16"/>
                <w:szCs w:val="16"/>
              </w:rPr>
            </w:pPr>
          </w:p>
          <w:p w14:paraId="67754E7C" w14:textId="77777777" w:rsidR="001F4CD0" w:rsidRDefault="001F4CD0" w:rsidP="001F4CD0">
            <w:pPr>
              <w:pStyle w:val="Standard"/>
              <w:numPr>
                <w:ilvl w:val="0"/>
                <w:numId w:val="8"/>
              </w:numPr>
              <w:jc w:val="both"/>
              <w:rPr>
                <w:rFonts w:ascii="Arial" w:hAnsi="Arial" w:cs="Arial"/>
                <w:sz w:val="24"/>
                <w:szCs w:val="24"/>
              </w:rPr>
            </w:pPr>
            <w:r w:rsidRPr="008143B9">
              <w:rPr>
                <w:rFonts w:ascii="Arial" w:hAnsi="Arial" w:cs="Arial"/>
                <w:sz w:val="24"/>
                <w:szCs w:val="24"/>
              </w:rPr>
              <w:lastRenderedPageBreak/>
              <w:t xml:space="preserve">DESCRIPCIÓN DE LAS ACTIVIDADES DE SEGUIMIENTO, REALIZADO POR LA INTERVENTORÍA </w:t>
            </w:r>
            <w:r>
              <w:rPr>
                <w:rFonts w:ascii="Arial" w:hAnsi="Arial" w:cs="Arial"/>
                <w:sz w:val="24"/>
                <w:szCs w:val="24"/>
              </w:rPr>
              <w:t xml:space="preserve">CONSORCIO </w:t>
            </w:r>
            <w:r w:rsidRPr="008143B9">
              <w:rPr>
                <w:rFonts w:ascii="Arial" w:hAnsi="Arial" w:cs="Arial"/>
                <w:sz w:val="24"/>
                <w:szCs w:val="24"/>
              </w:rPr>
              <w:t>PROYECCIÓN CAPITAL</w:t>
            </w:r>
          </w:p>
          <w:p w14:paraId="1A50D573" w14:textId="77777777" w:rsidR="001F4CD0" w:rsidRDefault="001F4CD0" w:rsidP="001F4CD0">
            <w:pPr>
              <w:pStyle w:val="Standard"/>
              <w:jc w:val="both"/>
              <w:rPr>
                <w:rFonts w:ascii="Arial" w:hAnsi="Arial" w:cs="Arial"/>
                <w:sz w:val="24"/>
                <w:szCs w:val="24"/>
              </w:rPr>
            </w:pPr>
          </w:p>
          <w:p w14:paraId="2A194D8F" w14:textId="77777777" w:rsidR="001F4CD0" w:rsidRPr="003D580B" w:rsidRDefault="001F4CD0" w:rsidP="001F4CD0">
            <w:pPr>
              <w:pStyle w:val="Default"/>
              <w:jc w:val="both"/>
              <w:rPr>
                <w:rFonts w:ascii="Arial" w:hAnsi="Arial" w:cs="Arial"/>
                <w:color w:val="auto"/>
              </w:rPr>
            </w:pPr>
            <w:r w:rsidRPr="00D8794C">
              <w:rPr>
                <w:rFonts w:ascii="Arial" w:hAnsi="Arial" w:cs="Arial"/>
                <w:color w:val="auto"/>
              </w:rPr>
              <w:t xml:space="preserve">La interventoría manifiesta que el </w:t>
            </w:r>
            <w:r w:rsidRPr="00D8794C">
              <w:rPr>
                <w:rFonts w:ascii="Arial" w:hAnsi="Arial" w:cs="Arial"/>
              </w:rPr>
              <w:t>concesionario cumplió con los tiempos establecidos en el Reglamento técnico Operativo para el envío de las Programaciones y reprogramaciones correspondientes al periodo del presente informe (julio 15 del 2020).</w:t>
            </w:r>
            <w:r>
              <w:rPr>
                <w:rFonts w:ascii="Arial" w:hAnsi="Arial" w:cs="Arial"/>
              </w:rPr>
              <w:t xml:space="preserve"> </w:t>
            </w:r>
          </w:p>
          <w:p w14:paraId="27C123F1" w14:textId="77777777" w:rsidR="001F4CD0" w:rsidRDefault="001F4CD0" w:rsidP="001F4CD0">
            <w:pPr>
              <w:rPr>
                <w:rFonts w:ascii="Arial" w:hAnsi="Arial" w:cs="Arial"/>
                <w:kern w:val="3"/>
              </w:rPr>
            </w:pPr>
          </w:p>
          <w:p w14:paraId="378CA8D9" w14:textId="77777777" w:rsidR="001F4CD0" w:rsidRDefault="001F4CD0" w:rsidP="001F4CD0">
            <w:pPr>
              <w:jc w:val="both"/>
              <w:rPr>
                <w:rFonts w:ascii="Arial" w:hAnsi="Arial" w:cs="Arial"/>
                <w:kern w:val="3"/>
              </w:rPr>
            </w:pPr>
            <w:r>
              <w:rPr>
                <w:rFonts w:ascii="Arial" w:hAnsi="Arial" w:cs="Arial"/>
                <w:kern w:val="3"/>
              </w:rPr>
              <w:t>Por otro lado, la interventoría realizó 338 verificaciones en campo al servicio de corte de césped en donde se identificaron 7 hallazgos, de los cuales la mayoría corresponde a que la zona presenta intervención incompleta y el corte del césped presenta una altura superior a los 10 cm.</w:t>
            </w:r>
          </w:p>
          <w:p w14:paraId="2A364D92" w14:textId="77777777" w:rsidR="001F4CD0" w:rsidRDefault="001F4CD0" w:rsidP="001F4CD0">
            <w:pPr>
              <w:jc w:val="both"/>
              <w:rPr>
                <w:rFonts w:ascii="Arial" w:hAnsi="Arial" w:cs="Arial"/>
                <w:kern w:val="3"/>
              </w:rPr>
            </w:pPr>
          </w:p>
          <w:p w14:paraId="004AB17C" w14:textId="77777777" w:rsidR="001F4CD0" w:rsidRDefault="001F4CD0" w:rsidP="001F4CD0">
            <w:pPr>
              <w:jc w:val="both"/>
              <w:rPr>
                <w:rFonts w:ascii="Arial" w:hAnsi="Arial" w:cs="Arial"/>
                <w:kern w:val="3"/>
              </w:rPr>
            </w:pPr>
            <w:r>
              <w:rPr>
                <w:rFonts w:ascii="Arial" w:hAnsi="Arial" w:cs="Arial"/>
                <w:kern w:val="3"/>
              </w:rPr>
              <w:t>Al cierre de mes el prestador presenta 7 hallazgos que se encuentran cerrados.</w:t>
            </w:r>
          </w:p>
          <w:p w14:paraId="4C87948C" w14:textId="77777777" w:rsidR="001F4CD0" w:rsidRPr="0046014E" w:rsidRDefault="001F4CD0" w:rsidP="001F4CD0">
            <w:pPr>
              <w:autoSpaceDE w:val="0"/>
              <w:autoSpaceDN w:val="0"/>
              <w:adjustRightInd w:val="0"/>
              <w:rPr>
                <w:rFonts w:ascii="Arial" w:hAnsi="Arial" w:cs="Arial"/>
                <w:i/>
                <w:iCs/>
                <w:color w:val="000000"/>
                <w:sz w:val="18"/>
                <w:szCs w:val="18"/>
                <w:lang w:eastAsia="es-CO"/>
              </w:rPr>
            </w:pPr>
          </w:p>
          <w:p w14:paraId="085AA90A" w14:textId="77777777" w:rsidR="001F4CD0" w:rsidRDefault="001F4CD0" w:rsidP="001F4CD0">
            <w:pPr>
              <w:autoSpaceDE w:val="0"/>
              <w:autoSpaceDN w:val="0"/>
              <w:adjustRightInd w:val="0"/>
              <w:spacing w:after="14"/>
              <w:jc w:val="both"/>
              <w:rPr>
                <w:rFonts w:ascii="Arial" w:hAnsi="Arial" w:cs="Arial"/>
              </w:rPr>
            </w:pPr>
          </w:p>
          <w:p w14:paraId="19138EE5" w14:textId="77777777" w:rsidR="001F4CD0" w:rsidRPr="00093AC0" w:rsidRDefault="001F4CD0" w:rsidP="001F4CD0">
            <w:pPr>
              <w:pStyle w:val="Standard"/>
              <w:numPr>
                <w:ilvl w:val="0"/>
                <w:numId w:val="7"/>
              </w:numPr>
              <w:jc w:val="both"/>
              <w:rPr>
                <w:rFonts w:ascii="Arial" w:hAnsi="Arial" w:cs="Arial"/>
                <w:b/>
                <w:sz w:val="24"/>
                <w:szCs w:val="24"/>
              </w:rPr>
            </w:pPr>
            <w:r w:rsidRPr="008143B9">
              <w:rPr>
                <w:rFonts w:ascii="Arial" w:hAnsi="Arial" w:cs="Arial"/>
                <w:sz w:val="24"/>
                <w:szCs w:val="24"/>
              </w:rPr>
              <w:t>DESCRIPCIÓN DE LAS ACTIVIDADES DE SEGUIMIENTO, REALIZADO POR LA</w:t>
            </w:r>
            <w:r>
              <w:rPr>
                <w:rFonts w:ascii="Arial" w:hAnsi="Arial" w:cs="Arial"/>
                <w:sz w:val="24"/>
                <w:szCs w:val="24"/>
              </w:rPr>
              <w:t xml:space="preserve"> UAESP</w:t>
            </w:r>
          </w:p>
          <w:p w14:paraId="1E5DABC1" w14:textId="77777777" w:rsidR="001F4CD0" w:rsidRDefault="001F4CD0" w:rsidP="001F4CD0">
            <w:pPr>
              <w:pStyle w:val="Default"/>
              <w:jc w:val="both"/>
              <w:rPr>
                <w:rFonts w:ascii="Arial" w:hAnsi="Arial" w:cs="Arial"/>
                <w:color w:val="auto"/>
              </w:rPr>
            </w:pPr>
          </w:p>
          <w:p w14:paraId="0A92C64F" w14:textId="77777777" w:rsidR="001F4CD0" w:rsidRDefault="001F4CD0" w:rsidP="001F4CD0">
            <w:pPr>
              <w:pStyle w:val="Default"/>
              <w:jc w:val="both"/>
              <w:rPr>
                <w:rFonts w:ascii="Arial" w:hAnsi="Arial" w:cs="Arial"/>
                <w:color w:val="auto"/>
              </w:rPr>
            </w:pPr>
            <w:r>
              <w:rPr>
                <w:rFonts w:ascii="Arial" w:hAnsi="Arial" w:cs="Arial"/>
                <w:color w:val="auto"/>
              </w:rPr>
              <w:t xml:space="preserve">El día 21 de agosto la UAESP realizó visita de verificación de la actividad de corte de césped, identificando lo siguiente </w:t>
            </w:r>
            <w:r w:rsidRPr="00374284">
              <w:rPr>
                <w:rFonts w:ascii="Arial" w:hAnsi="Arial" w:cs="Arial"/>
                <w:color w:val="auto"/>
              </w:rPr>
              <w:t>(</w:t>
            </w:r>
            <w:r w:rsidRPr="00365481">
              <w:rPr>
                <w:rFonts w:ascii="Arial" w:hAnsi="Arial" w:cs="Arial"/>
                <w:b/>
                <w:bCs/>
                <w:i/>
                <w:iCs/>
                <w:color w:val="auto"/>
              </w:rPr>
              <w:t>véase informe de visita administrativa y de campo_2</w:t>
            </w:r>
            <w:r>
              <w:rPr>
                <w:rFonts w:ascii="Arial" w:hAnsi="Arial" w:cs="Arial"/>
                <w:b/>
                <w:bCs/>
                <w:i/>
                <w:iCs/>
                <w:color w:val="auto"/>
              </w:rPr>
              <w:t>1</w:t>
            </w:r>
            <w:r w:rsidRPr="00365481">
              <w:rPr>
                <w:rFonts w:ascii="Arial" w:hAnsi="Arial" w:cs="Arial"/>
                <w:b/>
                <w:bCs/>
                <w:i/>
                <w:iCs/>
                <w:color w:val="auto"/>
              </w:rPr>
              <w:t>_0</w:t>
            </w:r>
            <w:r>
              <w:rPr>
                <w:rFonts w:ascii="Arial" w:hAnsi="Arial" w:cs="Arial"/>
                <w:b/>
                <w:bCs/>
                <w:i/>
                <w:iCs/>
                <w:color w:val="auto"/>
              </w:rPr>
              <w:t>8</w:t>
            </w:r>
            <w:r w:rsidRPr="00365481">
              <w:rPr>
                <w:rFonts w:ascii="Arial" w:hAnsi="Arial" w:cs="Arial"/>
                <w:b/>
                <w:bCs/>
                <w:i/>
                <w:iCs/>
                <w:color w:val="auto"/>
              </w:rPr>
              <w:t>_2020</w:t>
            </w:r>
            <w:r>
              <w:rPr>
                <w:rFonts w:ascii="Arial" w:hAnsi="Arial" w:cs="Arial"/>
                <w:color w:val="auto"/>
              </w:rPr>
              <w:t>):</w:t>
            </w:r>
          </w:p>
          <w:p w14:paraId="3BCE8B35" w14:textId="77777777" w:rsidR="001F4CD0" w:rsidRDefault="001F4CD0" w:rsidP="001F4CD0">
            <w:pPr>
              <w:pStyle w:val="Default"/>
              <w:jc w:val="both"/>
              <w:rPr>
                <w:rFonts w:ascii="Arial" w:hAnsi="Arial" w:cs="Arial"/>
                <w:color w:val="auto"/>
              </w:rPr>
            </w:pPr>
          </w:p>
          <w:p w14:paraId="7DBF472B" w14:textId="77777777" w:rsidR="001F4CD0" w:rsidRDefault="001F4CD0" w:rsidP="001F4CD0">
            <w:pPr>
              <w:pStyle w:val="Default"/>
              <w:numPr>
                <w:ilvl w:val="0"/>
                <w:numId w:val="11"/>
              </w:numPr>
              <w:suppressAutoHyphens w:val="0"/>
              <w:autoSpaceDE w:val="0"/>
              <w:adjustRightInd w:val="0"/>
              <w:jc w:val="both"/>
              <w:textAlignment w:val="auto"/>
              <w:rPr>
                <w:rFonts w:ascii="Arial" w:hAnsi="Arial" w:cs="Arial"/>
                <w:color w:val="auto"/>
              </w:rPr>
            </w:pPr>
            <w:r>
              <w:rPr>
                <w:rFonts w:ascii="Arial" w:hAnsi="Arial" w:cs="Arial"/>
                <w:color w:val="auto"/>
              </w:rPr>
              <w:t>Se solicita el arreglo de la malla de seguridad</w:t>
            </w:r>
          </w:p>
          <w:p w14:paraId="2E1A3170" w14:textId="77777777" w:rsidR="001F4CD0" w:rsidRDefault="001F4CD0" w:rsidP="001F4CD0">
            <w:pPr>
              <w:pStyle w:val="Default"/>
              <w:numPr>
                <w:ilvl w:val="0"/>
                <w:numId w:val="11"/>
              </w:numPr>
              <w:suppressAutoHyphens w:val="0"/>
              <w:autoSpaceDE w:val="0"/>
              <w:adjustRightInd w:val="0"/>
              <w:jc w:val="both"/>
              <w:textAlignment w:val="auto"/>
              <w:rPr>
                <w:rFonts w:ascii="Arial" w:hAnsi="Arial" w:cs="Arial"/>
                <w:color w:val="auto"/>
              </w:rPr>
            </w:pPr>
            <w:r>
              <w:rPr>
                <w:rFonts w:ascii="Arial" w:hAnsi="Arial" w:cs="Arial"/>
                <w:color w:val="auto"/>
              </w:rPr>
              <w:t>No hay valla informativa en campo</w:t>
            </w:r>
          </w:p>
          <w:p w14:paraId="3DE7500F" w14:textId="77777777" w:rsidR="001F4CD0" w:rsidRDefault="001F4CD0" w:rsidP="001F4CD0">
            <w:pPr>
              <w:pStyle w:val="Default"/>
              <w:numPr>
                <w:ilvl w:val="0"/>
                <w:numId w:val="11"/>
              </w:numPr>
              <w:suppressAutoHyphens w:val="0"/>
              <w:autoSpaceDE w:val="0"/>
              <w:adjustRightInd w:val="0"/>
              <w:jc w:val="both"/>
              <w:textAlignment w:val="auto"/>
              <w:rPr>
                <w:rFonts w:ascii="Arial" w:hAnsi="Arial" w:cs="Arial"/>
                <w:color w:val="auto"/>
              </w:rPr>
            </w:pPr>
            <w:r>
              <w:rPr>
                <w:rFonts w:ascii="Arial" w:hAnsi="Arial" w:cs="Arial"/>
                <w:color w:val="auto"/>
              </w:rPr>
              <w:t>Se solicita la liberación de zonas duras del parque ubicado en la calle 152 con carrera 54.</w:t>
            </w:r>
          </w:p>
          <w:p w14:paraId="6DF71607" w14:textId="77777777" w:rsidR="001F4CD0" w:rsidRDefault="001F4CD0" w:rsidP="001F4CD0">
            <w:pPr>
              <w:pStyle w:val="Default"/>
              <w:jc w:val="both"/>
              <w:rPr>
                <w:rFonts w:ascii="Arial" w:hAnsi="Arial" w:cs="Arial"/>
                <w:color w:val="auto"/>
              </w:rPr>
            </w:pPr>
          </w:p>
          <w:p w14:paraId="3B150ECB" w14:textId="77777777" w:rsidR="001F4CD0" w:rsidRDefault="001F4CD0" w:rsidP="001F4CD0">
            <w:pPr>
              <w:pStyle w:val="Default"/>
              <w:jc w:val="both"/>
              <w:rPr>
                <w:rFonts w:ascii="Arial" w:hAnsi="Arial" w:cs="Arial"/>
                <w:color w:val="auto"/>
              </w:rPr>
            </w:pPr>
            <w:r>
              <w:rPr>
                <w:rFonts w:ascii="Arial" w:hAnsi="Arial" w:cs="Arial"/>
                <w:color w:val="auto"/>
              </w:rPr>
              <w:t>De conformidad con lo anterior, el prestador remite por correo electrónico las acciones de mejora implementadas:</w:t>
            </w:r>
          </w:p>
          <w:p w14:paraId="31E54C27" w14:textId="77777777" w:rsidR="001F4CD0" w:rsidRDefault="001F4CD0" w:rsidP="001F4CD0">
            <w:pPr>
              <w:autoSpaceDE w:val="0"/>
              <w:autoSpaceDN w:val="0"/>
              <w:adjustRightInd w:val="0"/>
              <w:jc w:val="both"/>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4"/>
              <w:gridCol w:w="4434"/>
            </w:tblGrid>
            <w:tr w:rsidR="001F4CD0" w:rsidRPr="00DE2C62" w14:paraId="5C6EABC2" w14:textId="77777777" w:rsidTr="00956FA7">
              <w:trPr>
                <w:jc w:val="center"/>
              </w:trPr>
              <w:tc>
                <w:tcPr>
                  <w:tcW w:w="4434" w:type="dxa"/>
                  <w:shd w:val="clear" w:color="auto" w:fill="auto"/>
                </w:tcPr>
                <w:p w14:paraId="44A735CE" w14:textId="77777777" w:rsidR="001F4CD0" w:rsidRPr="00DE2C62" w:rsidRDefault="001F4CD0" w:rsidP="001F4CD0">
                  <w:pPr>
                    <w:pStyle w:val="Default"/>
                    <w:jc w:val="both"/>
                    <w:rPr>
                      <w:rFonts w:ascii="Arial" w:hAnsi="Arial" w:cs="Arial"/>
                      <w:color w:val="auto"/>
                    </w:rPr>
                  </w:pPr>
                  <w:r w:rsidRPr="00722B9C">
                    <w:rPr>
                      <w:noProof/>
                    </w:rPr>
                    <w:drawing>
                      <wp:inline distT="0" distB="0" distL="0" distR="0" wp14:anchorId="67F3732C" wp14:editId="0196469D">
                        <wp:extent cx="2655570" cy="1741170"/>
                        <wp:effectExtent l="0" t="0" r="0" b="0"/>
                        <wp:docPr id="6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4">
                                  <a:extLst>
                                    <a:ext uri="{28A0092B-C50C-407E-A947-70E740481C1C}">
                                      <a14:useLocalDpi xmlns:a14="http://schemas.microsoft.com/office/drawing/2010/main" val="0"/>
                                    </a:ext>
                                  </a:extLst>
                                </a:blip>
                                <a:srcRect l="24763" t="29005" r="51582" b="31871"/>
                                <a:stretch>
                                  <a:fillRect/>
                                </a:stretch>
                              </pic:blipFill>
                              <pic:spPr bwMode="auto">
                                <a:xfrm>
                                  <a:off x="0" y="0"/>
                                  <a:ext cx="2655570" cy="1741170"/>
                                </a:xfrm>
                                <a:prstGeom prst="rect">
                                  <a:avLst/>
                                </a:prstGeom>
                                <a:noFill/>
                                <a:ln>
                                  <a:noFill/>
                                </a:ln>
                              </pic:spPr>
                            </pic:pic>
                          </a:graphicData>
                        </a:graphic>
                      </wp:inline>
                    </w:drawing>
                  </w:r>
                </w:p>
              </w:tc>
              <w:tc>
                <w:tcPr>
                  <w:tcW w:w="4434" w:type="dxa"/>
                  <w:shd w:val="clear" w:color="auto" w:fill="auto"/>
                </w:tcPr>
                <w:p w14:paraId="5DC7FE2B" w14:textId="77777777" w:rsidR="001F4CD0" w:rsidRPr="00DE2C62" w:rsidRDefault="001F4CD0" w:rsidP="001F4CD0">
                  <w:pPr>
                    <w:pStyle w:val="Default"/>
                    <w:jc w:val="both"/>
                    <w:rPr>
                      <w:rFonts w:ascii="Arial" w:hAnsi="Arial" w:cs="Arial"/>
                      <w:color w:val="auto"/>
                    </w:rPr>
                  </w:pPr>
                  <w:r w:rsidRPr="00722B9C">
                    <w:rPr>
                      <w:noProof/>
                    </w:rPr>
                    <w:drawing>
                      <wp:inline distT="0" distB="0" distL="0" distR="0" wp14:anchorId="7D1FB086" wp14:editId="43C40D6D">
                        <wp:extent cx="2600325" cy="1741170"/>
                        <wp:effectExtent l="0" t="0" r="0" b="0"/>
                        <wp:docPr id="6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5">
                                  <a:extLst>
                                    <a:ext uri="{28A0092B-C50C-407E-A947-70E740481C1C}">
                                      <a14:useLocalDpi xmlns:a14="http://schemas.microsoft.com/office/drawing/2010/main" val="0"/>
                                    </a:ext>
                                  </a:extLst>
                                </a:blip>
                                <a:srcRect l="24573" t="35582" r="50641" b="25682"/>
                                <a:stretch>
                                  <a:fillRect/>
                                </a:stretch>
                              </pic:blipFill>
                              <pic:spPr bwMode="auto">
                                <a:xfrm>
                                  <a:off x="0" y="0"/>
                                  <a:ext cx="2600325" cy="1741170"/>
                                </a:xfrm>
                                <a:prstGeom prst="rect">
                                  <a:avLst/>
                                </a:prstGeom>
                                <a:noFill/>
                                <a:ln>
                                  <a:noFill/>
                                </a:ln>
                              </pic:spPr>
                            </pic:pic>
                          </a:graphicData>
                        </a:graphic>
                      </wp:inline>
                    </w:drawing>
                  </w:r>
                </w:p>
              </w:tc>
            </w:tr>
            <w:tr w:rsidR="001F4CD0" w:rsidRPr="00DE2C62" w14:paraId="119E1026" w14:textId="77777777" w:rsidTr="00956FA7">
              <w:trPr>
                <w:jc w:val="center"/>
              </w:trPr>
              <w:tc>
                <w:tcPr>
                  <w:tcW w:w="8868" w:type="dxa"/>
                  <w:gridSpan w:val="2"/>
                  <w:shd w:val="clear" w:color="auto" w:fill="auto"/>
                </w:tcPr>
                <w:p w14:paraId="1CC02026" w14:textId="77777777" w:rsidR="001F4CD0" w:rsidRPr="00DE2C62" w:rsidRDefault="001F4CD0" w:rsidP="001F4CD0">
                  <w:pPr>
                    <w:pStyle w:val="Default"/>
                    <w:jc w:val="center"/>
                    <w:rPr>
                      <w:rFonts w:ascii="Arial" w:hAnsi="Arial" w:cs="Arial"/>
                      <w:b/>
                      <w:bCs/>
                      <w:color w:val="auto"/>
                      <w:sz w:val="16"/>
                      <w:szCs w:val="16"/>
                    </w:rPr>
                  </w:pPr>
                  <w:r w:rsidRPr="00DE2C62">
                    <w:rPr>
                      <w:rFonts w:ascii="Arial" w:hAnsi="Arial" w:cs="Arial"/>
                      <w:b/>
                      <w:bCs/>
                      <w:color w:val="auto"/>
                      <w:sz w:val="16"/>
                      <w:szCs w:val="16"/>
                    </w:rPr>
                    <w:t>Uso de valla informativa en la actividad</w:t>
                  </w:r>
                </w:p>
              </w:tc>
            </w:tr>
          </w:tbl>
          <w:p w14:paraId="77DE3A13"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Informe </w:t>
            </w:r>
            <w:r>
              <w:rPr>
                <w:rFonts w:ascii="Arial" w:hAnsi="Arial" w:cs="Arial"/>
                <w:i/>
                <w:iCs/>
                <w:sz w:val="16"/>
                <w:szCs w:val="16"/>
              </w:rPr>
              <w:t>Observaciones Poda de árboles - Área Limpia D.C S.A.S. E.S.P</w:t>
            </w:r>
          </w:p>
          <w:p w14:paraId="2366D48E" w14:textId="77777777" w:rsidR="001F4CD0" w:rsidRDefault="001F4CD0" w:rsidP="001F4CD0">
            <w:pPr>
              <w:pStyle w:val="Standard"/>
              <w:jc w:val="center"/>
              <w:rPr>
                <w:rFonts w:ascii="Arial" w:hAnsi="Arial" w:cs="Arial"/>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3"/>
            </w:tblGrid>
            <w:tr w:rsidR="001F4CD0" w:rsidRPr="00DE2C62" w14:paraId="649652B9" w14:textId="77777777" w:rsidTr="00956FA7">
              <w:trPr>
                <w:trHeight w:val="2797"/>
                <w:jc w:val="center"/>
              </w:trPr>
              <w:tc>
                <w:tcPr>
                  <w:tcW w:w="6593" w:type="dxa"/>
                  <w:shd w:val="clear" w:color="auto" w:fill="auto"/>
                </w:tcPr>
                <w:p w14:paraId="3AF5038F" w14:textId="77777777" w:rsidR="001F4CD0" w:rsidRPr="00DE2C62" w:rsidRDefault="001F4CD0" w:rsidP="001F4CD0">
                  <w:pPr>
                    <w:pStyle w:val="Standard"/>
                    <w:jc w:val="center"/>
                    <w:rPr>
                      <w:rFonts w:ascii="Arial" w:hAnsi="Arial" w:cs="Arial"/>
                      <w:i/>
                      <w:iCs/>
                      <w:sz w:val="16"/>
                      <w:szCs w:val="16"/>
                    </w:rPr>
                  </w:pPr>
                  <w:r w:rsidRPr="00722B9C">
                    <w:rPr>
                      <w:noProof/>
                    </w:rPr>
                    <w:lastRenderedPageBreak/>
                    <w:drawing>
                      <wp:inline distT="0" distB="0" distL="0" distR="0" wp14:anchorId="5343E0A5" wp14:editId="6E0DEFCF">
                        <wp:extent cx="3673475" cy="2043430"/>
                        <wp:effectExtent l="0" t="0" r="0" b="0"/>
                        <wp:docPr id="6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6">
                                  <a:extLst>
                                    <a:ext uri="{28A0092B-C50C-407E-A947-70E740481C1C}">
                                      <a14:useLocalDpi xmlns:a14="http://schemas.microsoft.com/office/drawing/2010/main" val="0"/>
                                    </a:ext>
                                  </a:extLst>
                                </a:blip>
                                <a:srcRect l="24667" t="21248" r="25964" b="39798"/>
                                <a:stretch>
                                  <a:fillRect/>
                                </a:stretch>
                              </pic:blipFill>
                              <pic:spPr bwMode="auto">
                                <a:xfrm>
                                  <a:off x="0" y="0"/>
                                  <a:ext cx="3673475" cy="2043430"/>
                                </a:xfrm>
                                <a:prstGeom prst="rect">
                                  <a:avLst/>
                                </a:prstGeom>
                                <a:noFill/>
                                <a:ln>
                                  <a:noFill/>
                                </a:ln>
                              </pic:spPr>
                            </pic:pic>
                          </a:graphicData>
                        </a:graphic>
                      </wp:inline>
                    </w:drawing>
                  </w:r>
                </w:p>
              </w:tc>
            </w:tr>
            <w:tr w:rsidR="001F4CD0" w:rsidRPr="00DE2C62" w14:paraId="244D8315" w14:textId="77777777" w:rsidTr="00956FA7">
              <w:trPr>
                <w:trHeight w:val="181"/>
                <w:jc w:val="center"/>
              </w:trPr>
              <w:tc>
                <w:tcPr>
                  <w:tcW w:w="6593" w:type="dxa"/>
                  <w:shd w:val="clear" w:color="auto" w:fill="auto"/>
                </w:tcPr>
                <w:p w14:paraId="75F071E0" w14:textId="77777777" w:rsidR="001F4CD0" w:rsidRPr="00DE2C62" w:rsidRDefault="001F4CD0" w:rsidP="001F4CD0">
                  <w:pPr>
                    <w:pStyle w:val="Standard"/>
                    <w:jc w:val="center"/>
                    <w:rPr>
                      <w:rFonts w:ascii="Arial" w:hAnsi="Arial" w:cs="Arial"/>
                      <w:b/>
                      <w:bCs/>
                      <w:sz w:val="16"/>
                      <w:szCs w:val="16"/>
                    </w:rPr>
                  </w:pPr>
                  <w:r w:rsidRPr="00DE2C62">
                    <w:rPr>
                      <w:rFonts w:ascii="Arial" w:hAnsi="Arial" w:cs="Arial"/>
                      <w:b/>
                      <w:bCs/>
                      <w:sz w:val="16"/>
                      <w:szCs w:val="16"/>
                    </w:rPr>
                    <w:t>Liberación de zonas duras</w:t>
                  </w:r>
                </w:p>
              </w:tc>
            </w:tr>
          </w:tbl>
          <w:p w14:paraId="4CAA74E6"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Informe </w:t>
            </w:r>
            <w:r>
              <w:rPr>
                <w:rFonts w:ascii="Arial" w:hAnsi="Arial" w:cs="Arial"/>
                <w:i/>
                <w:iCs/>
                <w:sz w:val="16"/>
                <w:szCs w:val="16"/>
              </w:rPr>
              <w:t>Observaciones Poda de árboles - Área Limpia D.C S.A.S. E.S.P</w:t>
            </w:r>
          </w:p>
          <w:p w14:paraId="42538534" w14:textId="77777777" w:rsidR="001F4CD0" w:rsidRDefault="001F4CD0" w:rsidP="001F4CD0">
            <w:pPr>
              <w:pStyle w:val="Standard"/>
              <w:jc w:val="center"/>
              <w:rPr>
                <w:rFonts w:ascii="Arial" w:hAnsi="Arial" w:cs="Arial"/>
                <w:i/>
                <w:iCs/>
                <w:sz w:val="16"/>
                <w:szCs w:val="16"/>
              </w:rPr>
            </w:pPr>
          </w:p>
          <w:p w14:paraId="1929FA14" w14:textId="77777777" w:rsidR="001F4CD0" w:rsidRDefault="001F4CD0" w:rsidP="001F4CD0">
            <w:pPr>
              <w:pStyle w:val="Standard"/>
              <w:jc w:val="center"/>
              <w:rPr>
                <w:rFonts w:ascii="Arial" w:hAnsi="Arial" w:cs="Arial"/>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7"/>
            </w:tblGrid>
            <w:tr w:rsidR="001F4CD0" w:rsidRPr="00DE2C62" w14:paraId="0BAA895C" w14:textId="77777777" w:rsidTr="00956FA7">
              <w:trPr>
                <w:trHeight w:val="3186"/>
                <w:jc w:val="center"/>
              </w:trPr>
              <w:tc>
                <w:tcPr>
                  <w:tcW w:w="3997" w:type="dxa"/>
                  <w:shd w:val="clear" w:color="auto" w:fill="auto"/>
                </w:tcPr>
                <w:p w14:paraId="7A6B911A" w14:textId="77777777" w:rsidR="001F4CD0" w:rsidRPr="00DE2C62" w:rsidRDefault="001F4CD0" w:rsidP="001F4CD0">
                  <w:pPr>
                    <w:pStyle w:val="Default"/>
                    <w:jc w:val="both"/>
                    <w:rPr>
                      <w:rFonts w:ascii="Arial" w:hAnsi="Arial" w:cs="Arial"/>
                      <w:color w:val="auto"/>
                    </w:rPr>
                  </w:pPr>
                  <w:r>
                    <w:rPr>
                      <w:noProof/>
                    </w:rPr>
                    <w:drawing>
                      <wp:inline distT="0" distB="0" distL="0" distR="0" wp14:anchorId="27B5B82F" wp14:editId="0167B0C7">
                        <wp:extent cx="2814955" cy="2520315"/>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14955" cy="2520315"/>
                                </a:xfrm>
                                <a:prstGeom prst="rect">
                                  <a:avLst/>
                                </a:prstGeom>
                                <a:noFill/>
                                <a:ln>
                                  <a:noFill/>
                                </a:ln>
                              </pic:spPr>
                            </pic:pic>
                          </a:graphicData>
                        </a:graphic>
                      </wp:inline>
                    </w:drawing>
                  </w:r>
                </w:p>
              </w:tc>
            </w:tr>
            <w:tr w:rsidR="001F4CD0" w:rsidRPr="00DE2C62" w14:paraId="2AC7D4A4" w14:textId="77777777" w:rsidTr="00956FA7">
              <w:trPr>
                <w:trHeight w:val="239"/>
                <w:jc w:val="center"/>
              </w:trPr>
              <w:tc>
                <w:tcPr>
                  <w:tcW w:w="3997" w:type="dxa"/>
                  <w:shd w:val="clear" w:color="auto" w:fill="auto"/>
                </w:tcPr>
                <w:p w14:paraId="28644C17" w14:textId="77777777" w:rsidR="001F4CD0" w:rsidRPr="00DE2C62" w:rsidRDefault="001F4CD0" w:rsidP="001F4CD0">
                  <w:pPr>
                    <w:pStyle w:val="Default"/>
                    <w:jc w:val="center"/>
                    <w:rPr>
                      <w:rFonts w:ascii="Arial" w:hAnsi="Arial" w:cs="Arial"/>
                      <w:color w:val="auto"/>
                    </w:rPr>
                  </w:pPr>
                  <w:r w:rsidRPr="00DE2C62">
                    <w:rPr>
                      <w:rFonts w:ascii="Arial" w:hAnsi="Arial" w:cs="Arial"/>
                      <w:b/>
                      <w:bCs/>
                      <w:color w:val="auto"/>
                      <w:sz w:val="16"/>
                      <w:szCs w:val="16"/>
                    </w:rPr>
                    <w:t>Arreglo de la malla de seguridad</w:t>
                  </w:r>
                </w:p>
              </w:tc>
            </w:tr>
          </w:tbl>
          <w:p w14:paraId="4F355997"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Informe </w:t>
            </w:r>
            <w:r>
              <w:rPr>
                <w:rFonts w:ascii="Arial" w:hAnsi="Arial" w:cs="Arial"/>
                <w:i/>
                <w:iCs/>
                <w:sz w:val="16"/>
                <w:szCs w:val="16"/>
              </w:rPr>
              <w:t>Observaciones Poda de árboles - Área Limpia D.C S.A.S. E.S.P</w:t>
            </w:r>
          </w:p>
          <w:p w14:paraId="4CBAD0AB" w14:textId="77777777" w:rsidR="001F4CD0" w:rsidRDefault="001F4CD0" w:rsidP="001F4CD0">
            <w:pPr>
              <w:pStyle w:val="Standard"/>
              <w:jc w:val="center"/>
              <w:rPr>
                <w:rFonts w:ascii="Arial" w:hAnsi="Arial" w:cs="Arial"/>
                <w:i/>
                <w:iCs/>
                <w:sz w:val="16"/>
                <w:szCs w:val="16"/>
              </w:rPr>
            </w:pPr>
          </w:p>
          <w:p w14:paraId="35E40FA8" w14:textId="77777777" w:rsidR="001F4CD0" w:rsidRPr="003A462B" w:rsidRDefault="001F4CD0" w:rsidP="001F4CD0">
            <w:pPr>
              <w:autoSpaceDE w:val="0"/>
              <w:autoSpaceDN w:val="0"/>
              <w:adjustRightInd w:val="0"/>
              <w:jc w:val="both"/>
              <w:rPr>
                <w:rFonts w:ascii="Arial" w:hAnsi="Arial" w:cs="Arial"/>
                <w:sz w:val="22"/>
                <w:szCs w:val="22"/>
                <w:lang w:val="es-ES"/>
              </w:rPr>
            </w:pPr>
          </w:p>
          <w:p w14:paraId="09396A37" w14:textId="77777777" w:rsidR="001F4CD0" w:rsidRPr="00192AE8" w:rsidRDefault="001F4CD0" w:rsidP="001F4CD0">
            <w:pPr>
              <w:autoSpaceDE w:val="0"/>
              <w:autoSpaceDN w:val="0"/>
              <w:adjustRightInd w:val="0"/>
              <w:rPr>
                <w:rFonts w:ascii="Arial" w:hAnsi="Arial" w:cs="Arial"/>
                <w:b/>
                <w:color w:val="000000"/>
                <w:lang w:eastAsia="es-CO"/>
              </w:rPr>
            </w:pPr>
            <w:r w:rsidRPr="003056B9">
              <w:rPr>
                <w:rFonts w:ascii="Arial" w:hAnsi="Arial" w:cs="Arial"/>
                <w:b/>
                <w:color w:val="000000"/>
                <w:lang w:eastAsia="es-CO"/>
              </w:rPr>
              <w:t>CONCLUSIONES:</w:t>
            </w:r>
          </w:p>
          <w:p w14:paraId="7AAC6CB6" w14:textId="77777777" w:rsidR="001F4CD0" w:rsidRPr="006F7807" w:rsidRDefault="001F4CD0" w:rsidP="001F4CD0">
            <w:pPr>
              <w:pStyle w:val="Default"/>
              <w:jc w:val="both"/>
              <w:rPr>
                <w:rFonts w:ascii="Arial" w:hAnsi="Arial" w:cs="Arial"/>
                <w:color w:val="auto"/>
              </w:rPr>
            </w:pPr>
          </w:p>
          <w:p w14:paraId="43D36CD1" w14:textId="50283DD8" w:rsidR="001F4CD0" w:rsidRPr="00D8794C" w:rsidRDefault="001F4CD0" w:rsidP="001F4CD0">
            <w:pPr>
              <w:numPr>
                <w:ilvl w:val="0"/>
                <w:numId w:val="10"/>
              </w:numPr>
              <w:autoSpaceDE w:val="0"/>
              <w:autoSpaceDN w:val="0"/>
              <w:adjustRightInd w:val="0"/>
              <w:spacing w:after="17"/>
              <w:jc w:val="both"/>
              <w:rPr>
                <w:rFonts w:ascii="Arial" w:hAnsi="Arial" w:cs="Arial"/>
                <w:kern w:val="3"/>
              </w:rPr>
            </w:pPr>
            <w:r w:rsidRPr="00D8794C">
              <w:rPr>
                <w:rFonts w:ascii="Arial" w:hAnsi="Arial" w:cs="Arial"/>
                <w:kern w:val="3"/>
              </w:rPr>
              <w:t xml:space="preserve">Los metros cuadrados ejecutados durante el mes de </w:t>
            </w:r>
            <w:r w:rsidR="00D8794C" w:rsidRPr="00D8794C">
              <w:rPr>
                <w:rFonts w:ascii="Arial" w:hAnsi="Arial" w:cs="Arial"/>
                <w:kern w:val="3"/>
              </w:rPr>
              <w:t>agosto</w:t>
            </w:r>
            <w:r w:rsidRPr="00D8794C">
              <w:rPr>
                <w:rFonts w:ascii="Arial" w:hAnsi="Arial" w:cs="Arial"/>
                <w:kern w:val="3"/>
              </w:rPr>
              <w:t xml:space="preserve"> no sobrepasan los establecidos por PGIRS (9.658.662,36).</w:t>
            </w:r>
          </w:p>
          <w:p w14:paraId="21025A94" w14:textId="77777777" w:rsidR="001F4CD0" w:rsidRPr="006F7807" w:rsidRDefault="001F4CD0" w:rsidP="001F4CD0">
            <w:pPr>
              <w:autoSpaceDE w:val="0"/>
              <w:autoSpaceDN w:val="0"/>
              <w:adjustRightInd w:val="0"/>
              <w:spacing w:after="17"/>
              <w:jc w:val="both"/>
              <w:rPr>
                <w:rFonts w:ascii="Arial" w:hAnsi="Arial" w:cs="Arial"/>
                <w:kern w:val="3"/>
              </w:rPr>
            </w:pPr>
          </w:p>
          <w:p w14:paraId="7259B2A2" w14:textId="77777777" w:rsidR="001F4CD0" w:rsidRDefault="001F4CD0" w:rsidP="001F4CD0">
            <w:pPr>
              <w:pStyle w:val="Default"/>
              <w:numPr>
                <w:ilvl w:val="0"/>
                <w:numId w:val="9"/>
              </w:numPr>
              <w:suppressAutoHyphens w:val="0"/>
              <w:autoSpaceDE w:val="0"/>
              <w:adjustRightInd w:val="0"/>
              <w:jc w:val="both"/>
              <w:textAlignment w:val="auto"/>
              <w:rPr>
                <w:rFonts w:ascii="Arial" w:hAnsi="Arial" w:cs="Arial"/>
                <w:color w:val="auto"/>
              </w:rPr>
            </w:pPr>
            <w:r w:rsidRPr="006F7807">
              <w:rPr>
                <w:rFonts w:ascii="Arial" w:hAnsi="Arial" w:cs="Arial"/>
                <w:color w:val="auto"/>
              </w:rPr>
              <w:t xml:space="preserve">El servicio de corte de césped presenta </w:t>
            </w:r>
            <w:r>
              <w:rPr>
                <w:rFonts w:ascii="Arial" w:hAnsi="Arial" w:cs="Arial"/>
                <w:color w:val="auto"/>
              </w:rPr>
              <w:t>deficiencias en materia de aspectos de calidad final por las intervenciones incompletas.</w:t>
            </w:r>
          </w:p>
          <w:p w14:paraId="7626ED01" w14:textId="77777777" w:rsidR="001F4CD0" w:rsidRDefault="001F4CD0" w:rsidP="001F4CD0">
            <w:pPr>
              <w:pStyle w:val="Default"/>
              <w:ind w:left="720"/>
              <w:jc w:val="both"/>
              <w:rPr>
                <w:rFonts w:ascii="Arial" w:hAnsi="Arial" w:cs="Arial"/>
                <w:color w:val="auto"/>
              </w:rPr>
            </w:pPr>
          </w:p>
          <w:p w14:paraId="4E5F3ED1" w14:textId="77777777" w:rsidR="001F4CD0" w:rsidRDefault="001F4CD0" w:rsidP="001F4CD0">
            <w:pPr>
              <w:pStyle w:val="Default"/>
              <w:numPr>
                <w:ilvl w:val="0"/>
                <w:numId w:val="9"/>
              </w:numPr>
              <w:suppressAutoHyphens w:val="0"/>
              <w:autoSpaceDE w:val="0"/>
              <w:adjustRightInd w:val="0"/>
              <w:jc w:val="both"/>
              <w:textAlignment w:val="auto"/>
              <w:rPr>
                <w:rFonts w:ascii="Arial" w:hAnsi="Arial" w:cs="Arial"/>
                <w:color w:val="auto"/>
              </w:rPr>
            </w:pPr>
            <w:r>
              <w:rPr>
                <w:rFonts w:ascii="Arial" w:hAnsi="Arial" w:cs="Arial"/>
                <w:color w:val="auto"/>
              </w:rPr>
              <w:t>En el periodo del presente informe se logró el aprovechamiento de 6 Toneladas de residuos de corte de césped en el marco del piloto “</w:t>
            </w:r>
            <w:r w:rsidRPr="00102879">
              <w:rPr>
                <w:rFonts w:ascii="Arial" w:hAnsi="Arial" w:cs="Arial"/>
                <w:i/>
                <w:iCs/>
                <w:color w:val="auto"/>
              </w:rPr>
              <w:t>Pacas Digestoras Silva</w:t>
            </w:r>
            <w:r>
              <w:rPr>
                <w:rFonts w:ascii="Arial" w:hAnsi="Arial" w:cs="Arial"/>
                <w:color w:val="auto"/>
              </w:rPr>
              <w:t>”.</w:t>
            </w:r>
          </w:p>
          <w:p w14:paraId="36F9B0B7" w14:textId="77777777" w:rsidR="001F4CD0" w:rsidRPr="003A462B" w:rsidRDefault="001F4CD0" w:rsidP="001F4CD0">
            <w:pPr>
              <w:autoSpaceDE w:val="0"/>
              <w:autoSpaceDN w:val="0"/>
              <w:adjustRightInd w:val="0"/>
              <w:jc w:val="both"/>
              <w:rPr>
                <w:rFonts w:ascii="Arial" w:hAnsi="Arial" w:cs="Arial"/>
                <w:sz w:val="22"/>
                <w:szCs w:val="22"/>
                <w:lang w:val="es-ES"/>
              </w:rPr>
            </w:pPr>
          </w:p>
          <w:p w14:paraId="23FD3FB0" w14:textId="77777777" w:rsidR="001F4CD0" w:rsidRDefault="001F4CD0" w:rsidP="001F4CD0">
            <w:pPr>
              <w:autoSpaceDE w:val="0"/>
              <w:autoSpaceDN w:val="0"/>
              <w:adjustRightInd w:val="0"/>
              <w:jc w:val="both"/>
              <w:rPr>
                <w:rFonts w:ascii="Arial" w:hAnsi="Arial" w:cs="Arial"/>
                <w:sz w:val="22"/>
                <w:szCs w:val="22"/>
              </w:rPr>
            </w:pPr>
          </w:p>
          <w:p w14:paraId="4581094C" w14:textId="77777777" w:rsidR="001F4CD0" w:rsidRDefault="001F4CD0" w:rsidP="001F4CD0">
            <w:pPr>
              <w:pStyle w:val="Standard"/>
              <w:numPr>
                <w:ilvl w:val="0"/>
                <w:numId w:val="17"/>
              </w:numPr>
              <w:spacing w:line="276" w:lineRule="auto"/>
              <w:jc w:val="both"/>
              <w:rPr>
                <w:rFonts w:ascii="Arial" w:hAnsi="Arial" w:cs="Arial"/>
                <w:b/>
                <w:sz w:val="22"/>
                <w:szCs w:val="22"/>
                <w:u w:val="single"/>
              </w:rPr>
            </w:pPr>
            <w:r>
              <w:rPr>
                <w:rFonts w:ascii="Arial" w:hAnsi="Arial" w:cs="Arial"/>
                <w:b/>
                <w:sz w:val="22"/>
                <w:szCs w:val="22"/>
                <w:u w:val="single"/>
              </w:rPr>
              <w:t>PODA DE ÁRBOLES</w:t>
            </w:r>
          </w:p>
          <w:p w14:paraId="024E7198" w14:textId="77777777" w:rsidR="001F4CD0" w:rsidRDefault="001F4CD0" w:rsidP="001F4CD0">
            <w:pPr>
              <w:pStyle w:val="Standard"/>
              <w:spacing w:line="276" w:lineRule="auto"/>
              <w:jc w:val="both"/>
              <w:rPr>
                <w:rFonts w:ascii="Arial" w:hAnsi="Arial" w:cs="Arial"/>
                <w:b/>
                <w:sz w:val="22"/>
                <w:szCs w:val="22"/>
                <w:u w:val="single"/>
              </w:rPr>
            </w:pPr>
          </w:p>
          <w:p w14:paraId="1668848D" w14:textId="77777777" w:rsidR="001F4CD0" w:rsidRDefault="001F4CD0" w:rsidP="001F4CD0">
            <w:pPr>
              <w:pStyle w:val="Standard"/>
              <w:spacing w:line="276" w:lineRule="auto"/>
              <w:jc w:val="both"/>
              <w:rPr>
                <w:rFonts w:ascii="Arial" w:hAnsi="Arial" w:cs="Arial"/>
                <w:b/>
                <w:sz w:val="22"/>
                <w:szCs w:val="22"/>
                <w:u w:val="single"/>
              </w:rPr>
            </w:pPr>
          </w:p>
          <w:p w14:paraId="42B1CEC5" w14:textId="77777777" w:rsidR="001F4CD0" w:rsidRDefault="001F4CD0" w:rsidP="001F4CD0">
            <w:pPr>
              <w:autoSpaceDE w:val="0"/>
              <w:autoSpaceDN w:val="0"/>
              <w:adjustRightInd w:val="0"/>
              <w:spacing w:after="14"/>
              <w:jc w:val="both"/>
              <w:rPr>
                <w:rFonts w:ascii="Arial" w:hAnsi="Arial" w:cs="Arial"/>
              </w:rPr>
            </w:pPr>
            <w:r>
              <w:rPr>
                <w:rFonts w:ascii="Arial" w:hAnsi="Arial" w:cs="Arial"/>
              </w:rPr>
              <w:t xml:space="preserve">La prestación del servicio de poda de árboles en el ASE 5 se realizó de conformidad con la programación aprobada por la SDA en el Plan de podas mediante el </w:t>
            </w:r>
            <w:r w:rsidRPr="00073D7D">
              <w:rPr>
                <w:rFonts w:ascii="Arial" w:hAnsi="Arial" w:cs="Arial"/>
              </w:rPr>
              <w:t>Concepto Técnico 17</w:t>
            </w:r>
            <w:r>
              <w:rPr>
                <w:rFonts w:ascii="Arial" w:hAnsi="Arial" w:cs="Arial"/>
              </w:rPr>
              <w:t>937</w:t>
            </w:r>
            <w:r w:rsidRPr="00073D7D">
              <w:rPr>
                <w:rFonts w:ascii="Arial" w:hAnsi="Arial" w:cs="Arial"/>
              </w:rPr>
              <w:t xml:space="preserve"> del 2</w:t>
            </w:r>
            <w:r>
              <w:rPr>
                <w:rFonts w:ascii="Arial" w:hAnsi="Arial" w:cs="Arial"/>
              </w:rPr>
              <w:t>8</w:t>
            </w:r>
            <w:r w:rsidRPr="00073D7D">
              <w:rPr>
                <w:rFonts w:ascii="Arial" w:hAnsi="Arial" w:cs="Arial"/>
              </w:rPr>
              <w:t>/12/2018 de la Secretaría Distrital de Ambiente</w:t>
            </w:r>
            <w:r>
              <w:rPr>
                <w:rFonts w:ascii="Arial" w:hAnsi="Arial" w:cs="Arial"/>
              </w:rPr>
              <w:t>.</w:t>
            </w:r>
          </w:p>
          <w:p w14:paraId="3A56393A" w14:textId="77777777" w:rsidR="001F4CD0" w:rsidRDefault="001F4CD0" w:rsidP="001F4CD0">
            <w:pPr>
              <w:autoSpaceDE w:val="0"/>
              <w:autoSpaceDN w:val="0"/>
              <w:adjustRightInd w:val="0"/>
              <w:spacing w:after="14"/>
              <w:jc w:val="both"/>
              <w:rPr>
                <w:rFonts w:ascii="Arial" w:hAnsi="Arial" w:cs="Arial"/>
              </w:rPr>
            </w:pPr>
          </w:p>
          <w:p w14:paraId="18DE41DC" w14:textId="77777777" w:rsidR="001F4CD0" w:rsidRDefault="001F4CD0" w:rsidP="001F4CD0">
            <w:pPr>
              <w:autoSpaceDE w:val="0"/>
              <w:autoSpaceDN w:val="0"/>
              <w:adjustRightInd w:val="0"/>
              <w:spacing w:after="14"/>
              <w:jc w:val="both"/>
              <w:rPr>
                <w:rFonts w:ascii="Arial" w:hAnsi="Arial" w:cs="Arial"/>
              </w:rPr>
            </w:pPr>
            <w:r>
              <w:rPr>
                <w:rFonts w:ascii="Arial" w:hAnsi="Arial" w:cs="Arial"/>
              </w:rPr>
              <w:t>A continuación, se consolidan los árboles intervenidos por Área Limpia D.C S.A.S desde el inicio de la concesión hasta agosto del 2020:</w:t>
            </w:r>
          </w:p>
          <w:p w14:paraId="21915BF5" w14:textId="77777777" w:rsidR="001F4CD0" w:rsidRPr="00FD7339" w:rsidRDefault="001F4CD0" w:rsidP="001F4CD0">
            <w:pPr>
              <w:autoSpaceDE w:val="0"/>
              <w:autoSpaceDN w:val="0"/>
              <w:adjustRightInd w:val="0"/>
              <w:spacing w:after="14"/>
              <w:jc w:val="center"/>
              <w:rPr>
                <w:noProof/>
              </w:rPr>
            </w:pPr>
          </w:p>
          <w:p w14:paraId="608180F9" w14:textId="77777777" w:rsidR="001F4CD0" w:rsidRDefault="001F4CD0" w:rsidP="001F4CD0">
            <w:pPr>
              <w:autoSpaceDE w:val="0"/>
              <w:autoSpaceDN w:val="0"/>
              <w:adjustRightInd w:val="0"/>
              <w:spacing w:after="14"/>
              <w:jc w:val="center"/>
              <w:rPr>
                <w:rFonts w:ascii="Arial" w:hAnsi="Arial" w:cs="Arial"/>
              </w:rPr>
            </w:pPr>
            <w:r w:rsidRPr="00722B9C">
              <w:rPr>
                <w:noProof/>
              </w:rPr>
              <w:drawing>
                <wp:inline distT="0" distB="0" distL="0" distR="0" wp14:anchorId="01F583A2" wp14:editId="42C7A050">
                  <wp:extent cx="4949190" cy="3996690"/>
                  <wp:effectExtent l="0" t="0" r="3810" b="3810"/>
                  <wp:docPr id="69"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33DA86C" w14:textId="77777777" w:rsidR="001F4CD0" w:rsidRPr="00AF447F" w:rsidRDefault="001F4CD0" w:rsidP="001F4CD0">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Fuente: Adaptado de Informe Mensual Interventoría</w:t>
            </w:r>
          </w:p>
          <w:p w14:paraId="4F731A84" w14:textId="77777777" w:rsidR="001F4CD0" w:rsidRDefault="001F4CD0" w:rsidP="001F4CD0">
            <w:pPr>
              <w:autoSpaceDE w:val="0"/>
              <w:autoSpaceDN w:val="0"/>
              <w:adjustRightInd w:val="0"/>
              <w:spacing w:after="14"/>
              <w:jc w:val="both"/>
              <w:rPr>
                <w:rFonts w:ascii="Arial" w:hAnsi="Arial" w:cs="Arial"/>
              </w:rPr>
            </w:pPr>
          </w:p>
          <w:p w14:paraId="0DCD0748" w14:textId="77777777" w:rsidR="001F4CD0" w:rsidRDefault="001F4CD0" w:rsidP="001F4CD0">
            <w:pPr>
              <w:autoSpaceDE w:val="0"/>
              <w:autoSpaceDN w:val="0"/>
              <w:adjustRightInd w:val="0"/>
              <w:spacing w:after="14"/>
              <w:jc w:val="both"/>
              <w:rPr>
                <w:rFonts w:ascii="Arial" w:hAnsi="Arial" w:cs="Arial"/>
              </w:rPr>
            </w:pPr>
            <w:r>
              <w:rPr>
                <w:rFonts w:ascii="Arial" w:hAnsi="Arial" w:cs="Arial"/>
              </w:rPr>
              <w:t>Conforme con lo anterior, Área Limpia D.C S.A.S. E.S.P ha realizado un total de 55.319 podas en el arbolado de la localidad de Suba, de las cuales 49.348 (correspondientes al 89,20%) se han ejecutado desde la implementación del plan de podas.</w:t>
            </w:r>
          </w:p>
          <w:p w14:paraId="0D9D1A05" w14:textId="77777777" w:rsidR="001F4CD0" w:rsidRDefault="001F4CD0" w:rsidP="001F4CD0">
            <w:pPr>
              <w:autoSpaceDE w:val="0"/>
              <w:autoSpaceDN w:val="0"/>
              <w:adjustRightInd w:val="0"/>
              <w:spacing w:after="14"/>
              <w:jc w:val="both"/>
              <w:rPr>
                <w:rFonts w:ascii="Arial" w:hAnsi="Arial" w:cs="Arial"/>
              </w:rPr>
            </w:pPr>
          </w:p>
          <w:p w14:paraId="5EFBE285" w14:textId="77777777" w:rsidR="001F4CD0" w:rsidRDefault="001F4CD0" w:rsidP="001F4CD0">
            <w:pPr>
              <w:autoSpaceDE w:val="0"/>
              <w:autoSpaceDN w:val="0"/>
              <w:adjustRightInd w:val="0"/>
              <w:spacing w:after="14"/>
              <w:jc w:val="both"/>
              <w:rPr>
                <w:rFonts w:ascii="Arial" w:hAnsi="Arial" w:cs="Arial"/>
              </w:rPr>
            </w:pPr>
            <w:r w:rsidRPr="00884EAB">
              <w:rPr>
                <w:rFonts w:ascii="Arial" w:hAnsi="Arial" w:cs="Arial"/>
              </w:rPr>
              <w:t>Durante el mes</w:t>
            </w:r>
            <w:r>
              <w:rPr>
                <w:rFonts w:ascii="Arial" w:hAnsi="Arial" w:cs="Arial"/>
              </w:rPr>
              <w:t xml:space="preserve"> Agosto</w:t>
            </w:r>
            <w:r w:rsidRPr="00884EAB">
              <w:rPr>
                <w:rFonts w:ascii="Arial" w:hAnsi="Arial" w:cs="Arial"/>
              </w:rPr>
              <w:t xml:space="preserve">, </w:t>
            </w:r>
            <w:r>
              <w:rPr>
                <w:rFonts w:ascii="Arial" w:hAnsi="Arial" w:cs="Arial"/>
              </w:rPr>
              <w:t>e</w:t>
            </w:r>
            <w:r w:rsidRPr="00884EAB">
              <w:rPr>
                <w:rFonts w:ascii="Arial" w:hAnsi="Arial" w:cs="Arial"/>
              </w:rPr>
              <w:t xml:space="preserve">n la zona de operación </w:t>
            </w:r>
            <w:r>
              <w:rPr>
                <w:rFonts w:ascii="Arial" w:hAnsi="Arial" w:cs="Arial"/>
              </w:rPr>
              <w:t>ASE5,</w:t>
            </w:r>
            <w:r w:rsidRPr="00884EAB">
              <w:rPr>
                <w:rFonts w:ascii="Arial" w:hAnsi="Arial" w:cs="Arial"/>
              </w:rPr>
              <w:t xml:space="preserve"> se podaron </w:t>
            </w:r>
            <w:r>
              <w:rPr>
                <w:rFonts w:ascii="Arial" w:hAnsi="Arial" w:cs="Arial"/>
              </w:rPr>
              <w:t xml:space="preserve">1171 </w:t>
            </w:r>
            <w:r w:rsidRPr="00884EAB">
              <w:rPr>
                <w:rFonts w:ascii="Arial" w:hAnsi="Arial" w:cs="Arial"/>
              </w:rPr>
              <w:t>individuos</w:t>
            </w:r>
            <w:r>
              <w:rPr>
                <w:rFonts w:ascii="Arial" w:hAnsi="Arial" w:cs="Arial"/>
              </w:rPr>
              <w:t xml:space="preserve"> arbóreos</w:t>
            </w:r>
            <w:r w:rsidRPr="00884EAB">
              <w:rPr>
                <w:rFonts w:ascii="Arial" w:hAnsi="Arial" w:cs="Arial"/>
              </w:rPr>
              <w:t>.</w:t>
            </w:r>
          </w:p>
          <w:p w14:paraId="002DE4B5" w14:textId="77777777" w:rsidR="001F4CD0" w:rsidRDefault="001F4CD0" w:rsidP="001F4CD0">
            <w:pPr>
              <w:pStyle w:val="Standard"/>
              <w:spacing w:line="276" w:lineRule="auto"/>
              <w:jc w:val="both"/>
              <w:rPr>
                <w:rFonts w:ascii="Arial" w:hAnsi="Arial" w:cs="Arial"/>
                <w:b/>
                <w:sz w:val="22"/>
                <w:szCs w:val="22"/>
                <w:u w:val="single"/>
                <w:lang w:val="es-CO"/>
              </w:rPr>
            </w:pPr>
          </w:p>
          <w:p w14:paraId="7BABA5CD" w14:textId="77777777" w:rsidR="001F4CD0" w:rsidRDefault="001F4CD0" w:rsidP="001F4CD0">
            <w:pPr>
              <w:pStyle w:val="Standard"/>
              <w:spacing w:line="276" w:lineRule="auto"/>
              <w:jc w:val="both"/>
              <w:rPr>
                <w:rFonts w:ascii="Arial" w:hAnsi="Arial" w:cs="Arial"/>
                <w:b/>
                <w:sz w:val="22"/>
                <w:szCs w:val="22"/>
                <w:u w:val="single"/>
                <w:lang w:val="es-CO"/>
              </w:rPr>
            </w:pPr>
          </w:p>
          <w:p w14:paraId="0304B691" w14:textId="77777777" w:rsidR="001F4CD0" w:rsidRDefault="001F4CD0" w:rsidP="001F4CD0">
            <w:pPr>
              <w:pStyle w:val="Standard"/>
              <w:spacing w:line="276" w:lineRule="auto"/>
              <w:jc w:val="center"/>
              <w:rPr>
                <w:rFonts w:ascii="Arial" w:hAnsi="Arial" w:cs="Arial"/>
                <w:b/>
                <w:sz w:val="22"/>
                <w:szCs w:val="22"/>
                <w:u w:val="single"/>
                <w:lang w:val="es-CO"/>
              </w:rPr>
            </w:pPr>
            <w:r w:rsidRPr="00722B9C">
              <w:rPr>
                <w:noProof/>
              </w:rPr>
              <w:lastRenderedPageBreak/>
              <w:drawing>
                <wp:inline distT="0" distB="0" distL="0" distR="0" wp14:anchorId="7F5E06D1" wp14:editId="6A3112FC">
                  <wp:extent cx="4943475" cy="2189655"/>
                  <wp:effectExtent l="0" t="0" r="9525" b="7620"/>
                  <wp:docPr id="70"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6DC9BBC" w14:textId="77777777" w:rsidR="001F4CD0" w:rsidRDefault="001F4CD0" w:rsidP="001F4CD0">
            <w:pPr>
              <w:pStyle w:val="Standard"/>
              <w:spacing w:line="276" w:lineRule="auto"/>
              <w:jc w:val="both"/>
              <w:rPr>
                <w:rFonts w:ascii="Arial" w:hAnsi="Arial" w:cs="Arial"/>
                <w:b/>
                <w:sz w:val="22"/>
                <w:szCs w:val="22"/>
                <w:u w:val="single"/>
                <w:lang w:val="es-CO"/>
              </w:rPr>
            </w:pPr>
          </w:p>
          <w:p w14:paraId="384F6AF1" w14:textId="77777777" w:rsidR="001F4CD0" w:rsidRDefault="001F4CD0" w:rsidP="001F4CD0">
            <w:pPr>
              <w:pStyle w:val="Standard"/>
              <w:spacing w:line="276" w:lineRule="auto"/>
              <w:jc w:val="both"/>
              <w:rPr>
                <w:rFonts w:ascii="Arial" w:hAnsi="Arial" w:cs="Arial"/>
                <w:b/>
                <w:sz w:val="22"/>
                <w:szCs w:val="22"/>
                <w:u w:val="single"/>
                <w:lang w:val="es-CO"/>
              </w:rPr>
            </w:pPr>
          </w:p>
          <w:p w14:paraId="59C682C1" w14:textId="77777777" w:rsidR="001F4CD0" w:rsidRDefault="001F4CD0" w:rsidP="001F4CD0">
            <w:pPr>
              <w:autoSpaceDE w:val="0"/>
              <w:autoSpaceDN w:val="0"/>
              <w:adjustRightInd w:val="0"/>
              <w:spacing w:after="14"/>
              <w:jc w:val="both"/>
              <w:rPr>
                <w:rFonts w:ascii="Arial" w:hAnsi="Arial" w:cs="Arial"/>
                <w:color w:val="000000"/>
                <w:kern w:val="3"/>
              </w:rPr>
            </w:pPr>
            <w:r w:rsidRPr="003F538E">
              <w:rPr>
                <w:rFonts w:ascii="Arial" w:hAnsi="Arial" w:cs="Arial"/>
                <w:color w:val="000000"/>
                <w:kern w:val="3"/>
                <w:lang w:eastAsia="es-CO"/>
              </w:rPr>
              <w:t xml:space="preserve">Del arbolado intervenido en el periodo correspondiente al mes de </w:t>
            </w:r>
            <w:r>
              <w:rPr>
                <w:rFonts w:ascii="Arial" w:hAnsi="Arial" w:cs="Arial"/>
                <w:color w:val="000000"/>
                <w:kern w:val="3"/>
                <w:lang w:eastAsia="es-CO"/>
              </w:rPr>
              <w:t>Agosto</w:t>
            </w:r>
            <w:r>
              <w:rPr>
                <w:rFonts w:ascii="Arial" w:hAnsi="Arial" w:cs="Arial"/>
                <w:color w:val="000000"/>
                <w:kern w:val="3"/>
              </w:rPr>
              <w:t>; 2 ejemplares corresponden a actas de emergencia y Reportes del Sistema de Información de Respuesta a Emergencias SIRE que requerían atención prioritaria:</w:t>
            </w:r>
          </w:p>
          <w:p w14:paraId="2F9312D6" w14:textId="77777777" w:rsidR="001F4CD0" w:rsidRDefault="001F4CD0" w:rsidP="001F4CD0">
            <w:pPr>
              <w:autoSpaceDE w:val="0"/>
              <w:autoSpaceDN w:val="0"/>
              <w:adjustRightInd w:val="0"/>
              <w:spacing w:after="14"/>
              <w:jc w:val="both"/>
            </w:pPr>
          </w:p>
          <w:tbl>
            <w:tblPr>
              <w:tblW w:w="6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1"/>
              <w:gridCol w:w="2008"/>
            </w:tblGrid>
            <w:tr w:rsidR="001F4CD0" w:rsidRPr="00607B16" w14:paraId="413DCE77" w14:textId="77777777" w:rsidTr="00956FA7">
              <w:trPr>
                <w:trHeight w:val="122"/>
                <w:jc w:val="center"/>
              </w:trPr>
              <w:tc>
                <w:tcPr>
                  <w:tcW w:w="4201" w:type="dxa"/>
                  <w:shd w:val="clear" w:color="auto" w:fill="auto"/>
                  <w:vAlign w:val="center"/>
                </w:tcPr>
                <w:p w14:paraId="384664B9" w14:textId="77777777" w:rsidR="001F4CD0" w:rsidRPr="00DF549A" w:rsidRDefault="001F4CD0" w:rsidP="001F4CD0">
                  <w:pPr>
                    <w:jc w:val="center"/>
                    <w:rPr>
                      <w:rFonts w:ascii="Arial" w:hAnsi="Arial" w:cs="Arial"/>
                      <w:b/>
                      <w:bCs/>
                      <w:color w:val="000000"/>
                      <w:lang w:eastAsia="es-CO"/>
                    </w:rPr>
                  </w:pPr>
                  <w:r>
                    <w:rPr>
                      <w:rFonts w:ascii="Arial" w:hAnsi="Arial" w:cs="Arial"/>
                      <w:b/>
                      <w:bCs/>
                      <w:color w:val="000000"/>
                      <w:lang w:eastAsia="es-CO"/>
                    </w:rPr>
                    <w:t>Otras autorizaciones (Actas /SIRE)</w:t>
                  </w:r>
                </w:p>
              </w:tc>
              <w:tc>
                <w:tcPr>
                  <w:tcW w:w="2008" w:type="dxa"/>
                  <w:shd w:val="clear" w:color="auto" w:fill="auto"/>
                  <w:noWrap/>
                  <w:vAlign w:val="center"/>
                </w:tcPr>
                <w:p w14:paraId="7F92E3E5" w14:textId="77777777" w:rsidR="001F4CD0" w:rsidRPr="00DF549A" w:rsidRDefault="001F4CD0" w:rsidP="001F4CD0">
                  <w:pPr>
                    <w:jc w:val="center"/>
                    <w:rPr>
                      <w:rFonts w:ascii="Arial" w:hAnsi="Arial" w:cs="Arial"/>
                      <w:b/>
                      <w:bCs/>
                      <w:color w:val="000000"/>
                      <w:lang w:eastAsia="es-CO"/>
                    </w:rPr>
                  </w:pPr>
                  <w:r w:rsidRPr="00DF549A">
                    <w:rPr>
                      <w:rFonts w:ascii="Arial" w:hAnsi="Arial" w:cs="Arial"/>
                      <w:b/>
                      <w:bCs/>
                      <w:color w:val="000000"/>
                      <w:lang w:eastAsia="es-CO"/>
                    </w:rPr>
                    <w:t>No. De árboles</w:t>
                  </w:r>
                </w:p>
              </w:tc>
            </w:tr>
            <w:tr w:rsidR="001F4CD0" w:rsidRPr="00607B16" w14:paraId="53556E25" w14:textId="77777777" w:rsidTr="00956FA7">
              <w:trPr>
                <w:trHeight w:val="122"/>
                <w:jc w:val="center"/>
              </w:trPr>
              <w:tc>
                <w:tcPr>
                  <w:tcW w:w="4201" w:type="dxa"/>
                  <w:shd w:val="clear" w:color="auto" w:fill="auto"/>
                  <w:vAlign w:val="center"/>
                  <w:hideMark/>
                </w:tcPr>
                <w:p w14:paraId="7B2671E2" w14:textId="77777777" w:rsidR="001F4CD0" w:rsidRDefault="001F4CD0" w:rsidP="001F4CD0">
                  <w:pPr>
                    <w:jc w:val="center"/>
                    <w:rPr>
                      <w:rFonts w:ascii="Arial" w:hAnsi="Arial" w:cs="Arial"/>
                      <w:color w:val="000000"/>
                      <w:sz w:val="18"/>
                      <w:szCs w:val="18"/>
                      <w:lang w:eastAsia="es-CO"/>
                    </w:rPr>
                  </w:pPr>
                  <w:r>
                    <w:rPr>
                      <w:rFonts w:ascii="Arial" w:hAnsi="Arial" w:cs="Arial"/>
                      <w:color w:val="000000"/>
                      <w:sz w:val="18"/>
                      <w:szCs w:val="18"/>
                    </w:rPr>
                    <w:t>5363250</w:t>
                  </w:r>
                </w:p>
              </w:tc>
              <w:tc>
                <w:tcPr>
                  <w:tcW w:w="2008" w:type="dxa"/>
                  <w:shd w:val="clear" w:color="auto" w:fill="auto"/>
                  <w:noWrap/>
                  <w:vAlign w:val="center"/>
                  <w:hideMark/>
                </w:tcPr>
                <w:p w14:paraId="0CEBF652" w14:textId="77777777" w:rsidR="001F4CD0" w:rsidRDefault="001F4CD0" w:rsidP="001F4CD0">
                  <w:pPr>
                    <w:jc w:val="center"/>
                    <w:rPr>
                      <w:rFonts w:ascii="Arial" w:hAnsi="Arial" w:cs="Arial"/>
                      <w:color w:val="000000"/>
                      <w:sz w:val="18"/>
                      <w:szCs w:val="18"/>
                    </w:rPr>
                  </w:pPr>
                  <w:r>
                    <w:rPr>
                      <w:rFonts w:ascii="Arial" w:hAnsi="Arial" w:cs="Arial"/>
                      <w:color w:val="000000"/>
                      <w:sz w:val="18"/>
                      <w:szCs w:val="18"/>
                    </w:rPr>
                    <w:t>1</w:t>
                  </w:r>
                </w:p>
              </w:tc>
            </w:tr>
            <w:tr w:rsidR="001F4CD0" w:rsidRPr="00607B16" w14:paraId="4E501706" w14:textId="77777777" w:rsidTr="00956FA7">
              <w:trPr>
                <w:trHeight w:val="139"/>
                <w:jc w:val="center"/>
              </w:trPr>
              <w:tc>
                <w:tcPr>
                  <w:tcW w:w="4201" w:type="dxa"/>
                  <w:shd w:val="clear" w:color="auto" w:fill="auto"/>
                  <w:vAlign w:val="center"/>
                  <w:hideMark/>
                </w:tcPr>
                <w:p w14:paraId="0F6F70CA" w14:textId="77777777" w:rsidR="001F4CD0" w:rsidRDefault="001F4CD0" w:rsidP="001F4CD0">
                  <w:pPr>
                    <w:jc w:val="center"/>
                    <w:rPr>
                      <w:rFonts w:ascii="Arial" w:hAnsi="Arial" w:cs="Arial"/>
                      <w:color w:val="000000"/>
                      <w:sz w:val="18"/>
                      <w:szCs w:val="18"/>
                    </w:rPr>
                  </w:pPr>
                  <w:r>
                    <w:rPr>
                      <w:rFonts w:ascii="Arial" w:hAnsi="Arial" w:cs="Arial"/>
                      <w:color w:val="000000"/>
                      <w:sz w:val="18"/>
                      <w:szCs w:val="18"/>
                    </w:rPr>
                    <w:t>YCP-20201390-006</w:t>
                  </w:r>
                </w:p>
              </w:tc>
              <w:tc>
                <w:tcPr>
                  <w:tcW w:w="2008" w:type="dxa"/>
                  <w:shd w:val="clear" w:color="auto" w:fill="auto"/>
                  <w:noWrap/>
                  <w:vAlign w:val="center"/>
                  <w:hideMark/>
                </w:tcPr>
                <w:p w14:paraId="4146A5B6" w14:textId="77777777" w:rsidR="001F4CD0" w:rsidRDefault="001F4CD0" w:rsidP="001F4CD0">
                  <w:pPr>
                    <w:jc w:val="center"/>
                    <w:rPr>
                      <w:rFonts w:ascii="Arial" w:hAnsi="Arial" w:cs="Arial"/>
                      <w:color w:val="000000"/>
                      <w:sz w:val="18"/>
                      <w:szCs w:val="18"/>
                    </w:rPr>
                  </w:pPr>
                  <w:r>
                    <w:rPr>
                      <w:rFonts w:ascii="Arial" w:hAnsi="Arial" w:cs="Arial"/>
                      <w:color w:val="000000"/>
                      <w:sz w:val="18"/>
                      <w:szCs w:val="18"/>
                    </w:rPr>
                    <w:t>1</w:t>
                  </w:r>
                </w:p>
              </w:tc>
            </w:tr>
          </w:tbl>
          <w:p w14:paraId="71902E33" w14:textId="77777777" w:rsidR="001F4CD0" w:rsidRDefault="001F4CD0" w:rsidP="001F4CD0">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43493F62" w14:textId="77777777" w:rsidR="001F4CD0" w:rsidRDefault="001F4CD0" w:rsidP="001F4CD0">
            <w:pPr>
              <w:autoSpaceDE w:val="0"/>
              <w:autoSpaceDN w:val="0"/>
              <w:adjustRightInd w:val="0"/>
              <w:spacing w:after="14"/>
              <w:jc w:val="center"/>
              <w:rPr>
                <w:rFonts w:ascii="Arial" w:hAnsi="Arial" w:cs="Arial"/>
                <w:i/>
                <w:iCs/>
                <w:sz w:val="16"/>
                <w:szCs w:val="16"/>
              </w:rPr>
            </w:pPr>
          </w:p>
          <w:p w14:paraId="6C1158F5" w14:textId="77777777" w:rsidR="001F4CD0" w:rsidRDefault="001F4CD0" w:rsidP="001F4CD0">
            <w:pPr>
              <w:autoSpaceDE w:val="0"/>
              <w:autoSpaceDN w:val="0"/>
              <w:adjustRightInd w:val="0"/>
              <w:spacing w:after="14"/>
              <w:jc w:val="both"/>
              <w:rPr>
                <w:rFonts w:ascii="Arial" w:hAnsi="Arial" w:cs="Arial"/>
                <w:color w:val="000000"/>
                <w:kern w:val="3"/>
              </w:rPr>
            </w:pPr>
            <w:r w:rsidRPr="004926BB">
              <w:rPr>
                <w:rFonts w:ascii="Arial" w:hAnsi="Arial" w:cs="Arial"/>
                <w:color w:val="000000"/>
                <w:kern w:val="3"/>
              </w:rPr>
              <w:t xml:space="preserve">En cumplimiento a la programación </w:t>
            </w:r>
            <w:r>
              <w:rPr>
                <w:rFonts w:ascii="Arial" w:hAnsi="Arial" w:cs="Arial"/>
                <w:color w:val="000000"/>
                <w:kern w:val="3"/>
              </w:rPr>
              <w:t>establecida para la atención del arbolado según modelo de riesgo de la SDA para la localidad de suba, se realizaron los tratamientos autorizados en 527 individuos arbóreos que previamente identificados presentaban susceptibilidad de volcamiento:</w:t>
            </w:r>
          </w:p>
          <w:p w14:paraId="708E9E58" w14:textId="77777777" w:rsidR="001F4CD0" w:rsidRDefault="001F4CD0" w:rsidP="001F4CD0">
            <w:pPr>
              <w:pStyle w:val="Standard"/>
              <w:spacing w:line="276" w:lineRule="auto"/>
              <w:jc w:val="both"/>
              <w:rPr>
                <w:rFonts w:ascii="Arial" w:hAnsi="Arial" w:cs="Arial"/>
                <w:b/>
                <w:sz w:val="22"/>
                <w:szCs w:val="22"/>
                <w:u w:val="single"/>
                <w:lang w:val="es-CO"/>
              </w:rPr>
            </w:pPr>
          </w:p>
          <w:p w14:paraId="2A5D932D" w14:textId="77777777" w:rsidR="001F4CD0" w:rsidRDefault="001F4CD0" w:rsidP="001F4CD0">
            <w:pPr>
              <w:pStyle w:val="Standard"/>
              <w:spacing w:line="276" w:lineRule="auto"/>
              <w:jc w:val="both"/>
              <w:rPr>
                <w:rFonts w:ascii="Arial" w:hAnsi="Arial" w:cs="Arial"/>
                <w:b/>
                <w:sz w:val="22"/>
                <w:szCs w:val="22"/>
                <w:u w:val="single"/>
                <w:lang w:val="es-CO"/>
              </w:rPr>
            </w:pPr>
          </w:p>
          <w:p w14:paraId="62E3ECE7" w14:textId="77777777" w:rsidR="001F4CD0" w:rsidRDefault="001F4CD0" w:rsidP="001F4CD0">
            <w:pPr>
              <w:pStyle w:val="Standard"/>
              <w:spacing w:line="276" w:lineRule="auto"/>
              <w:jc w:val="center"/>
              <w:rPr>
                <w:rFonts w:ascii="Arial" w:hAnsi="Arial" w:cs="Arial"/>
                <w:b/>
                <w:sz w:val="22"/>
                <w:szCs w:val="22"/>
                <w:u w:val="single"/>
                <w:lang w:val="es-CO"/>
              </w:rPr>
            </w:pPr>
            <w:r w:rsidRPr="00722B9C">
              <w:rPr>
                <w:noProof/>
              </w:rPr>
              <w:drawing>
                <wp:inline distT="0" distB="0" distL="0" distR="0" wp14:anchorId="753ED0CC" wp14:editId="05DD1175">
                  <wp:extent cx="4867275" cy="2019300"/>
                  <wp:effectExtent l="0" t="0" r="9525" b="12700"/>
                  <wp:docPr id="7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D0445AA" w14:textId="77777777" w:rsidR="001F4CD0" w:rsidRDefault="001F4CD0" w:rsidP="001F4CD0">
            <w:pPr>
              <w:pStyle w:val="Standard"/>
              <w:spacing w:line="276" w:lineRule="auto"/>
              <w:jc w:val="center"/>
              <w:rPr>
                <w:rFonts w:ascii="Arial" w:hAnsi="Arial" w:cs="Arial"/>
                <w:b/>
                <w:sz w:val="22"/>
                <w:szCs w:val="22"/>
                <w:u w:val="single"/>
                <w:lang w:val="es-CO"/>
              </w:rPr>
            </w:pPr>
          </w:p>
          <w:p w14:paraId="07F16C3E" w14:textId="77777777" w:rsidR="001F4CD0" w:rsidRDefault="001F4CD0" w:rsidP="001F4CD0">
            <w:pPr>
              <w:pStyle w:val="Standard"/>
              <w:jc w:val="both"/>
              <w:rPr>
                <w:rFonts w:ascii="Arial" w:hAnsi="Arial" w:cs="Arial"/>
                <w:color w:val="000000"/>
                <w:sz w:val="24"/>
                <w:szCs w:val="24"/>
              </w:rPr>
            </w:pPr>
            <w:r>
              <w:rPr>
                <w:rFonts w:ascii="Arial" w:hAnsi="Arial" w:cs="Arial"/>
                <w:color w:val="000000"/>
                <w:sz w:val="24"/>
                <w:szCs w:val="24"/>
              </w:rPr>
              <w:t xml:space="preserve">El concesionario manifiesta que a la fecha realizó la verificación de la totalidad del arbolado entregado por SDA por modelo de riesgo (22.227 individuos), de los cuales solamente 3.759 son </w:t>
            </w:r>
            <w:r>
              <w:rPr>
                <w:rFonts w:ascii="Arial" w:hAnsi="Arial" w:cs="Arial"/>
                <w:color w:val="000000"/>
                <w:sz w:val="24"/>
                <w:szCs w:val="24"/>
              </w:rPr>
              <w:lastRenderedPageBreak/>
              <w:t>de su competencia. Dichas intervenciones silviculturales están proyectadas para terminar en el mes de septiembre del 2020.</w:t>
            </w:r>
          </w:p>
          <w:p w14:paraId="53D24610" w14:textId="77777777" w:rsidR="001F4CD0" w:rsidRDefault="001F4CD0" w:rsidP="001F4CD0">
            <w:pPr>
              <w:pStyle w:val="Standard"/>
              <w:jc w:val="both"/>
              <w:rPr>
                <w:rFonts w:ascii="Arial" w:hAnsi="Arial" w:cs="Arial"/>
                <w:color w:val="000000"/>
                <w:sz w:val="24"/>
                <w:szCs w:val="24"/>
              </w:rPr>
            </w:pPr>
          </w:p>
          <w:p w14:paraId="44D6AEDA" w14:textId="77777777" w:rsidR="001F4CD0" w:rsidRDefault="001F4CD0" w:rsidP="001F4CD0">
            <w:pPr>
              <w:pStyle w:val="Standard"/>
              <w:jc w:val="both"/>
              <w:rPr>
                <w:rFonts w:cs="Arial"/>
                <w:sz w:val="16"/>
                <w:szCs w:val="16"/>
              </w:rPr>
            </w:pPr>
            <w:r>
              <w:rPr>
                <w:rFonts w:ascii="Arial" w:hAnsi="Arial" w:cs="Arial"/>
                <w:color w:val="000000"/>
                <w:sz w:val="24"/>
                <w:szCs w:val="24"/>
              </w:rPr>
              <w:t>Área Limpia D.C S.A.S E.S.P</w:t>
            </w:r>
            <w:r w:rsidRPr="00A40174">
              <w:rPr>
                <w:rFonts w:ascii="Arial" w:hAnsi="Arial" w:cs="Arial"/>
                <w:color w:val="000000"/>
                <w:sz w:val="24"/>
                <w:szCs w:val="24"/>
              </w:rPr>
              <w:t xml:space="preserve"> reporta la </w:t>
            </w:r>
            <w:r>
              <w:rPr>
                <w:rFonts w:ascii="Arial" w:hAnsi="Arial" w:cs="Arial"/>
                <w:color w:val="000000"/>
                <w:sz w:val="24"/>
                <w:szCs w:val="24"/>
              </w:rPr>
              <w:t xml:space="preserve">gestión y </w:t>
            </w:r>
            <w:r w:rsidRPr="00A40174">
              <w:rPr>
                <w:rFonts w:ascii="Arial" w:hAnsi="Arial" w:cs="Arial"/>
                <w:color w:val="000000"/>
                <w:sz w:val="24"/>
                <w:szCs w:val="24"/>
              </w:rPr>
              <w:t xml:space="preserve">atención de los </w:t>
            </w:r>
            <w:r>
              <w:rPr>
                <w:rFonts w:ascii="Arial" w:hAnsi="Arial" w:cs="Arial"/>
                <w:color w:val="000000"/>
                <w:sz w:val="24"/>
                <w:szCs w:val="24"/>
              </w:rPr>
              <w:t>eventos generados en el</w:t>
            </w:r>
            <w:r w:rsidRPr="00A40174">
              <w:rPr>
                <w:rFonts w:ascii="Arial" w:hAnsi="Arial" w:cs="Arial"/>
                <w:color w:val="000000"/>
                <w:sz w:val="24"/>
                <w:szCs w:val="24"/>
              </w:rPr>
              <w:t xml:space="preserve"> sistema de gestión de riesgo y atención de emergencias de Bogotá </w:t>
            </w:r>
            <w:r>
              <w:rPr>
                <w:rFonts w:ascii="Arial" w:hAnsi="Arial" w:cs="Arial"/>
                <w:color w:val="000000"/>
                <w:sz w:val="24"/>
                <w:szCs w:val="24"/>
              </w:rPr>
              <w:t xml:space="preserve">– </w:t>
            </w:r>
            <w:r w:rsidRPr="00A40174">
              <w:rPr>
                <w:rFonts w:ascii="Arial" w:hAnsi="Arial" w:cs="Arial"/>
                <w:color w:val="000000"/>
                <w:sz w:val="24"/>
                <w:szCs w:val="24"/>
              </w:rPr>
              <w:t>SIRE</w:t>
            </w:r>
            <w:r>
              <w:rPr>
                <w:rFonts w:ascii="Arial" w:hAnsi="Arial" w:cs="Arial"/>
                <w:color w:val="000000"/>
                <w:sz w:val="24"/>
                <w:szCs w:val="24"/>
              </w:rPr>
              <w:t xml:space="preserve"> y eventos generados por la atención de emergencias por parte del Jardín Botánico, tal y como</w:t>
            </w:r>
            <w:r w:rsidRPr="00A40174">
              <w:rPr>
                <w:rFonts w:ascii="Arial" w:hAnsi="Arial" w:cs="Arial"/>
                <w:color w:val="000000"/>
                <w:sz w:val="24"/>
                <w:szCs w:val="24"/>
              </w:rPr>
              <w:t xml:space="preserve"> se relacionan</w:t>
            </w:r>
            <w:r>
              <w:rPr>
                <w:rFonts w:ascii="Arial" w:hAnsi="Arial" w:cs="Arial"/>
                <w:color w:val="000000"/>
                <w:sz w:val="24"/>
                <w:szCs w:val="24"/>
              </w:rPr>
              <w:t xml:space="preserve"> </w:t>
            </w:r>
            <w:r w:rsidRPr="00A40174">
              <w:rPr>
                <w:rFonts w:ascii="Arial" w:hAnsi="Arial" w:cs="Arial"/>
                <w:color w:val="000000"/>
                <w:sz w:val="24"/>
                <w:szCs w:val="24"/>
              </w:rPr>
              <w:t>a continuación</w:t>
            </w:r>
            <w:r>
              <w:rPr>
                <w:rFonts w:cs="Arial"/>
                <w:sz w:val="16"/>
                <w:szCs w:val="16"/>
              </w:rPr>
              <w:t>:</w:t>
            </w:r>
          </w:p>
          <w:p w14:paraId="7AFEAF44" w14:textId="77777777" w:rsidR="001F4CD0" w:rsidRDefault="001F4CD0" w:rsidP="001F4CD0">
            <w:pPr>
              <w:pStyle w:val="Standard"/>
              <w:jc w:val="both"/>
              <w:rPr>
                <w:rFonts w:cs="Arial"/>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4"/>
              <w:gridCol w:w="1701"/>
              <w:gridCol w:w="1843"/>
              <w:gridCol w:w="2714"/>
            </w:tblGrid>
            <w:tr w:rsidR="001F4CD0" w:rsidRPr="00B804DE" w14:paraId="523D003A" w14:textId="77777777" w:rsidTr="00956FA7">
              <w:trPr>
                <w:trHeight w:val="255"/>
                <w:jc w:val="center"/>
              </w:trPr>
              <w:tc>
                <w:tcPr>
                  <w:tcW w:w="1394" w:type="dxa"/>
                  <w:shd w:val="clear" w:color="auto" w:fill="EDEDED"/>
                  <w:noWrap/>
                  <w:vAlign w:val="center"/>
                  <w:hideMark/>
                </w:tcPr>
                <w:p w14:paraId="1796CE40" w14:textId="77777777" w:rsidR="001F4CD0" w:rsidRPr="00B804DE" w:rsidRDefault="001F4CD0" w:rsidP="001F4CD0">
                  <w:pPr>
                    <w:jc w:val="center"/>
                    <w:rPr>
                      <w:rFonts w:ascii="Arial" w:hAnsi="Arial" w:cs="Arial"/>
                      <w:b/>
                      <w:bCs/>
                      <w:iCs/>
                      <w:sz w:val="20"/>
                      <w:szCs w:val="20"/>
                      <w:lang w:eastAsia="es-CO"/>
                    </w:rPr>
                  </w:pPr>
                  <w:r w:rsidRPr="00B804DE">
                    <w:rPr>
                      <w:rFonts w:ascii="Arial" w:hAnsi="Arial" w:cs="Arial"/>
                      <w:b/>
                      <w:bCs/>
                      <w:iCs/>
                      <w:sz w:val="20"/>
                      <w:szCs w:val="20"/>
                      <w:lang w:eastAsia="es-CO"/>
                    </w:rPr>
                    <w:t>Fecha reporte a AL</w:t>
                  </w:r>
                </w:p>
              </w:tc>
              <w:tc>
                <w:tcPr>
                  <w:tcW w:w="1701" w:type="dxa"/>
                  <w:shd w:val="clear" w:color="auto" w:fill="EDEDED"/>
                  <w:noWrap/>
                  <w:vAlign w:val="center"/>
                  <w:hideMark/>
                </w:tcPr>
                <w:p w14:paraId="0F731B2F" w14:textId="77777777" w:rsidR="001F4CD0" w:rsidRPr="00B804DE" w:rsidRDefault="001F4CD0" w:rsidP="001F4CD0">
                  <w:pPr>
                    <w:jc w:val="center"/>
                    <w:rPr>
                      <w:rFonts w:ascii="Arial" w:hAnsi="Arial" w:cs="Arial"/>
                      <w:b/>
                      <w:bCs/>
                      <w:iCs/>
                      <w:sz w:val="20"/>
                      <w:szCs w:val="20"/>
                      <w:lang w:eastAsia="es-CO"/>
                    </w:rPr>
                  </w:pPr>
                  <w:r w:rsidRPr="00B804DE">
                    <w:rPr>
                      <w:rFonts w:ascii="Arial" w:hAnsi="Arial" w:cs="Arial"/>
                      <w:b/>
                      <w:bCs/>
                      <w:iCs/>
                      <w:sz w:val="20"/>
                      <w:szCs w:val="20"/>
                      <w:lang w:eastAsia="es-CO"/>
                    </w:rPr>
                    <w:t>No del evento/Acta</w:t>
                  </w:r>
                </w:p>
              </w:tc>
              <w:tc>
                <w:tcPr>
                  <w:tcW w:w="1843" w:type="dxa"/>
                  <w:shd w:val="clear" w:color="auto" w:fill="EDEDED"/>
                  <w:noWrap/>
                  <w:vAlign w:val="center"/>
                  <w:hideMark/>
                </w:tcPr>
                <w:p w14:paraId="4DE69AD0" w14:textId="77777777" w:rsidR="001F4CD0" w:rsidRPr="00B804DE" w:rsidRDefault="001F4CD0" w:rsidP="001F4CD0">
                  <w:pPr>
                    <w:jc w:val="center"/>
                    <w:rPr>
                      <w:rFonts w:ascii="Arial" w:hAnsi="Arial" w:cs="Arial"/>
                      <w:b/>
                      <w:bCs/>
                      <w:iCs/>
                      <w:sz w:val="20"/>
                      <w:szCs w:val="20"/>
                      <w:lang w:eastAsia="es-CO"/>
                    </w:rPr>
                  </w:pPr>
                  <w:r w:rsidRPr="00B804DE">
                    <w:rPr>
                      <w:rFonts w:ascii="Arial" w:hAnsi="Arial" w:cs="Arial"/>
                      <w:b/>
                      <w:bCs/>
                      <w:iCs/>
                      <w:sz w:val="20"/>
                      <w:szCs w:val="20"/>
                      <w:lang w:eastAsia="es-CO"/>
                    </w:rPr>
                    <w:t>Ubicación</w:t>
                  </w:r>
                </w:p>
              </w:tc>
              <w:tc>
                <w:tcPr>
                  <w:tcW w:w="2714" w:type="dxa"/>
                  <w:shd w:val="clear" w:color="auto" w:fill="EDEDED"/>
                  <w:vAlign w:val="center"/>
                  <w:hideMark/>
                </w:tcPr>
                <w:p w14:paraId="22CDF502" w14:textId="77777777" w:rsidR="001F4CD0" w:rsidRPr="00B804DE" w:rsidRDefault="001F4CD0" w:rsidP="001F4CD0">
                  <w:pPr>
                    <w:jc w:val="center"/>
                    <w:rPr>
                      <w:rFonts w:ascii="Arial" w:hAnsi="Arial" w:cs="Arial"/>
                      <w:b/>
                      <w:bCs/>
                      <w:iCs/>
                      <w:sz w:val="20"/>
                      <w:szCs w:val="20"/>
                      <w:lang w:eastAsia="es-CO"/>
                    </w:rPr>
                  </w:pPr>
                  <w:r w:rsidRPr="00B804DE">
                    <w:rPr>
                      <w:rFonts w:ascii="Arial" w:hAnsi="Arial" w:cs="Arial"/>
                      <w:b/>
                      <w:bCs/>
                      <w:iCs/>
                      <w:sz w:val="20"/>
                      <w:szCs w:val="20"/>
                      <w:lang w:eastAsia="es-CO"/>
                    </w:rPr>
                    <w:t>observación</w:t>
                  </w:r>
                </w:p>
              </w:tc>
            </w:tr>
            <w:tr w:rsidR="001F4CD0" w:rsidRPr="00B804DE" w14:paraId="24DEDC5D" w14:textId="77777777" w:rsidTr="00956FA7">
              <w:trPr>
                <w:trHeight w:val="255"/>
                <w:jc w:val="center"/>
              </w:trPr>
              <w:tc>
                <w:tcPr>
                  <w:tcW w:w="1394" w:type="dxa"/>
                  <w:shd w:val="clear" w:color="auto" w:fill="auto"/>
                  <w:noWrap/>
                  <w:vAlign w:val="center"/>
                  <w:hideMark/>
                </w:tcPr>
                <w:p w14:paraId="093E9B3F"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10/08/2020</w:t>
                  </w:r>
                </w:p>
              </w:tc>
              <w:tc>
                <w:tcPr>
                  <w:tcW w:w="1701" w:type="dxa"/>
                  <w:shd w:val="clear" w:color="auto" w:fill="auto"/>
                  <w:noWrap/>
                  <w:vAlign w:val="center"/>
                  <w:hideMark/>
                </w:tcPr>
                <w:p w14:paraId="41D68220"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5363250</w:t>
                  </w:r>
                </w:p>
              </w:tc>
              <w:tc>
                <w:tcPr>
                  <w:tcW w:w="1843" w:type="dxa"/>
                  <w:shd w:val="clear" w:color="FFFFFF" w:fill="FFFFFF"/>
                  <w:noWrap/>
                  <w:vAlign w:val="center"/>
                  <w:hideMark/>
                </w:tcPr>
                <w:p w14:paraId="5D4ACEFA"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carrera 111 a no. 148 -75</w:t>
                  </w:r>
                </w:p>
              </w:tc>
              <w:tc>
                <w:tcPr>
                  <w:tcW w:w="2714" w:type="dxa"/>
                  <w:shd w:val="clear" w:color="auto" w:fill="EDEDED"/>
                  <w:vAlign w:val="center"/>
                  <w:hideMark/>
                </w:tcPr>
                <w:p w14:paraId="19F3465B"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poda por emergencia </w:t>
                  </w:r>
                </w:p>
              </w:tc>
            </w:tr>
            <w:tr w:rsidR="001F4CD0" w:rsidRPr="00B804DE" w14:paraId="6511A015" w14:textId="77777777" w:rsidTr="00956FA7">
              <w:trPr>
                <w:trHeight w:val="255"/>
                <w:jc w:val="center"/>
              </w:trPr>
              <w:tc>
                <w:tcPr>
                  <w:tcW w:w="1394" w:type="dxa"/>
                  <w:shd w:val="clear" w:color="auto" w:fill="auto"/>
                  <w:noWrap/>
                  <w:vAlign w:val="center"/>
                  <w:hideMark/>
                </w:tcPr>
                <w:p w14:paraId="14B8A452"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10/08/2020</w:t>
                  </w:r>
                </w:p>
              </w:tc>
              <w:tc>
                <w:tcPr>
                  <w:tcW w:w="1701" w:type="dxa"/>
                  <w:shd w:val="clear" w:color="auto" w:fill="auto"/>
                  <w:noWrap/>
                  <w:vAlign w:val="center"/>
                  <w:hideMark/>
                </w:tcPr>
                <w:p w14:paraId="0A848AAD"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5363339</w:t>
                  </w:r>
                </w:p>
              </w:tc>
              <w:tc>
                <w:tcPr>
                  <w:tcW w:w="1843" w:type="dxa"/>
                  <w:shd w:val="clear" w:color="FFFFFF" w:fill="FFFFFF"/>
                  <w:noWrap/>
                  <w:vAlign w:val="center"/>
                  <w:hideMark/>
                </w:tcPr>
                <w:p w14:paraId="19C8BAC2"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calle 142c no 127a-54</w:t>
                  </w:r>
                </w:p>
              </w:tc>
              <w:tc>
                <w:tcPr>
                  <w:tcW w:w="2714" w:type="dxa"/>
                  <w:shd w:val="clear" w:color="auto" w:fill="auto"/>
                  <w:vAlign w:val="center"/>
                  <w:hideMark/>
                </w:tcPr>
                <w:p w14:paraId="44B168E3"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recolección de residuos caída de rama </w:t>
                  </w:r>
                </w:p>
              </w:tc>
            </w:tr>
            <w:tr w:rsidR="001F4CD0" w:rsidRPr="00B804DE" w14:paraId="1F3D55C4" w14:textId="77777777" w:rsidTr="00956FA7">
              <w:trPr>
                <w:trHeight w:val="255"/>
                <w:jc w:val="center"/>
              </w:trPr>
              <w:tc>
                <w:tcPr>
                  <w:tcW w:w="1394" w:type="dxa"/>
                  <w:shd w:val="clear" w:color="auto" w:fill="auto"/>
                  <w:noWrap/>
                  <w:vAlign w:val="center"/>
                  <w:hideMark/>
                </w:tcPr>
                <w:p w14:paraId="70373ABD"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10/08/2020</w:t>
                  </w:r>
                </w:p>
              </w:tc>
              <w:tc>
                <w:tcPr>
                  <w:tcW w:w="1701" w:type="dxa"/>
                  <w:shd w:val="clear" w:color="auto" w:fill="auto"/>
                  <w:noWrap/>
                  <w:vAlign w:val="center"/>
                  <w:hideMark/>
                </w:tcPr>
                <w:p w14:paraId="11D56132"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5363338</w:t>
                  </w:r>
                </w:p>
              </w:tc>
              <w:tc>
                <w:tcPr>
                  <w:tcW w:w="1843" w:type="dxa"/>
                  <w:shd w:val="clear" w:color="FFFFFF" w:fill="FFFFFF"/>
                  <w:noWrap/>
                  <w:vAlign w:val="center"/>
                  <w:hideMark/>
                </w:tcPr>
                <w:p w14:paraId="41FE6A72"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carrera 105 b no 129d-47</w:t>
                  </w:r>
                </w:p>
              </w:tc>
              <w:tc>
                <w:tcPr>
                  <w:tcW w:w="2714" w:type="dxa"/>
                  <w:shd w:val="clear" w:color="auto" w:fill="auto"/>
                  <w:vAlign w:val="center"/>
                  <w:hideMark/>
                </w:tcPr>
                <w:p w14:paraId="5846627E"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recolección de árbol volcado por bomberos </w:t>
                  </w:r>
                </w:p>
              </w:tc>
            </w:tr>
            <w:tr w:rsidR="001F4CD0" w:rsidRPr="00B804DE" w14:paraId="728BC8E7" w14:textId="77777777" w:rsidTr="00956FA7">
              <w:trPr>
                <w:trHeight w:val="255"/>
                <w:jc w:val="center"/>
              </w:trPr>
              <w:tc>
                <w:tcPr>
                  <w:tcW w:w="1394" w:type="dxa"/>
                  <w:shd w:val="clear" w:color="auto" w:fill="auto"/>
                  <w:noWrap/>
                  <w:vAlign w:val="center"/>
                  <w:hideMark/>
                </w:tcPr>
                <w:p w14:paraId="0F0FF974"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12/08/2020</w:t>
                  </w:r>
                </w:p>
              </w:tc>
              <w:tc>
                <w:tcPr>
                  <w:tcW w:w="1701" w:type="dxa"/>
                  <w:shd w:val="clear" w:color="auto" w:fill="auto"/>
                  <w:noWrap/>
                  <w:vAlign w:val="center"/>
                  <w:hideMark/>
                </w:tcPr>
                <w:p w14:paraId="72E181EC"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5363433</w:t>
                  </w:r>
                </w:p>
              </w:tc>
              <w:tc>
                <w:tcPr>
                  <w:tcW w:w="1843" w:type="dxa"/>
                  <w:shd w:val="clear" w:color="auto" w:fill="auto"/>
                  <w:noWrap/>
                  <w:vAlign w:val="center"/>
                  <w:hideMark/>
                </w:tcPr>
                <w:p w14:paraId="50423012"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cll 138 # 72-67</w:t>
                  </w:r>
                </w:p>
              </w:tc>
              <w:tc>
                <w:tcPr>
                  <w:tcW w:w="2714" w:type="dxa"/>
                  <w:shd w:val="clear" w:color="auto" w:fill="auto"/>
                  <w:vAlign w:val="center"/>
                  <w:hideMark/>
                </w:tcPr>
                <w:p w14:paraId="163B0DC4"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residuos </w:t>
                  </w:r>
                </w:p>
              </w:tc>
            </w:tr>
            <w:tr w:rsidR="001F4CD0" w:rsidRPr="00B804DE" w14:paraId="2B6A5BA6" w14:textId="77777777" w:rsidTr="00956FA7">
              <w:trPr>
                <w:trHeight w:val="255"/>
                <w:jc w:val="center"/>
              </w:trPr>
              <w:tc>
                <w:tcPr>
                  <w:tcW w:w="1394" w:type="dxa"/>
                  <w:shd w:val="clear" w:color="auto" w:fill="auto"/>
                  <w:noWrap/>
                  <w:vAlign w:val="center"/>
                  <w:hideMark/>
                </w:tcPr>
                <w:p w14:paraId="77A748AA"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24/08/2020</w:t>
                  </w:r>
                </w:p>
              </w:tc>
              <w:tc>
                <w:tcPr>
                  <w:tcW w:w="1701" w:type="dxa"/>
                  <w:shd w:val="clear" w:color="auto" w:fill="auto"/>
                  <w:noWrap/>
                  <w:vAlign w:val="center"/>
                  <w:hideMark/>
                </w:tcPr>
                <w:p w14:paraId="679BA09C"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5363987</w:t>
                  </w:r>
                </w:p>
              </w:tc>
              <w:tc>
                <w:tcPr>
                  <w:tcW w:w="1843" w:type="dxa"/>
                  <w:shd w:val="clear" w:color="FFFFFF" w:fill="FFFFFF"/>
                  <w:noWrap/>
                  <w:vAlign w:val="center"/>
                  <w:hideMark/>
                </w:tcPr>
                <w:p w14:paraId="586D6E71"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cl 150a # 53 - 26</w:t>
                  </w:r>
                </w:p>
              </w:tc>
              <w:tc>
                <w:tcPr>
                  <w:tcW w:w="2714" w:type="dxa"/>
                  <w:shd w:val="clear" w:color="auto" w:fill="auto"/>
                  <w:vAlign w:val="center"/>
                  <w:hideMark/>
                </w:tcPr>
                <w:p w14:paraId="7932C2DC"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volcamiento obstrucción paso vehicular - atendido</w:t>
                  </w:r>
                </w:p>
              </w:tc>
            </w:tr>
            <w:tr w:rsidR="001F4CD0" w:rsidRPr="00B804DE" w14:paraId="1B418C12" w14:textId="77777777" w:rsidTr="00956FA7">
              <w:trPr>
                <w:trHeight w:val="255"/>
                <w:jc w:val="center"/>
              </w:trPr>
              <w:tc>
                <w:tcPr>
                  <w:tcW w:w="1394" w:type="dxa"/>
                  <w:shd w:val="clear" w:color="auto" w:fill="auto"/>
                  <w:noWrap/>
                  <w:vAlign w:val="center"/>
                  <w:hideMark/>
                </w:tcPr>
                <w:p w14:paraId="2A4AAE2C"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24/08/2020</w:t>
                  </w:r>
                </w:p>
              </w:tc>
              <w:tc>
                <w:tcPr>
                  <w:tcW w:w="1701" w:type="dxa"/>
                  <w:shd w:val="clear" w:color="auto" w:fill="auto"/>
                  <w:noWrap/>
                  <w:vAlign w:val="center"/>
                  <w:hideMark/>
                </w:tcPr>
                <w:p w14:paraId="0E0890AD"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YCP-20201390-006</w:t>
                  </w:r>
                </w:p>
              </w:tc>
              <w:tc>
                <w:tcPr>
                  <w:tcW w:w="1843" w:type="dxa"/>
                  <w:shd w:val="clear" w:color="FFFFFF" w:fill="FFFFFF"/>
                  <w:noWrap/>
                  <w:vAlign w:val="center"/>
                  <w:hideMark/>
                </w:tcPr>
                <w:p w14:paraId="79A2E348"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calle 96 # 68d - 21</w:t>
                  </w:r>
                </w:p>
              </w:tc>
              <w:tc>
                <w:tcPr>
                  <w:tcW w:w="2714" w:type="dxa"/>
                  <w:shd w:val="clear" w:color="auto" w:fill="EDEDED"/>
                  <w:vAlign w:val="center"/>
                  <w:hideMark/>
                </w:tcPr>
                <w:p w14:paraId="78F64853"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poda de emergencia </w:t>
                  </w:r>
                </w:p>
              </w:tc>
            </w:tr>
            <w:tr w:rsidR="001F4CD0" w:rsidRPr="00B804DE" w14:paraId="12F3AFD6" w14:textId="77777777" w:rsidTr="00956FA7">
              <w:trPr>
                <w:trHeight w:val="255"/>
                <w:jc w:val="center"/>
              </w:trPr>
              <w:tc>
                <w:tcPr>
                  <w:tcW w:w="1394" w:type="dxa"/>
                  <w:shd w:val="clear" w:color="auto" w:fill="auto"/>
                  <w:noWrap/>
                  <w:vAlign w:val="center"/>
                  <w:hideMark/>
                </w:tcPr>
                <w:p w14:paraId="3CA74204"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25/08/2020</w:t>
                  </w:r>
                </w:p>
              </w:tc>
              <w:tc>
                <w:tcPr>
                  <w:tcW w:w="1701" w:type="dxa"/>
                  <w:shd w:val="clear" w:color="auto" w:fill="auto"/>
                  <w:noWrap/>
                  <w:vAlign w:val="center"/>
                  <w:hideMark/>
                </w:tcPr>
                <w:p w14:paraId="779C651F"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5362572</w:t>
                  </w:r>
                </w:p>
              </w:tc>
              <w:tc>
                <w:tcPr>
                  <w:tcW w:w="1843" w:type="dxa"/>
                  <w:shd w:val="clear" w:color="FFFFFF" w:fill="FFFFFF"/>
                  <w:noWrap/>
                  <w:vAlign w:val="center"/>
                  <w:hideMark/>
                </w:tcPr>
                <w:p w14:paraId="45E05604"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avenida calle 153 # 97b 30</w:t>
                  </w:r>
                </w:p>
              </w:tc>
              <w:tc>
                <w:tcPr>
                  <w:tcW w:w="2714" w:type="dxa"/>
                  <w:shd w:val="clear" w:color="auto" w:fill="auto"/>
                  <w:vAlign w:val="center"/>
                  <w:hideMark/>
                </w:tcPr>
                <w:p w14:paraId="4A50A5C1"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emergencia jjb 1 árbol </w:t>
                  </w:r>
                </w:p>
              </w:tc>
            </w:tr>
            <w:tr w:rsidR="001F4CD0" w:rsidRPr="00B804DE" w14:paraId="533F90A7" w14:textId="77777777" w:rsidTr="00956FA7">
              <w:trPr>
                <w:trHeight w:val="255"/>
                <w:jc w:val="center"/>
              </w:trPr>
              <w:tc>
                <w:tcPr>
                  <w:tcW w:w="1394" w:type="dxa"/>
                  <w:shd w:val="clear" w:color="auto" w:fill="auto"/>
                  <w:noWrap/>
                  <w:vAlign w:val="center"/>
                  <w:hideMark/>
                </w:tcPr>
                <w:p w14:paraId="29AD6C9A"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25/08/2020</w:t>
                  </w:r>
                </w:p>
              </w:tc>
              <w:tc>
                <w:tcPr>
                  <w:tcW w:w="1701" w:type="dxa"/>
                  <w:shd w:val="clear" w:color="auto" w:fill="auto"/>
                  <w:noWrap/>
                  <w:vAlign w:val="center"/>
                  <w:hideMark/>
                </w:tcPr>
                <w:p w14:paraId="7D2C0AD6"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5262797</w:t>
                  </w:r>
                </w:p>
              </w:tc>
              <w:tc>
                <w:tcPr>
                  <w:tcW w:w="1843" w:type="dxa"/>
                  <w:shd w:val="clear" w:color="FFFFFF" w:fill="FFFFFF"/>
                  <w:noWrap/>
                  <w:vAlign w:val="center"/>
                  <w:hideMark/>
                </w:tcPr>
                <w:p w14:paraId="1DA8AB1B"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calle 151# 54a 41</w:t>
                  </w:r>
                </w:p>
              </w:tc>
              <w:tc>
                <w:tcPr>
                  <w:tcW w:w="2714" w:type="dxa"/>
                  <w:shd w:val="clear" w:color="auto" w:fill="auto"/>
                  <w:vAlign w:val="center"/>
                  <w:hideMark/>
                </w:tcPr>
                <w:p w14:paraId="6AB8EBEB"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 xml:space="preserve">emergencia jjb 1 </w:t>
                  </w:r>
                </w:p>
              </w:tc>
            </w:tr>
            <w:tr w:rsidR="001F4CD0" w:rsidRPr="00B804DE" w14:paraId="7529A97C" w14:textId="77777777" w:rsidTr="00956FA7">
              <w:trPr>
                <w:trHeight w:val="255"/>
                <w:jc w:val="center"/>
              </w:trPr>
              <w:tc>
                <w:tcPr>
                  <w:tcW w:w="1394" w:type="dxa"/>
                  <w:shd w:val="clear" w:color="auto" w:fill="auto"/>
                  <w:noWrap/>
                  <w:vAlign w:val="center"/>
                  <w:hideMark/>
                </w:tcPr>
                <w:p w14:paraId="489D414A"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25/08/2020</w:t>
                  </w:r>
                </w:p>
              </w:tc>
              <w:tc>
                <w:tcPr>
                  <w:tcW w:w="1701" w:type="dxa"/>
                  <w:shd w:val="clear" w:color="auto" w:fill="auto"/>
                  <w:noWrap/>
                  <w:vAlign w:val="center"/>
                  <w:hideMark/>
                </w:tcPr>
                <w:p w14:paraId="53DE9FEE"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5363012</w:t>
                  </w:r>
                </w:p>
              </w:tc>
              <w:tc>
                <w:tcPr>
                  <w:tcW w:w="1843" w:type="dxa"/>
                  <w:shd w:val="clear" w:color="FFFFFF" w:fill="FFFFFF"/>
                  <w:noWrap/>
                  <w:vAlign w:val="center"/>
                  <w:hideMark/>
                </w:tcPr>
                <w:p w14:paraId="1EAA4474"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carrera 51# 104b 25</w:t>
                  </w:r>
                </w:p>
              </w:tc>
              <w:tc>
                <w:tcPr>
                  <w:tcW w:w="2714" w:type="dxa"/>
                  <w:shd w:val="clear" w:color="auto" w:fill="auto"/>
                  <w:vAlign w:val="center"/>
                  <w:hideMark/>
                </w:tcPr>
                <w:p w14:paraId="0510EB90"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emergencia jjb 1 árbol</w:t>
                  </w:r>
                </w:p>
              </w:tc>
            </w:tr>
            <w:tr w:rsidR="001F4CD0" w:rsidRPr="00B804DE" w14:paraId="47B37ECB" w14:textId="77777777" w:rsidTr="00956FA7">
              <w:trPr>
                <w:trHeight w:val="255"/>
                <w:jc w:val="center"/>
              </w:trPr>
              <w:tc>
                <w:tcPr>
                  <w:tcW w:w="1394" w:type="dxa"/>
                  <w:shd w:val="clear" w:color="auto" w:fill="auto"/>
                  <w:noWrap/>
                  <w:vAlign w:val="center"/>
                  <w:hideMark/>
                </w:tcPr>
                <w:p w14:paraId="5A57E066"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25/08/2020</w:t>
                  </w:r>
                </w:p>
              </w:tc>
              <w:tc>
                <w:tcPr>
                  <w:tcW w:w="1701" w:type="dxa"/>
                  <w:shd w:val="clear" w:color="auto" w:fill="auto"/>
                  <w:noWrap/>
                  <w:vAlign w:val="center"/>
                  <w:hideMark/>
                </w:tcPr>
                <w:p w14:paraId="784887B0"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5362922</w:t>
                  </w:r>
                </w:p>
              </w:tc>
              <w:tc>
                <w:tcPr>
                  <w:tcW w:w="1843" w:type="dxa"/>
                  <w:shd w:val="clear" w:color="FFFFFF" w:fill="FFFFFF"/>
                  <w:noWrap/>
                  <w:vAlign w:val="center"/>
                  <w:hideMark/>
                </w:tcPr>
                <w:p w14:paraId="118A5497"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calle 134 # 89a 05</w:t>
                  </w:r>
                </w:p>
              </w:tc>
              <w:tc>
                <w:tcPr>
                  <w:tcW w:w="2714" w:type="dxa"/>
                  <w:shd w:val="clear" w:color="auto" w:fill="auto"/>
                  <w:vAlign w:val="center"/>
                  <w:hideMark/>
                </w:tcPr>
                <w:p w14:paraId="02DBDCD5" w14:textId="77777777" w:rsidR="001F4CD0" w:rsidRPr="00B804DE" w:rsidRDefault="001F4CD0" w:rsidP="001F4CD0">
                  <w:pPr>
                    <w:jc w:val="center"/>
                    <w:rPr>
                      <w:rFonts w:ascii="Arial" w:hAnsi="Arial" w:cs="Arial"/>
                      <w:iCs/>
                      <w:color w:val="000000"/>
                      <w:sz w:val="20"/>
                      <w:szCs w:val="20"/>
                      <w:lang w:eastAsia="es-CO"/>
                    </w:rPr>
                  </w:pPr>
                  <w:r w:rsidRPr="00B804DE">
                    <w:rPr>
                      <w:rFonts w:ascii="Arial" w:hAnsi="Arial" w:cs="Arial"/>
                      <w:iCs/>
                      <w:color w:val="000000"/>
                      <w:sz w:val="20"/>
                      <w:szCs w:val="20"/>
                      <w:lang w:eastAsia="es-CO"/>
                    </w:rPr>
                    <w:t>emergencia jjb 1 árbol</w:t>
                  </w:r>
                </w:p>
              </w:tc>
            </w:tr>
          </w:tbl>
          <w:p w14:paraId="4C13FA0E" w14:textId="77777777" w:rsidR="001F4CD0" w:rsidRDefault="001F4CD0" w:rsidP="001F4CD0">
            <w:pPr>
              <w:pStyle w:val="Standard"/>
              <w:jc w:val="both"/>
              <w:rPr>
                <w:rFonts w:cs="Arial"/>
                <w:sz w:val="16"/>
                <w:szCs w:val="16"/>
              </w:rPr>
            </w:pPr>
          </w:p>
          <w:p w14:paraId="356CC06E" w14:textId="77777777" w:rsidR="001F4CD0" w:rsidRDefault="001F4CD0" w:rsidP="001F4CD0">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 xml:space="preserve">Fuente: Informe Mensual </w:t>
            </w:r>
            <w:r>
              <w:rPr>
                <w:rFonts w:ascii="Arial" w:hAnsi="Arial" w:cs="Arial"/>
                <w:i/>
                <w:iCs/>
                <w:sz w:val="16"/>
                <w:szCs w:val="16"/>
              </w:rPr>
              <w:t>Área Limpia D.C S.A.S. E.S.P</w:t>
            </w:r>
          </w:p>
          <w:p w14:paraId="281F1188" w14:textId="77777777" w:rsidR="001F4CD0" w:rsidRDefault="001F4CD0" w:rsidP="001F4CD0">
            <w:pPr>
              <w:pStyle w:val="Standard"/>
              <w:spacing w:line="276" w:lineRule="auto"/>
              <w:jc w:val="both"/>
              <w:rPr>
                <w:rFonts w:ascii="Arial" w:hAnsi="Arial" w:cs="Arial"/>
                <w:b/>
                <w:sz w:val="22"/>
                <w:szCs w:val="22"/>
                <w:u w:val="single"/>
                <w:lang w:val="es-CO"/>
              </w:rPr>
            </w:pPr>
          </w:p>
          <w:p w14:paraId="4AF05284" w14:textId="77777777" w:rsidR="001F4CD0" w:rsidRDefault="001F4CD0" w:rsidP="001F4CD0">
            <w:pPr>
              <w:pStyle w:val="Standard"/>
              <w:jc w:val="both"/>
              <w:rPr>
                <w:rFonts w:ascii="Arial" w:hAnsi="Arial" w:cs="Arial"/>
                <w:color w:val="000000"/>
                <w:sz w:val="24"/>
                <w:szCs w:val="24"/>
                <w:lang w:val="es-CO" w:eastAsia="es-CO"/>
              </w:rPr>
            </w:pPr>
            <w:r>
              <w:rPr>
                <w:rFonts w:ascii="Arial" w:hAnsi="Arial" w:cs="Arial"/>
                <w:color w:val="000000"/>
                <w:sz w:val="24"/>
                <w:szCs w:val="24"/>
                <w:lang w:val="es-CO" w:eastAsia="es-CO"/>
              </w:rPr>
              <w:t>Con respecto al plan de manejo de avifauna, Área Limpia D.C S.A.S manifiesta que las intervenciones silviculturales se realizan sin hacer afectación de las ramas que presentan nidos. Por lo anterior, en el Formato “</w:t>
            </w:r>
            <w:r w:rsidRPr="00C14486">
              <w:rPr>
                <w:rFonts w:ascii="Arial" w:hAnsi="Arial" w:cs="Arial"/>
                <w:i/>
                <w:iCs/>
                <w:color w:val="000000"/>
                <w:sz w:val="24"/>
                <w:szCs w:val="24"/>
                <w:lang w:val="es-CO" w:eastAsia="es-CO"/>
              </w:rPr>
              <w:t>Manejo de avifauna</w:t>
            </w:r>
            <w:r>
              <w:rPr>
                <w:rFonts w:ascii="Arial" w:hAnsi="Arial" w:cs="Arial"/>
                <w:color w:val="000000"/>
                <w:sz w:val="24"/>
                <w:szCs w:val="24"/>
                <w:lang w:val="es-CO" w:eastAsia="es-CO"/>
              </w:rPr>
              <w:t>” se presentó el registro de las acciones adelantadas, como se muestra a continuación:</w:t>
            </w:r>
          </w:p>
          <w:p w14:paraId="009A7011" w14:textId="77777777" w:rsidR="001F4CD0" w:rsidRDefault="001F4CD0" w:rsidP="001F4CD0">
            <w:pPr>
              <w:pStyle w:val="Standard"/>
              <w:jc w:val="both"/>
              <w:rPr>
                <w:rFonts w:ascii="Arial" w:hAnsi="Arial" w:cs="Arial"/>
                <w:color w:val="000000"/>
                <w:sz w:val="24"/>
                <w:szCs w:val="24"/>
                <w:lang w:val="es-CO" w:eastAsia="es-CO"/>
              </w:rPr>
            </w:pPr>
          </w:p>
          <w:tbl>
            <w:tblPr>
              <w:tblW w:w="8200" w:type="dxa"/>
              <w:jc w:val="center"/>
              <w:tblLayout w:type="fixed"/>
              <w:tblCellMar>
                <w:left w:w="70" w:type="dxa"/>
                <w:right w:w="70" w:type="dxa"/>
              </w:tblCellMar>
              <w:tblLook w:val="04A0" w:firstRow="1" w:lastRow="0" w:firstColumn="1" w:lastColumn="0" w:noHBand="0" w:noVBand="1"/>
            </w:tblPr>
            <w:tblGrid>
              <w:gridCol w:w="1140"/>
              <w:gridCol w:w="1920"/>
              <w:gridCol w:w="5140"/>
            </w:tblGrid>
            <w:tr w:rsidR="001F4CD0" w:rsidRPr="00B804DE" w14:paraId="222CBCAD" w14:textId="77777777" w:rsidTr="00956FA7">
              <w:trPr>
                <w:trHeight w:val="290"/>
                <w:jc w:val="center"/>
              </w:trPr>
              <w:tc>
                <w:tcPr>
                  <w:tcW w:w="114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3FC9F50C"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 xml:space="preserve">Placa </w:t>
                  </w:r>
                </w:p>
              </w:tc>
              <w:tc>
                <w:tcPr>
                  <w:tcW w:w="1920" w:type="dxa"/>
                  <w:tcBorders>
                    <w:top w:val="single" w:sz="4" w:space="0" w:color="auto"/>
                    <w:left w:val="nil"/>
                    <w:bottom w:val="single" w:sz="4" w:space="0" w:color="auto"/>
                    <w:right w:val="single" w:sz="4" w:space="0" w:color="auto"/>
                  </w:tcBorders>
                  <w:shd w:val="clear" w:color="000000" w:fill="92D050"/>
                  <w:noWrap/>
                  <w:vAlign w:val="bottom"/>
                  <w:hideMark/>
                </w:tcPr>
                <w:p w14:paraId="41CAA208"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Código SIGAU</w:t>
                  </w:r>
                </w:p>
              </w:tc>
              <w:tc>
                <w:tcPr>
                  <w:tcW w:w="5140" w:type="dxa"/>
                  <w:tcBorders>
                    <w:top w:val="single" w:sz="4" w:space="0" w:color="auto"/>
                    <w:left w:val="nil"/>
                    <w:bottom w:val="single" w:sz="4" w:space="0" w:color="auto"/>
                    <w:right w:val="single" w:sz="4" w:space="0" w:color="auto"/>
                  </w:tcBorders>
                  <w:shd w:val="clear" w:color="000000" w:fill="92D050"/>
                  <w:noWrap/>
                  <w:vAlign w:val="bottom"/>
                  <w:hideMark/>
                </w:tcPr>
                <w:p w14:paraId="15B6D597"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Observaciones de manejo</w:t>
                  </w:r>
                </w:p>
              </w:tc>
            </w:tr>
            <w:tr w:rsidR="001F4CD0" w:rsidRPr="00B804DE" w14:paraId="5A7BFE41"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294F02E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56345</w:t>
                  </w:r>
                </w:p>
              </w:tc>
              <w:tc>
                <w:tcPr>
                  <w:tcW w:w="1920" w:type="dxa"/>
                  <w:tcBorders>
                    <w:top w:val="nil"/>
                    <w:left w:val="nil"/>
                    <w:bottom w:val="single" w:sz="4" w:space="0" w:color="auto"/>
                    <w:right w:val="single" w:sz="4" w:space="0" w:color="auto"/>
                  </w:tcBorders>
                  <w:shd w:val="clear" w:color="auto" w:fill="auto"/>
                  <w:noWrap/>
                  <w:vAlign w:val="bottom"/>
                  <w:hideMark/>
                </w:tcPr>
                <w:p w14:paraId="572E36E5"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11011803000907</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22FCE222"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4E457F11"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61D5DD8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56346</w:t>
                  </w:r>
                </w:p>
              </w:tc>
              <w:tc>
                <w:tcPr>
                  <w:tcW w:w="1920" w:type="dxa"/>
                  <w:tcBorders>
                    <w:top w:val="nil"/>
                    <w:left w:val="nil"/>
                    <w:bottom w:val="single" w:sz="4" w:space="0" w:color="auto"/>
                    <w:right w:val="single" w:sz="4" w:space="0" w:color="auto"/>
                  </w:tcBorders>
                  <w:shd w:val="clear" w:color="auto" w:fill="auto"/>
                  <w:noWrap/>
                  <w:vAlign w:val="bottom"/>
                  <w:hideMark/>
                </w:tcPr>
                <w:p w14:paraId="64A05CA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11011803000864</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77107AD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7C2E210B"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5B289DD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56347</w:t>
                  </w:r>
                </w:p>
              </w:tc>
              <w:tc>
                <w:tcPr>
                  <w:tcW w:w="1920" w:type="dxa"/>
                  <w:tcBorders>
                    <w:top w:val="nil"/>
                    <w:left w:val="nil"/>
                    <w:bottom w:val="single" w:sz="4" w:space="0" w:color="auto"/>
                    <w:right w:val="single" w:sz="4" w:space="0" w:color="auto"/>
                  </w:tcBorders>
                  <w:shd w:val="clear" w:color="auto" w:fill="auto"/>
                  <w:noWrap/>
                  <w:vAlign w:val="bottom"/>
                  <w:hideMark/>
                </w:tcPr>
                <w:p w14:paraId="403C4C2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11011803000865</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6443129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se realiza intervención dirigida y por secciones con uso de herramienta manual</w:t>
                  </w:r>
                </w:p>
              </w:tc>
            </w:tr>
            <w:tr w:rsidR="001F4CD0" w:rsidRPr="00B804DE" w14:paraId="6DD7D93F"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10B6A78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56349</w:t>
                  </w:r>
                </w:p>
              </w:tc>
              <w:tc>
                <w:tcPr>
                  <w:tcW w:w="1920" w:type="dxa"/>
                  <w:tcBorders>
                    <w:top w:val="nil"/>
                    <w:left w:val="nil"/>
                    <w:bottom w:val="single" w:sz="4" w:space="0" w:color="auto"/>
                    <w:right w:val="single" w:sz="4" w:space="0" w:color="auto"/>
                  </w:tcBorders>
                  <w:shd w:val="clear" w:color="auto" w:fill="auto"/>
                  <w:noWrap/>
                  <w:vAlign w:val="bottom"/>
                  <w:hideMark/>
                </w:tcPr>
                <w:p w14:paraId="4A4665C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11011803000869</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09BB3473"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32F70F11"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0CB62BF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59750</w:t>
                  </w:r>
                </w:p>
              </w:tc>
              <w:tc>
                <w:tcPr>
                  <w:tcW w:w="1920" w:type="dxa"/>
                  <w:tcBorders>
                    <w:top w:val="nil"/>
                    <w:left w:val="nil"/>
                    <w:bottom w:val="single" w:sz="4" w:space="0" w:color="auto"/>
                    <w:right w:val="single" w:sz="4" w:space="0" w:color="auto"/>
                  </w:tcBorders>
                  <w:shd w:val="clear" w:color="auto" w:fill="auto"/>
                  <w:noWrap/>
                  <w:vAlign w:val="bottom"/>
                  <w:hideMark/>
                </w:tcPr>
                <w:p w14:paraId="43C07F5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11012301001544</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4AE0F3D5"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00CFC871"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4B09CD1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41254</w:t>
                  </w:r>
                </w:p>
              </w:tc>
              <w:tc>
                <w:tcPr>
                  <w:tcW w:w="1920" w:type="dxa"/>
                  <w:tcBorders>
                    <w:top w:val="nil"/>
                    <w:left w:val="nil"/>
                    <w:bottom w:val="single" w:sz="4" w:space="0" w:color="auto"/>
                    <w:right w:val="single" w:sz="4" w:space="0" w:color="auto"/>
                  </w:tcBorders>
                  <w:shd w:val="clear" w:color="auto" w:fill="auto"/>
                  <w:noWrap/>
                  <w:vAlign w:val="bottom"/>
                  <w:hideMark/>
                </w:tcPr>
                <w:p w14:paraId="520E34B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11012910000511</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0608206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4B29C2D"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3E49534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41279</w:t>
                  </w:r>
                </w:p>
              </w:tc>
              <w:tc>
                <w:tcPr>
                  <w:tcW w:w="1920" w:type="dxa"/>
                  <w:tcBorders>
                    <w:top w:val="nil"/>
                    <w:left w:val="nil"/>
                    <w:bottom w:val="single" w:sz="4" w:space="0" w:color="auto"/>
                    <w:right w:val="single" w:sz="4" w:space="0" w:color="auto"/>
                  </w:tcBorders>
                  <w:shd w:val="clear" w:color="auto" w:fill="auto"/>
                  <w:noWrap/>
                  <w:vAlign w:val="bottom"/>
                  <w:hideMark/>
                </w:tcPr>
                <w:p w14:paraId="1E0D3F9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11012910000580</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7D4D2C8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0539894"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231E2F82"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41286</w:t>
                  </w:r>
                </w:p>
              </w:tc>
              <w:tc>
                <w:tcPr>
                  <w:tcW w:w="1920" w:type="dxa"/>
                  <w:tcBorders>
                    <w:top w:val="nil"/>
                    <w:left w:val="nil"/>
                    <w:bottom w:val="single" w:sz="4" w:space="0" w:color="auto"/>
                    <w:right w:val="single" w:sz="4" w:space="0" w:color="auto"/>
                  </w:tcBorders>
                  <w:shd w:val="clear" w:color="auto" w:fill="auto"/>
                  <w:noWrap/>
                  <w:vAlign w:val="bottom"/>
                  <w:hideMark/>
                </w:tcPr>
                <w:p w14:paraId="58115ACD"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11012910000572</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2CD55CBD"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6D95E64E"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7211180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56428</w:t>
                  </w:r>
                </w:p>
              </w:tc>
              <w:tc>
                <w:tcPr>
                  <w:tcW w:w="1920" w:type="dxa"/>
                  <w:tcBorders>
                    <w:top w:val="nil"/>
                    <w:left w:val="nil"/>
                    <w:bottom w:val="single" w:sz="4" w:space="0" w:color="auto"/>
                    <w:right w:val="single" w:sz="4" w:space="0" w:color="auto"/>
                  </w:tcBorders>
                  <w:shd w:val="clear" w:color="auto" w:fill="auto"/>
                  <w:noWrap/>
                  <w:vAlign w:val="bottom"/>
                  <w:hideMark/>
                </w:tcPr>
                <w:p w14:paraId="14D4334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11010205000307</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2BBF867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5739826D"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2AB13A32"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56442</w:t>
                  </w:r>
                </w:p>
              </w:tc>
              <w:tc>
                <w:tcPr>
                  <w:tcW w:w="1920" w:type="dxa"/>
                  <w:tcBorders>
                    <w:top w:val="nil"/>
                    <w:left w:val="nil"/>
                    <w:bottom w:val="single" w:sz="4" w:space="0" w:color="auto"/>
                    <w:right w:val="single" w:sz="4" w:space="0" w:color="auto"/>
                  </w:tcBorders>
                  <w:shd w:val="clear" w:color="auto" w:fill="auto"/>
                  <w:noWrap/>
                  <w:vAlign w:val="bottom"/>
                  <w:hideMark/>
                </w:tcPr>
                <w:p w14:paraId="6C124D6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11010205000024</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152F6B7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654E7757"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544D6829"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lastRenderedPageBreak/>
                    <w:t>56465</w:t>
                  </w:r>
                </w:p>
              </w:tc>
              <w:tc>
                <w:tcPr>
                  <w:tcW w:w="1920" w:type="dxa"/>
                  <w:tcBorders>
                    <w:top w:val="nil"/>
                    <w:left w:val="nil"/>
                    <w:bottom w:val="single" w:sz="4" w:space="0" w:color="auto"/>
                    <w:right w:val="single" w:sz="4" w:space="0" w:color="auto"/>
                  </w:tcBorders>
                  <w:shd w:val="clear" w:color="auto" w:fill="auto"/>
                  <w:noWrap/>
                  <w:vAlign w:val="bottom"/>
                  <w:hideMark/>
                </w:tcPr>
                <w:p w14:paraId="38A1E18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11011305000055</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3556FDA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53C8E7E6"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0E4525D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57417</w:t>
                  </w:r>
                </w:p>
              </w:tc>
              <w:tc>
                <w:tcPr>
                  <w:tcW w:w="1920" w:type="dxa"/>
                  <w:tcBorders>
                    <w:top w:val="nil"/>
                    <w:left w:val="nil"/>
                    <w:bottom w:val="single" w:sz="4" w:space="0" w:color="auto"/>
                    <w:right w:val="single" w:sz="4" w:space="0" w:color="auto"/>
                  </w:tcBorders>
                  <w:shd w:val="clear" w:color="auto" w:fill="auto"/>
                  <w:noWrap/>
                  <w:vAlign w:val="bottom"/>
                  <w:hideMark/>
                </w:tcPr>
                <w:p w14:paraId="0DCA6049"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11012401003224</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27DC918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5C10BA25"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5D75514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55500</w:t>
                  </w:r>
                </w:p>
              </w:tc>
              <w:tc>
                <w:tcPr>
                  <w:tcW w:w="1920" w:type="dxa"/>
                  <w:tcBorders>
                    <w:top w:val="nil"/>
                    <w:left w:val="nil"/>
                    <w:bottom w:val="single" w:sz="4" w:space="0" w:color="auto"/>
                    <w:right w:val="single" w:sz="4" w:space="0" w:color="auto"/>
                  </w:tcBorders>
                  <w:shd w:val="clear" w:color="auto" w:fill="auto"/>
                  <w:noWrap/>
                  <w:vAlign w:val="bottom"/>
                  <w:hideMark/>
                </w:tcPr>
                <w:p w14:paraId="78BCBC4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11010703000126</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7B8FF0A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63131270"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08C1F82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57445</w:t>
                  </w:r>
                </w:p>
              </w:tc>
              <w:tc>
                <w:tcPr>
                  <w:tcW w:w="1920" w:type="dxa"/>
                  <w:tcBorders>
                    <w:top w:val="nil"/>
                    <w:left w:val="nil"/>
                    <w:bottom w:val="single" w:sz="4" w:space="0" w:color="auto"/>
                    <w:right w:val="single" w:sz="4" w:space="0" w:color="auto"/>
                  </w:tcBorders>
                  <w:shd w:val="clear" w:color="auto" w:fill="auto"/>
                  <w:noWrap/>
                  <w:vAlign w:val="bottom"/>
                  <w:hideMark/>
                </w:tcPr>
                <w:p w14:paraId="145AD54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11012910000617</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7BB4D31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DEA8922"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6DB740E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57454</w:t>
                  </w:r>
                </w:p>
              </w:tc>
              <w:tc>
                <w:tcPr>
                  <w:tcW w:w="1920" w:type="dxa"/>
                  <w:tcBorders>
                    <w:top w:val="nil"/>
                    <w:left w:val="nil"/>
                    <w:bottom w:val="single" w:sz="4" w:space="0" w:color="auto"/>
                    <w:right w:val="single" w:sz="4" w:space="0" w:color="auto"/>
                  </w:tcBorders>
                  <w:shd w:val="clear" w:color="auto" w:fill="auto"/>
                  <w:noWrap/>
                  <w:vAlign w:val="bottom"/>
                  <w:hideMark/>
                </w:tcPr>
                <w:p w14:paraId="2A41E58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11012910000275</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3D0FB04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4A8BE74"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bottom"/>
                  <w:hideMark/>
                </w:tcPr>
                <w:p w14:paraId="499BA21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59945</w:t>
                  </w:r>
                </w:p>
              </w:tc>
              <w:tc>
                <w:tcPr>
                  <w:tcW w:w="1920" w:type="dxa"/>
                  <w:tcBorders>
                    <w:top w:val="nil"/>
                    <w:left w:val="nil"/>
                    <w:bottom w:val="single" w:sz="4" w:space="0" w:color="auto"/>
                    <w:right w:val="single" w:sz="4" w:space="0" w:color="auto"/>
                  </w:tcBorders>
                  <w:shd w:val="clear" w:color="auto" w:fill="auto"/>
                  <w:noWrap/>
                  <w:vAlign w:val="bottom"/>
                  <w:hideMark/>
                </w:tcPr>
                <w:p w14:paraId="72A508F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11010404000651</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4054EA2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3A1AAE7B"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289F368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59789</w:t>
                  </w:r>
                </w:p>
              </w:tc>
              <w:tc>
                <w:tcPr>
                  <w:tcW w:w="1920" w:type="dxa"/>
                  <w:tcBorders>
                    <w:top w:val="nil"/>
                    <w:left w:val="nil"/>
                    <w:bottom w:val="single" w:sz="4" w:space="0" w:color="auto"/>
                    <w:right w:val="single" w:sz="4" w:space="0" w:color="auto"/>
                  </w:tcBorders>
                  <w:shd w:val="clear" w:color="auto" w:fill="auto"/>
                  <w:vAlign w:val="center"/>
                  <w:hideMark/>
                </w:tcPr>
                <w:p w14:paraId="7EFB3FA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11010603000491</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07C560A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287EB2C3"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2CA47229"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57332</w:t>
                  </w:r>
                </w:p>
              </w:tc>
              <w:tc>
                <w:tcPr>
                  <w:tcW w:w="1920" w:type="dxa"/>
                  <w:tcBorders>
                    <w:top w:val="nil"/>
                    <w:left w:val="nil"/>
                    <w:bottom w:val="single" w:sz="4" w:space="0" w:color="auto"/>
                    <w:right w:val="single" w:sz="4" w:space="0" w:color="auto"/>
                  </w:tcBorders>
                  <w:shd w:val="clear" w:color="auto" w:fill="auto"/>
                  <w:vAlign w:val="center"/>
                  <w:hideMark/>
                </w:tcPr>
                <w:p w14:paraId="3BBC61B1" w14:textId="77777777" w:rsidR="001F4CD0" w:rsidRPr="00B804DE" w:rsidRDefault="001F4CD0" w:rsidP="001F4CD0">
                  <w:pPr>
                    <w:jc w:val="center"/>
                    <w:rPr>
                      <w:rFonts w:ascii="Arial" w:hAnsi="Arial" w:cs="Arial"/>
                      <w:sz w:val="20"/>
                      <w:szCs w:val="20"/>
                      <w:lang w:eastAsia="es-CO"/>
                    </w:rPr>
                  </w:pPr>
                  <w:r w:rsidRPr="00B804DE">
                    <w:rPr>
                      <w:rFonts w:ascii="Arial" w:hAnsi="Arial" w:cs="Arial"/>
                      <w:sz w:val="20"/>
                      <w:szCs w:val="20"/>
                      <w:lang w:eastAsia="es-CO"/>
                    </w:rPr>
                    <w:t>11010401001239</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44FC922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E5F7417"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1F9CB43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55264</w:t>
                  </w:r>
                </w:p>
              </w:tc>
              <w:tc>
                <w:tcPr>
                  <w:tcW w:w="1920" w:type="dxa"/>
                  <w:tcBorders>
                    <w:top w:val="nil"/>
                    <w:left w:val="nil"/>
                    <w:bottom w:val="single" w:sz="4" w:space="0" w:color="auto"/>
                    <w:right w:val="single" w:sz="4" w:space="0" w:color="auto"/>
                  </w:tcBorders>
                  <w:shd w:val="clear" w:color="auto" w:fill="auto"/>
                  <w:vAlign w:val="center"/>
                  <w:hideMark/>
                </w:tcPr>
                <w:p w14:paraId="59BA5F7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11010511000191</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5DEE69D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631A055E"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4EF54A0E"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55252</w:t>
                  </w:r>
                </w:p>
              </w:tc>
              <w:tc>
                <w:tcPr>
                  <w:tcW w:w="1920" w:type="dxa"/>
                  <w:tcBorders>
                    <w:top w:val="nil"/>
                    <w:left w:val="nil"/>
                    <w:bottom w:val="single" w:sz="4" w:space="0" w:color="auto"/>
                    <w:right w:val="single" w:sz="4" w:space="0" w:color="auto"/>
                  </w:tcBorders>
                  <w:shd w:val="clear" w:color="auto" w:fill="auto"/>
                  <w:vAlign w:val="center"/>
                  <w:hideMark/>
                </w:tcPr>
                <w:p w14:paraId="3326E1A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11010511001418</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75AC03C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71D90D97"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784CCEC5"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55286</w:t>
                  </w:r>
                </w:p>
              </w:tc>
              <w:tc>
                <w:tcPr>
                  <w:tcW w:w="1920" w:type="dxa"/>
                  <w:tcBorders>
                    <w:top w:val="nil"/>
                    <w:left w:val="nil"/>
                    <w:bottom w:val="single" w:sz="4" w:space="0" w:color="auto"/>
                    <w:right w:val="single" w:sz="4" w:space="0" w:color="auto"/>
                  </w:tcBorders>
                  <w:shd w:val="clear" w:color="auto" w:fill="auto"/>
                  <w:vAlign w:val="center"/>
                  <w:hideMark/>
                </w:tcPr>
                <w:p w14:paraId="35A563C9"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11010510000182</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24F1F88D"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5DA14EB6"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2EEB47ED"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55303</w:t>
                  </w:r>
                </w:p>
              </w:tc>
              <w:tc>
                <w:tcPr>
                  <w:tcW w:w="1920" w:type="dxa"/>
                  <w:tcBorders>
                    <w:top w:val="nil"/>
                    <w:left w:val="nil"/>
                    <w:bottom w:val="single" w:sz="4" w:space="0" w:color="auto"/>
                    <w:right w:val="single" w:sz="4" w:space="0" w:color="auto"/>
                  </w:tcBorders>
                  <w:shd w:val="clear" w:color="auto" w:fill="auto"/>
                  <w:vAlign w:val="center"/>
                  <w:hideMark/>
                </w:tcPr>
                <w:p w14:paraId="1333227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11010510000600</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2BBF1BF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48CC7A66"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105596D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55321</w:t>
                  </w:r>
                </w:p>
              </w:tc>
              <w:tc>
                <w:tcPr>
                  <w:tcW w:w="1920" w:type="dxa"/>
                  <w:tcBorders>
                    <w:top w:val="nil"/>
                    <w:left w:val="nil"/>
                    <w:bottom w:val="single" w:sz="4" w:space="0" w:color="auto"/>
                    <w:right w:val="single" w:sz="4" w:space="0" w:color="auto"/>
                  </w:tcBorders>
                  <w:shd w:val="clear" w:color="auto" w:fill="auto"/>
                  <w:vAlign w:val="center"/>
                  <w:hideMark/>
                </w:tcPr>
                <w:p w14:paraId="3E88F0E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11010510000282</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268EA13D"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7FBAFEBE"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678081B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57101</w:t>
                  </w:r>
                </w:p>
              </w:tc>
              <w:tc>
                <w:tcPr>
                  <w:tcW w:w="1920" w:type="dxa"/>
                  <w:tcBorders>
                    <w:top w:val="nil"/>
                    <w:left w:val="nil"/>
                    <w:bottom w:val="single" w:sz="4" w:space="0" w:color="auto"/>
                    <w:right w:val="single" w:sz="4" w:space="0" w:color="auto"/>
                  </w:tcBorders>
                  <w:shd w:val="clear" w:color="auto" w:fill="auto"/>
                  <w:vAlign w:val="center"/>
                  <w:hideMark/>
                </w:tcPr>
                <w:p w14:paraId="47FCD0C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11012404000818</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48E120F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1B11C4FA"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43CBBCC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57118</w:t>
                  </w:r>
                </w:p>
              </w:tc>
              <w:tc>
                <w:tcPr>
                  <w:tcW w:w="1920" w:type="dxa"/>
                  <w:tcBorders>
                    <w:top w:val="nil"/>
                    <w:left w:val="nil"/>
                    <w:bottom w:val="single" w:sz="4" w:space="0" w:color="auto"/>
                    <w:right w:val="single" w:sz="4" w:space="0" w:color="auto"/>
                  </w:tcBorders>
                  <w:shd w:val="clear" w:color="auto" w:fill="auto"/>
                  <w:vAlign w:val="center"/>
                  <w:hideMark/>
                </w:tcPr>
                <w:p w14:paraId="7A150A2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11012405000625</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14339CC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070FA7C0"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13BE600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57120</w:t>
                  </w:r>
                </w:p>
              </w:tc>
              <w:tc>
                <w:tcPr>
                  <w:tcW w:w="1920" w:type="dxa"/>
                  <w:tcBorders>
                    <w:top w:val="nil"/>
                    <w:left w:val="nil"/>
                    <w:bottom w:val="single" w:sz="4" w:space="0" w:color="auto"/>
                    <w:right w:val="single" w:sz="4" w:space="0" w:color="auto"/>
                  </w:tcBorders>
                  <w:shd w:val="clear" w:color="auto" w:fill="auto"/>
                  <w:vAlign w:val="center"/>
                  <w:hideMark/>
                </w:tcPr>
                <w:p w14:paraId="0976784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11012405000623</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20F2360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4812C6BE"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7EA3383A"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57272</w:t>
                  </w:r>
                </w:p>
              </w:tc>
              <w:tc>
                <w:tcPr>
                  <w:tcW w:w="1920" w:type="dxa"/>
                  <w:tcBorders>
                    <w:top w:val="nil"/>
                    <w:left w:val="nil"/>
                    <w:bottom w:val="single" w:sz="4" w:space="0" w:color="auto"/>
                    <w:right w:val="single" w:sz="4" w:space="0" w:color="auto"/>
                  </w:tcBorders>
                  <w:shd w:val="clear" w:color="auto" w:fill="auto"/>
                  <w:vAlign w:val="center"/>
                  <w:hideMark/>
                </w:tcPr>
                <w:p w14:paraId="56B1143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11010402000948</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6261414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0E3FA98B"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135F417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57206</w:t>
                  </w:r>
                </w:p>
              </w:tc>
              <w:tc>
                <w:tcPr>
                  <w:tcW w:w="1920" w:type="dxa"/>
                  <w:tcBorders>
                    <w:top w:val="nil"/>
                    <w:left w:val="nil"/>
                    <w:bottom w:val="single" w:sz="4" w:space="0" w:color="auto"/>
                    <w:right w:val="single" w:sz="4" w:space="0" w:color="auto"/>
                  </w:tcBorders>
                  <w:shd w:val="clear" w:color="auto" w:fill="auto"/>
                  <w:vAlign w:val="center"/>
                  <w:hideMark/>
                </w:tcPr>
                <w:p w14:paraId="485F2EE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11010302001007</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0697F28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01C219EC"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3B57E914"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57216</w:t>
                  </w:r>
                </w:p>
              </w:tc>
              <w:tc>
                <w:tcPr>
                  <w:tcW w:w="1920" w:type="dxa"/>
                  <w:tcBorders>
                    <w:top w:val="nil"/>
                    <w:left w:val="nil"/>
                    <w:bottom w:val="single" w:sz="4" w:space="0" w:color="auto"/>
                    <w:right w:val="single" w:sz="4" w:space="0" w:color="auto"/>
                  </w:tcBorders>
                  <w:shd w:val="clear" w:color="auto" w:fill="auto"/>
                  <w:vAlign w:val="center"/>
                  <w:hideMark/>
                </w:tcPr>
                <w:p w14:paraId="369564D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11010302000335</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1C4AEF11"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7C0ACD20"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0E6935C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57219</w:t>
                  </w:r>
                </w:p>
              </w:tc>
              <w:tc>
                <w:tcPr>
                  <w:tcW w:w="1920" w:type="dxa"/>
                  <w:tcBorders>
                    <w:top w:val="nil"/>
                    <w:left w:val="nil"/>
                    <w:bottom w:val="single" w:sz="4" w:space="0" w:color="auto"/>
                    <w:right w:val="single" w:sz="4" w:space="0" w:color="auto"/>
                  </w:tcBorders>
                  <w:shd w:val="clear" w:color="auto" w:fill="auto"/>
                  <w:vAlign w:val="center"/>
                  <w:hideMark/>
                </w:tcPr>
                <w:p w14:paraId="75419C63"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11010302000321</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71198B8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7D4C7035" w14:textId="77777777" w:rsidTr="00956FA7">
              <w:trPr>
                <w:trHeight w:val="290"/>
                <w:jc w:val="center"/>
              </w:trPr>
              <w:tc>
                <w:tcPr>
                  <w:tcW w:w="1140" w:type="dxa"/>
                  <w:tcBorders>
                    <w:top w:val="nil"/>
                    <w:left w:val="single" w:sz="4" w:space="0" w:color="auto"/>
                    <w:bottom w:val="single" w:sz="4" w:space="0" w:color="auto"/>
                    <w:right w:val="single" w:sz="4" w:space="0" w:color="auto"/>
                  </w:tcBorders>
                  <w:shd w:val="clear" w:color="auto" w:fill="auto"/>
                  <w:vAlign w:val="center"/>
                  <w:hideMark/>
                </w:tcPr>
                <w:p w14:paraId="456C340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57220</w:t>
                  </w:r>
                </w:p>
              </w:tc>
              <w:tc>
                <w:tcPr>
                  <w:tcW w:w="1920" w:type="dxa"/>
                  <w:tcBorders>
                    <w:top w:val="nil"/>
                    <w:left w:val="nil"/>
                    <w:bottom w:val="single" w:sz="4" w:space="0" w:color="auto"/>
                    <w:right w:val="single" w:sz="4" w:space="0" w:color="auto"/>
                  </w:tcBorders>
                  <w:shd w:val="clear" w:color="auto" w:fill="auto"/>
                  <w:vAlign w:val="center"/>
                  <w:hideMark/>
                </w:tcPr>
                <w:p w14:paraId="631567B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11010302000323</w:t>
                  </w:r>
                </w:p>
              </w:tc>
              <w:tc>
                <w:tcPr>
                  <w:tcW w:w="5140" w:type="dxa"/>
                  <w:tcBorders>
                    <w:top w:val="single" w:sz="4" w:space="0" w:color="auto"/>
                    <w:left w:val="nil"/>
                    <w:bottom w:val="single" w:sz="4" w:space="0" w:color="auto"/>
                    <w:right w:val="single" w:sz="4" w:space="0" w:color="auto"/>
                  </w:tcBorders>
                  <w:shd w:val="clear" w:color="auto" w:fill="auto"/>
                  <w:noWrap/>
                  <w:vAlign w:val="bottom"/>
                  <w:hideMark/>
                </w:tcPr>
                <w:p w14:paraId="473953B0"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No se Reubica, se podan ramas alejadas del nido</w:t>
                  </w:r>
                </w:p>
              </w:tc>
            </w:tr>
            <w:tr w:rsidR="001F4CD0" w:rsidRPr="00B804DE" w14:paraId="206F9020" w14:textId="77777777" w:rsidTr="00956FA7">
              <w:trPr>
                <w:trHeight w:val="920"/>
                <w:jc w:val="center"/>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7879A952"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57311</w:t>
                  </w:r>
                </w:p>
              </w:tc>
              <w:tc>
                <w:tcPr>
                  <w:tcW w:w="1920" w:type="dxa"/>
                  <w:tcBorders>
                    <w:top w:val="nil"/>
                    <w:left w:val="nil"/>
                    <w:bottom w:val="single" w:sz="4" w:space="0" w:color="auto"/>
                    <w:right w:val="single" w:sz="4" w:space="0" w:color="auto"/>
                  </w:tcBorders>
                  <w:shd w:val="clear" w:color="auto" w:fill="auto"/>
                  <w:noWrap/>
                  <w:vAlign w:val="center"/>
                  <w:hideMark/>
                </w:tcPr>
                <w:p w14:paraId="6E61A998"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11010304000207</w:t>
                  </w:r>
                </w:p>
              </w:tc>
              <w:tc>
                <w:tcPr>
                  <w:tcW w:w="5140" w:type="dxa"/>
                  <w:tcBorders>
                    <w:top w:val="single" w:sz="4" w:space="0" w:color="auto"/>
                    <w:left w:val="nil"/>
                    <w:bottom w:val="single" w:sz="4" w:space="0" w:color="auto"/>
                    <w:right w:val="single" w:sz="4" w:space="0" w:color="auto"/>
                  </w:tcBorders>
                  <w:shd w:val="clear" w:color="auto" w:fill="auto"/>
                  <w:vAlign w:val="bottom"/>
                  <w:hideMark/>
                </w:tcPr>
                <w:p w14:paraId="33B42155"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Se podó con cuidado y serrote para no asustar los polluelos no se tocaron ni movieron las ramas cercanas al nido</w:t>
                  </w:r>
                </w:p>
              </w:tc>
            </w:tr>
          </w:tbl>
          <w:p w14:paraId="72F8D1B8"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4E928597" w14:textId="77777777" w:rsidR="001F4CD0" w:rsidRDefault="001F4CD0" w:rsidP="001F4CD0">
            <w:pPr>
              <w:pStyle w:val="Standard"/>
              <w:jc w:val="both"/>
              <w:rPr>
                <w:rFonts w:ascii="Arial" w:hAnsi="Arial" w:cs="Arial"/>
                <w:color w:val="000000"/>
                <w:sz w:val="24"/>
                <w:szCs w:val="24"/>
                <w:lang w:val="es-CO" w:eastAsia="es-CO"/>
              </w:rPr>
            </w:pPr>
          </w:p>
          <w:p w14:paraId="661BD489" w14:textId="77777777" w:rsidR="001F4CD0" w:rsidRDefault="001F4CD0" w:rsidP="001F4CD0">
            <w:pPr>
              <w:pStyle w:val="Standard"/>
              <w:jc w:val="both"/>
              <w:rPr>
                <w:rFonts w:ascii="Arial" w:hAnsi="Arial" w:cs="Arial"/>
                <w:color w:val="000000"/>
                <w:sz w:val="24"/>
                <w:szCs w:val="24"/>
                <w:lang w:val="es-CO" w:eastAsia="es-CO"/>
              </w:rPr>
            </w:pPr>
            <w:r>
              <w:rPr>
                <w:rFonts w:ascii="Arial" w:hAnsi="Arial" w:cs="Arial"/>
                <w:color w:val="000000"/>
                <w:sz w:val="24"/>
                <w:szCs w:val="24"/>
                <w:lang w:val="es-CO" w:eastAsia="es-CO"/>
              </w:rPr>
              <w:t>A continuación, se relacionan las toneladas de residuos vegetales generadas en la realización de la actividad de poda de árboles. Para el periodo del presente informe se generaron en la localidad de Suba 93,46 Toneladas de residuos de poda.</w:t>
            </w:r>
          </w:p>
          <w:p w14:paraId="54B56E13" w14:textId="77777777" w:rsidR="001F4CD0" w:rsidRDefault="001F4CD0" w:rsidP="001F4CD0">
            <w:pPr>
              <w:pStyle w:val="Standard"/>
              <w:spacing w:line="276" w:lineRule="auto"/>
              <w:jc w:val="both"/>
              <w:rPr>
                <w:rFonts w:ascii="Arial" w:hAnsi="Arial" w:cs="Arial"/>
                <w:b/>
                <w:sz w:val="22"/>
                <w:szCs w:val="22"/>
                <w:u w:val="single"/>
                <w:lang w:val="es-CO"/>
              </w:rPr>
            </w:pPr>
          </w:p>
          <w:p w14:paraId="395D7E8F" w14:textId="77777777" w:rsidR="001F4CD0" w:rsidRPr="00877568" w:rsidRDefault="001F4CD0" w:rsidP="001F4CD0">
            <w:pPr>
              <w:pStyle w:val="Standard"/>
              <w:jc w:val="center"/>
              <w:rPr>
                <w:rFonts w:ascii="Arial" w:hAnsi="Arial" w:cs="Arial"/>
                <w:color w:val="000000"/>
                <w:sz w:val="24"/>
                <w:szCs w:val="24"/>
                <w:lang w:val="es-CO" w:eastAsia="es-CO"/>
              </w:rPr>
            </w:pPr>
            <w:r w:rsidRPr="00722B9C">
              <w:rPr>
                <w:noProof/>
              </w:rPr>
              <w:drawing>
                <wp:inline distT="0" distB="0" distL="0" distR="0" wp14:anchorId="0CF365FC" wp14:editId="7A3C5755">
                  <wp:extent cx="4813300" cy="1853762"/>
                  <wp:effectExtent l="0" t="0" r="12700" b="13335"/>
                  <wp:docPr id="7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2CD17C1"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21151EDB" w14:textId="77777777" w:rsidR="001F4CD0" w:rsidRDefault="001F4CD0" w:rsidP="001F4CD0">
            <w:pPr>
              <w:pStyle w:val="Standard"/>
              <w:rPr>
                <w:rFonts w:ascii="Arial" w:hAnsi="Arial" w:cs="Arial"/>
                <w:i/>
                <w:iCs/>
                <w:sz w:val="16"/>
                <w:szCs w:val="16"/>
              </w:rPr>
            </w:pPr>
          </w:p>
          <w:p w14:paraId="424D85EF" w14:textId="4E3AE5CE" w:rsidR="001F4CD0" w:rsidRPr="001312D2" w:rsidRDefault="001F4CD0" w:rsidP="001F4CD0">
            <w:pPr>
              <w:pStyle w:val="Standard"/>
              <w:jc w:val="both"/>
              <w:rPr>
                <w:rFonts w:ascii="Arial" w:hAnsi="Arial" w:cs="Arial"/>
                <w:color w:val="000000"/>
                <w:sz w:val="24"/>
                <w:szCs w:val="24"/>
                <w:lang w:val="es-CO" w:eastAsia="es-CO"/>
              </w:rPr>
            </w:pPr>
            <w:r w:rsidRPr="00D8794C">
              <w:rPr>
                <w:rFonts w:ascii="Arial" w:hAnsi="Arial" w:cs="Arial"/>
                <w:color w:val="000000"/>
                <w:sz w:val="24"/>
                <w:szCs w:val="24"/>
                <w:lang w:val="es-CO" w:eastAsia="es-CO"/>
              </w:rPr>
              <w:t xml:space="preserve">En comparación con </w:t>
            </w:r>
            <w:r w:rsidR="00AF542C">
              <w:rPr>
                <w:rFonts w:ascii="Arial" w:hAnsi="Arial" w:cs="Arial"/>
                <w:color w:val="000000"/>
                <w:sz w:val="24"/>
                <w:szCs w:val="24"/>
                <w:lang w:val="es-CO" w:eastAsia="es-CO"/>
              </w:rPr>
              <w:t xml:space="preserve">los residuos generados en esta actividad durante </w:t>
            </w:r>
            <w:r w:rsidRPr="00D8794C">
              <w:rPr>
                <w:rFonts w:ascii="Arial" w:hAnsi="Arial" w:cs="Arial"/>
                <w:color w:val="000000"/>
                <w:sz w:val="24"/>
                <w:szCs w:val="24"/>
                <w:lang w:val="es-CO" w:eastAsia="es-CO"/>
              </w:rPr>
              <w:t>el mes de Julio</w:t>
            </w:r>
            <w:r w:rsidR="00AF542C">
              <w:rPr>
                <w:rFonts w:ascii="Arial" w:hAnsi="Arial" w:cs="Arial"/>
                <w:color w:val="000000"/>
                <w:sz w:val="24"/>
                <w:szCs w:val="24"/>
                <w:lang w:val="es-CO" w:eastAsia="es-CO"/>
              </w:rPr>
              <w:t>,</w:t>
            </w:r>
            <w:r w:rsidRPr="00D8794C">
              <w:rPr>
                <w:rFonts w:ascii="Arial" w:hAnsi="Arial" w:cs="Arial"/>
                <w:color w:val="000000"/>
                <w:sz w:val="24"/>
                <w:szCs w:val="24"/>
                <w:lang w:val="es-CO" w:eastAsia="es-CO"/>
              </w:rPr>
              <w:t xml:space="preserve"> se evidencia una diferencia de 53,04 Toneladas atribuidas al estado físico del arbolado intervenido con priorización de riesgo de volcamiento.</w:t>
            </w:r>
          </w:p>
          <w:p w14:paraId="3317FB84" w14:textId="77777777" w:rsidR="001F4CD0" w:rsidRDefault="001F4CD0" w:rsidP="001F4CD0">
            <w:pPr>
              <w:pStyle w:val="Standard"/>
              <w:rPr>
                <w:rFonts w:cs="Arial"/>
                <w:sz w:val="16"/>
                <w:szCs w:val="16"/>
              </w:rPr>
            </w:pPr>
          </w:p>
          <w:p w14:paraId="3A18BAB0" w14:textId="77777777" w:rsidR="001F4CD0" w:rsidRDefault="001F4CD0" w:rsidP="001F4CD0">
            <w:pPr>
              <w:pStyle w:val="Standard"/>
              <w:jc w:val="both"/>
              <w:rPr>
                <w:rFonts w:ascii="Arial" w:hAnsi="Arial" w:cs="Arial"/>
                <w:color w:val="000000"/>
                <w:sz w:val="24"/>
                <w:szCs w:val="24"/>
                <w:lang w:val="es-CO" w:eastAsia="es-CO"/>
              </w:rPr>
            </w:pPr>
            <w:r w:rsidRPr="00855360">
              <w:rPr>
                <w:rFonts w:ascii="Arial" w:hAnsi="Arial" w:cs="Arial"/>
                <w:color w:val="000000"/>
                <w:sz w:val="24"/>
                <w:szCs w:val="24"/>
                <w:lang w:val="es-CO" w:eastAsia="es-CO"/>
              </w:rPr>
              <w:t xml:space="preserve">Asimismo, </w:t>
            </w:r>
            <w:r>
              <w:rPr>
                <w:rFonts w:ascii="Arial" w:hAnsi="Arial" w:cs="Arial"/>
                <w:color w:val="000000"/>
                <w:sz w:val="24"/>
                <w:szCs w:val="24"/>
                <w:lang w:val="es-CO" w:eastAsia="es-CO"/>
              </w:rPr>
              <w:t>de conformidad con el acuerdo suscrito entre el concesionario y la UAESP se hizo entrega de 2,7 toneladas de residuos de Poda de árboles en el marco del Piloto “</w:t>
            </w:r>
            <w:r w:rsidRPr="006F5F4C">
              <w:rPr>
                <w:rFonts w:ascii="Arial" w:hAnsi="Arial" w:cs="Arial"/>
                <w:i/>
                <w:iCs/>
                <w:color w:val="000000"/>
                <w:sz w:val="24"/>
                <w:szCs w:val="24"/>
                <w:lang w:val="es-CO" w:eastAsia="es-CO"/>
              </w:rPr>
              <w:t>Pacas Digestoras Silva</w:t>
            </w:r>
            <w:r>
              <w:rPr>
                <w:rFonts w:ascii="Arial" w:hAnsi="Arial" w:cs="Arial"/>
                <w:color w:val="000000"/>
                <w:sz w:val="24"/>
                <w:szCs w:val="24"/>
                <w:lang w:val="es-CO" w:eastAsia="es-CO"/>
              </w:rPr>
              <w:t>”, como se presenta a continuación:</w:t>
            </w:r>
          </w:p>
          <w:p w14:paraId="61BED391" w14:textId="77777777" w:rsidR="001F4CD0" w:rsidRDefault="001F4CD0" w:rsidP="001F4CD0">
            <w:pPr>
              <w:pStyle w:val="Standard"/>
              <w:jc w:val="center"/>
              <w:rPr>
                <w:rFonts w:ascii="Arial" w:hAnsi="Arial" w:cs="Arial"/>
                <w:color w:val="000000"/>
                <w:sz w:val="24"/>
                <w:szCs w:val="24"/>
                <w:lang w:val="es-CO" w:eastAsia="es-CO"/>
              </w:rPr>
            </w:pPr>
          </w:p>
          <w:tbl>
            <w:tblPr>
              <w:tblW w:w="7591" w:type="dxa"/>
              <w:jc w:val="center"/>
              <w:tblLayout w:type="fixed"/>
              <w:tblCellMar>
                <w:left w:w="70" w:type="dxa"/>
                <w:right w:w="70" w:type="dxa"/>
              </w:tblCellMar>
              <w:tblLook w:val="04A0" w:firstRow="1" w:lastRow="0" w:firstColumn="1" w:lastColumn="0" w:noHBand="0" w:noVBand="1"/>
            </w:tblPr>
            <w:tblGrid>
              <w:gridCol w:w="1644"/>
              <w:gridCol w:w="1437"/>
              <w:gridCol w:w="1417"/>
              <w:gridCol w:w="3093"/>
            </w:tblGrid>
            <w:tr w:rsidR="001F4CD0" w:rsidRPr="00B804DE" w14:paraId="58B85865" w14:textId="77777777" w:rsidTr="00956FA7">
              <w:trPr>
                <w:trHeight w:val="213"/>
                <w:jc w:val="center"/>
              </w:trPr>
              <w:tc>
                <w:tcPr>
                  <w:tcW w:w="1644"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0C75583"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Fecha</w:t>
                  </w:r>
                </w:p>
              </w:tc>
              <w:tc>
                <w:tcPr>
                  <w:tcW w:w="1437" w:type="dxa"/>
                  <w:tcBorders>
                    <w:top w:val="single" w:sz="4" w:space="0" w:color="auto"/>
                    <w:left w:val="nil"/>
                    <w:bottom w:val="single" w:sz="4" w:space="0" w:color="auto"/>
                    <w:right w:val="single" w:sz="4" w:space="0" w:color="auto"/>
                  </w:tcBorders>
                  <w:shd w:val="clear" w:color="000000" w:fill="92D050"/>
                  <w:noWrap/>
                  <w:vAlign w:val="bottom"/>
                  <w:hideMark/>
                </w:tcPr>
                <w:p w14:paraId="2A287BC0"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Toneladas Chipeado</w:t>
                  </w:r>
                </w:p>
              </w:tc>
              <w:tc>
                <w:tcPr>
                  <w:tcW w:w="1417" w:type="dxa"/>
                  <w:tcBorders>
                    <w:top w:val="single" w:sz="4" w:space="0" w:color="auto"/>
                    <w:left w:val="nil"/>
                    <w:bottom w:val="single" w:sz="4" w:space="0" w:color="auto"/>
                    <w:right w:val="single" w:sz="4" w:space="0" w:color="auto"/>
                  </w:tcBorders>
                  <w:shd w:val="clear" w:color="000000" w:fill="92D050"/>
                  <w:noWrap/>
                  <w:vAlign w:val="bottom"/>
                  <w:hideMark/>
                </w:tcPr>
                <w:p w14:paraId="6E2043A6"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Bolsas</w:t>
                  </w:r>
                </w:p>
              </w:tc>
              <w:tc>
                <w:tcPr>
                  <w:tcW w:w="3093" w:type="dxa"/>
                  <w:vMerge w:val="restart"/>
                  <w:tcBorders>
                    <w:top w:val="single" w:sz="4" w:space="0" w:color="auto"/>
                    <w:left w:val="nil"/>
                    <w:right w:val="single" w:sz="4" w:space="0" w:color="auto"/>
                  </w:tcBorders>
                  <w:shd w:val="clear" w:color="auto" w:fill="auto"/>
                </w:tcPr>
                <w:p w14:paraId="66D01B68" w14:textId="77777777" w:rsidR="001F4CD0" w:rsidRPr="00B804DE" w:rsidRDefault="001F4CD0" w:rsidP="001F4CD0">
                  <w:pPr>
                    <w:jc w:val="center"/>
                    <w:rPr>
                      <w:rFonts w:ascii="Arial" w:hAnsi="Arial" w:cs="Arial"/>
                      <w:b/>
                      <w:bCs/>
                      <w:color w:val="000000"/>
                      <w:sz w:val="20"/>
                      <w:szCs w:val="20"/>
                      <w:lang w:eastAsia="es-CO"/>
                    </w:rPr>
                  </w:pPr>
                  <w:r w:rsidRPr="00B804DE">
                    <w:rPr>
                      <w:noProof/>
                      <w:sz w:val="20"/>
                      <w:szCs w:val="20"/>
                    </w:rPr>
                    <w:drawing>
                      <wp:inline distT="0" distB="0" distL="0" distR="0" wp14:anchorId="34B7BD53" wp14:editId="07E6D878">
                        <wp:extent cx="1741170" cy="1304290"/>
                        <wp:effectExtent l="0" t="0" r="0" b="0"/>
                        <wp:docPr id="87" name="Imagen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41170" cy="1304290"/>
                                </a:xfrm>
                                <a:prstGeom prst="rect">
                                  <a:avLst/>
                                </a:prstGeom>
                                <a:noFill/>
                                <a:ln>
                                  <a:noFill/>
                                </a:ln>
                              </pic:spPr>
                            </pic:pic>
                          </a:graphicData>
                        </a:graphic>
                      </wp:inline>
                    </w:drawing>
                  </w:r>
                </w:p>
              </w:tc>
            </w:tr>
            <w:tr w:rsidR="001F4CD0" w:rsidRPr="00B804DE" w14:paraId="06669A07" w14:textId="77777777" w:rsidTr="00956FA7">
              <w:trPr>
                <w:trHeight w:val="435"/>
                <w:jc w:val="center"/>
              </w:trPr>
              <w:tc>
                <w:tcPr>
                  <w:tcW w:w="1644" w:type="dxa"/>
                  <w:tcBorders>
                    <w:top w:val="nil"/>
                    <w:left w:val="single" w:sz="4" w:space="0" w:color="auto"/>
                    <w:bottom w:val="single" w:sz="4" w:space="0" w:color="auto"/>
                    <w:right w:val="single" w:sz="4" w:space="0" w:color="auto"/>
                  </w:tcBorders>
                  <w:shd w:val="clear" w:color="auto" w:fill="auto"/>
                  <w:noWrap/>
                  <w:vAlign w:val="bottom"/>
                  <w:hideMark/>
                </w:tcPr>
                <w:p w14:paraId="3323FEF2"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1/08/2020</w:t>
                  </w:r>
                </w:p>
              </w:tc>
              <w:tc>
                <w:tcPr>
                  <w:tcW w:w="1437" w:type="dxa"/>
                  <w:tcBorders>
                    <w:top w:val="nil"/>
                    <w:left w:val="nil"/>
                    <w:bottom w:val="single" w:sz="4" w:space="0" w:color="auto"/>
                    <w:right w:val="single" w:sz="4" w:space="0" w:color="auto"/>
                  </w:tcBorders>
                  <w:shd w:val="clear" w:color="auto" w:fill="auto"/>
                  <w:noWrap/>
                  <w:vAlign w:val="bottom"/>
                  <w:hideMark/>
                </w:tcPr>
                <w:p w14:paraId="06F8651B"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0,2</w:t>
                  </w:r>
                </w:p>
              </w:tc>
              <w:tc>
                <w:tcPr>
                  <w:tcW w:w="1417" w:type="dxa"/>
                  <w:tcBorders>
                    <w:top w:val="nil"/>
                    <w:left w:val="nil"/>
                    <w:bottom w:val="single" w:sz="4" w:space="0" w:color="auto"/>
                    <w:right w:val="single" w:sz="4" w:space="0" w:color="auto"/>
                  </w:tcBorders>
                  <w:shd w:val="clear" w:color="auto" w:fill="auto"/>
                  <w:noWrap/>
                  <w:vAlign w:val="bottom"/>
                  <w:hideMark/>
                </w:tcPr>
                <w:p w14:paraId="024B7276"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20</w:t>
                  </w:r>
                </w:p>
              </w:tc>
              <w:tc>
                <w:tcPr>
                  <w:tcW w:w="3093" w:type="dxa"/>
                  <w:vMerge/>
                  <w:tcBorders>
                    <w:left w:val="nil"/>
                    <w:right w:val="single" w:sz="4" w:space="0" w:color="auto"/>
                  </w:tcBorders>
                  <w:shd w:val="clear" w:color="auto" w:fill="auto"/>
                </w:tcPr>
                <w:p w14:paraId="2372CE71" w14:textId="77777777" w:rsidR="001F4CD0" w:rsidRPr="00B804DE" w:rsidRDefault="001F4CD0" w:rsidP="001F4CD0">
                  <w:pPr>
                    <w:jc w:val="center"/>
                    <w:rPr>
                      <w:rFonts w:ascii="Arial" w:hAnsi="Arial" w:cs="Arial"/>
                      <w:color w:val="000000"/>
                      <w:sz w:val="20"/>
                      <w:szCs w:val="20"/>
                      <w:lang w:eastAsia="es-CO"/>
                    </w:rPr>
                  </w:pPr>
                </w:p>
              </w:tc>
            </w:tr>
            <w:tr w:rsidR="001F4CD0" w:rsidRPr="00B804DE" w14:paraId="1AEFC773" w14:textId="77777777" w:rsidTr="00956FA7">
              <w:trPr>
                <w:trHeight w:val="426"/>
                <w:jc w:val="center"/>
              </w:trPr>
              <w:tc>
                <w:tcPr>
                  <w:tcW w:w="1644" w:type="dxa"/>
                  <w:tcBorders>
                    <w:top w:val="nil"/>
                    <w:left w:val="single" w:sz="4" w:space="0" w:color="auto"/>
                    <w:bottom w:val="single" w:sz="4" w:space="0" w:color="auto"/>
                    <w:right w:val="single" w:sz="4" w:space="0" w:color="auto"/>
                  </w:tcBorders>
                  <w:shd w:val="clear" w:color="auto" w:fill="auto"/>
                  <w:noWrap/>
                  <w:vAlign w:val="bottom"/>
                  <w:hideMark/>
                </w:tcPr>
                <w:p w14:paraId="292FA1E9"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15/08/2020</w:t>
                  </w:r>
                </w:p>
              </w:tc>
              <w:tc>
                <w:tcPr>
                  <w:tcW w:w="1437" w:type="dxa"/>
                  <w:tcBorders>
                    <w:top w:val="nil"/>
                    <w:left w:val="nil"/>
                    <w:bottom w:val="single" w:sz="4" w:space="0" w:color="auto"/>
                    <w:right w:val="single" w:sz="4" w:space="0" w:color="auto"/>
                  </w:tcBorders>
                  <w:shd w:val="clear" w:color="auto" w:fill="auto"/>
                  <w:noWrap/>
                  <w:vAlign w:val="bottom"/>
                  <w:hideMark/>
                </w:tcPr>
                <w:p w14:paraId="2363374C"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1,1</w:t>
                  </w:r>
                </w:p>
              </w:tc>
              <w:tc>
                <w:tcPr>
                  <w:tcW w:w="1417" w:type="dxa"/>
                  <w:tcBorders>
                    <w:top w:val="nil"/>
                    <w:left w:val="nil"/>
                    <w:bottom w:val="single" w:sz="4" w:space="0" w:color="auto"/>
                    <w:right w:val="single" w:sz="4" w:space="0" w:color="auto"/>
                  </w:tcBorders>
                  <w:shd w:val="clear" w:color="auto" w:fill="auto"/>
                  <w:noWrap/>
                  <w:vAlign w:val="center"/>
                  <w:hideMark/>
                </w:tcPr>
                <w:p w14:paraId="304D154F" w14:textId="77777777" w:rsidR="001F4CD0" w:rsidRPr="00B804DE" w:rsidRDefault="001F4CD0" w:rsidP="001F4CD0">
                  <w:pPr>
                    <w:jc w:val="center"/>
                    <w:rPr>
                      <w:rFonts w:ascii="Arial" w:hAnsi="Arial" w:cs="Arial"/>
                      <w:sz w:val="20"/>
                      <w:szCs w:val="20"/>
                      <w:lang w:eastAsia="es-CO"/>
                    </w:rPr>
                  </w:pPr>
                  <w:r w:rsidRPr="00B804DE">
                    <w:rPr>
                      <w:rFonts w:ascii="Arial" w:hAnsi="Arial" w:cs="Arial"/>
                      <w:sz w:val="20"/>
                      <w:szCs w:val="20"/>
                      <w:lang w:eastAsia="es-CO"/>
                    </w:rPr>
                    <w:t>118</w:t>
                  </w:r>
                </w:p>
              </w:tc>
              <w:tc>
                <w:tcPr>
                  <w:tcW w:w="3093" w:type="dxa"/>
                  <w:vMerge/>
                  <w:tcBorders>
                    <w:left w:val="nil"/>
                    <w:right w:val="single" w:sz="4" w:space="0" w:color="auto"/>
                  </w:tcBorders>
                  <w:shd w:val="clear" w:color="auto" w:fill="auto"/>
                </w:tcPr>
                <w:p w14:paraId="1837421B" w14:textId="77777777" w:rsidR="001F4CD0" w:rsidRPr="00B804DE" w:rsidRDefault="001F4CD0" w:rsidP="001F4CD0">
                  <w:pPr>
                    <w:jc w:val="center"/>
                    <w:rPr>
                      <w:rFonts w:ascii="Arial" w:hAnsi="Arial" w:cs="Arial"/>
                      <w:sz w:val="20"/>
                      <w:szCs w:val="20"/>
                      <w:lang w:eastAsia="es-CO"/>
                    </w:rPr>
                  </w:pPr>
                </w:p>
              </w:tc>
            </w:tr>
            <w:tr w:rsidR="001F4CD0" w:rsidRPr="00B804DE" w14:paraId="220652B0" w14:textId="77777777" w:rsidTr="00956FA7">
              <w:trPr>
                <w:trHeight w:val="405"/>
                <w:jc w:val="center"/>
              </w:trPr>
              <w:tc>
                <w:tcPr>
                  <w:tcW w:w="1644" w:type="dxa"/>
                  <w:tcBorders>
                    <w:top w:val="nil"/>
                    <w:left w:val="single" w:sz="4" w:space="0" w:color="auto"/>
                    <w:bottom w:val="single" w:sz="4" w:space="0" w:color="auto"/>
                    <w:right w:val="single" w:sz="4" w:space="0" w:color="auto"/>
                  </w:tcBorders>
                  <w:shd w:val="clear" w:color="auto" w:fill="auto"/>
                  <w:noWrap/>
                  <w:vAlign w:val="bottom"/>
                  <w:hideMark/>
                </w:tcPr>
                <w:p w14:paraId="7BC33EBF"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29/08/2020</w:t>
                  </w:r>
                </w:p>
              </w:tc>
              <w:tc>
                <w:tcPr>
                  <w:tcW w:w="1437" w:type="dxa"/>
                  <w:tcBorders>
                    <w:top w:val="nil"/>
                    <w:left w:val="nil"/>
                    <w:bottom w:val="single" w:sz="4" w:space="0" w:color="auto"/>
                    <w:right w:val="single" w:sz="4" w:space="0" w:color="auto"/>
                  </w:tcBorders>
                  <w:shd w:val="clear" w:color="auto" w:fill="auto"/>
                  <w:noWrap/>
                  <w:vAlign w:val="bottom"/>
                  <w:hideMark/>
                </w:tcPr>
                <w:p w14:paraId="0C4B1987" w14:textId="77777777" w:rsidR="001F4CD0" w:rsidRPr="00B804DE" w:rsidRDefault="001F4CD0" w:rsidP="001F4CD0">
                  <w:pPr>
                    <w:jc w:val="center"/>
                    <w:rPr>
                      <w:rFonts w:ascii="Arial" w:hAnsi="Arial" w:cs="Arial"/>
                      <w:color w:val="000000"/>
                      <w:sz w:val="20"/>
                      <w:szCs w:val="20"/>
                      <w:lang w:eastAsia="es-CO"/>
                    </w:rPr>
                  </w:pPr>
                  <w:r w:rsidRPr="00B804DE">
                    <w:rPr>
                      <w:rFonts w:ascii="Arial" w:hAnsi="Arial" w:cs="Arial"/>
                      <w:color w:val="000000"/>
                      <w:sz w:val="20"/>
                      <w:szCs w:val="20"/>
                      <w:lang w:eastAsia="es-CO"/>
                    </w:rPr>
                    <w:t>1,3</w:t>
                  </w:r>
                </w:p>
              </w:tc>
              <w:tc>
                <w:tcPr>
                  <w:tcW w:w="1417" w:type="dxa"/>
                  <w:tcBorders>
                    <w:top w:val="nil"/>
                    <w:left w:val="nil"/>
                    <w:bottom w:val="single" w:sz="4" w:space="0" w:color="auto"/>
                    <w:right w:val="single" w:sz="4" w:space="0" w:color="auto"/>
                  </w:tcBorders>
                  <w:shd w:val="clear" w:color="auto" w:fill="auto"/>
                  <w:noWrap/>
                  <w:vAlign w:val="center"/>
                  <w:hideMark/>
                </w:tcPr>
                <w:p w14:paraId="381F1880" w14:textId="77777777" w:rsidR="001F4CD0" w:rsidRPr="00B804DE" w:rsidRDefault="001F4CD0" w:rsidP="001F4CD0">
                  <w:pPr>
                    <w:jc w:val="center"/>
                    <w:rPr>
                      <w:rFonts w:ascii="Arial" w:hAnsi="Arial" w:cs="Arial"/>
                      <w:sz w:val="20"/>
                      <w:szCs w:val="20"/>
                      <w:lang w:eastAsia="es-CO"/>
                    </w:rPr>
                  </w:pPr>
                  <w:r w:rsidRPr="00B804DE">
                    <w:rPr>
                      <w:rFonts w:ascii="Arial" w:hAnsi="Arial" w:cs="Arial"/>
                      <w:sz w:val="20"/>
                      <w:szCs w:val="20"/>
                      <w:lang w:eastAsia="es-CO"/>
                    </w:rPr>
                    <w:t>129</w:t>
                  </w:r>
                </w:p>
              </w:tc>
              <w:tc>
                <w:tcPr>
                  <w:tcW w:w="3093" w:type="dxa"/>
                  <w:vMerge/>
                  <w:tcBorders>
                    <w:left w:val="nil"/>
                    <w:right w:val="single" w:sz="4" w:space="0" w:color="auto"/>
                  </w:tcBorders>
                  <w:shd w:val="clear" w:color="auto" w:fill="auto"/>
                </w:tcPr>
                <w:p w14:paraId="1BFBB2C8" w14:textId="77777777" w:rsidR="001F4CD0" w:rsidRPr="00B804DE" w:rsidRDefault="001F4CD0" w:rsidP="001F4CD0">
                  <w:pPr>
                    <w:jc w:val="center"/>
                    <w:rPr>
                      <w:rFonts w:ascii="Arial" w:hAnsi="Arial" w:cs="Arial"/>
                      <w:sz w:val="20"/>
                      <w:szCs w:val="20"/>
                      <w:lang w:eastAsia="es-CO"/>
                    </w:rPr>
                  </w:pPr>
                </w:p>
              </w:tc>
            </w:tr>
            <w:tr w:rsidR="001F4CD0" w:rsidRPr="00B804DE" w14:paraId="2F36A4DC" w14:textId="77777777" w:rsidTr="00956FA7">
              <w:trPr>
                <w:trHeight w:val="222"/>
                <w:jc w:val="center"/>
              </w:trPr>
              <w:tc>
                <w:tcPr>
                  <w:tcW w:w="1644" w:type="dxa"/>
                  <w:tcBorders>
                    <w:top w:val="nil"/>
                    <w:left w:val="single" w:sz="4" w:space="0" w:color="auto"/>
                    <w:bottom w:val="single" w:sz="4" w:space="0" w:color="auto"/>
                    <w:right w:val="single" w:sz="4" w:space="0" w:color="auto"/>
                  </w:tcBorders>
                  <w:shd w:val="clear" w:color="auto" w:fill="auto"/>
                  <w:noWrap/>
                  <w:vAlign w:val="bottom"/>
                  <w:hideMark/>
                </w:tcPr>
                <w:p w14:paraId="679EEDF8"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TOTAL</w:t>
                  </w:r>
                </w:p>
              </w:tc>
              <w:tc>
                <w:tcPr>
                  <w:tcW w:w="1437" w:type="dxa"/>
                  <w:tcBorders>
                    <w:top w:val="nil"/>
                    <w:left w:val="nil"/>
                    <w:bottom w:val="single" w:sz="4" w:space="0" w:color="auto"/>
                    <w:right w:val="single" w:sz="4" w:space="0" w:color="auto"/>
                  </w:tcBorders>
                  <w:shd w:val="clear" w:color="auto" w:fill="auto"/>
                  <w:noWrap/>
                  <w:vAlign w:val="bottom"/>
                  <w:hideMark/>
                </w:tcPr>
                <w:p w14:paraId="571C4099"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2,7</w:t>
                  </w:r>
                </w:p>
              </w:tc>
              <w:tc>
                <w:tcPr>
                  <w:tcW w:w="1417" w:type="dxa"/>
                  <w:tcBorders>
                    <w:top w:val="nil"/>
                    <w:left w:val="nil"/>
                    <w:bottom w:val="single" w:sz="4" w:space="0" w:color="auto"/>
                    <w:right w:val="single" w:sz="4" w:space="0" w:color="auto"/>
                  </w:tcBorders>
                  <w:shd w:val="clear" w:color="auto" w:fill="auto"/>
                  <w:noWrap/>
                  <w:vAlign w:val="bottom"/>
                  <w:hideMark/>
                </w:tcPr>
                <w:p w14:paraId="71E710EF" w14:textId="77777777" w:rsidR="001F4CD0" w:rsidRPr="00B804DE" w:rsidRDefault="001F4CD0" w:rsidP="001F4CD0">
                  <w:pPr>
                    <w:jc w:val="center"/>
                    <w:rPr>
                      <w:rFonts w:ascii="Arial" w:hAnsi="Arial" w:cs="Arial"/>
                      <w:b/>
                      <w:bCs/>
                      <w:color w:val="000000"/>
                      <w:sz w:val="20"/>
                      <w:szCs w:val="20"/>
                      <w:lang w:eastAsia="es-CO"/>
                    </w:rPr>
                  </w:pPr>
                  <w:r w:rsidRPr="00B804DE">
                    <w:rPr>
                      <w:rFonts w:ascii="Arial" w:hAnsi="Arial" w:cs="Arial"/>
                      <w:b/>
                      <w:bCs/>
                      <w:color w:val="000000"/>
                      <w:sz w:val="20"/>
                      <w:szCs w:val="20"/>
                      <w:lang w:eastAsia="es-CO"/>
                    </w:rPr>
                    <w:t>267</w:t>
                  </w:r>
                </w:p>
              </w:tc>
              <w:tc>
                <w:tcPr>
                  <w:tcW w:w="3093" w:type="dxa"/>
                  <w:vMerge/>
                  <w:tcBorders>
                    <w:left w:val="nil"/>
                    <w:bottom w:val="single" w:sz="4" w:space="0" w:color="auto"/>
                    <w:right w:val="single" w:sz="4" w:space="0" w:color="auto"/>
                  </w:tcBorders>
                  <w:shd w:val="clear" w:color="auto" w:fill="auto"/>
                </w:tcPr>
                <w:p w14:paraId="48819B7B" w14:textId="77777777" w:rsidR="001F4CD0" w:rsidRPr="00B804DE" w:rsidRDefault="001F4CD0" w:rsidP="001F4CD0">
                  <w:pPr>
                    <w:jc w:val="center"/>
                    <w:rPr>
                      <w:rFonts w:ascii="Arial" w:hAnsi="Arial" w:cs="Arial"/>
                      <w:b/>
                      <w:bCs/>
                      <w:color w:val="000000"/>
                      <w:sz w:val="20"/>
                      <w:szCs w:val="20"/>
                      <w:lang w:eastAsia="es-CO"/>
                    </w:rPr>
                  </w:pPr>
                </w:p>
              </w:tc>
            </w:tr>
          </w:tbl>
          <w:p w14:paraId="5E5F6A54"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w:t>
            </w:r>
            <w:r>
              <w:rPr>
                <w:rFonts w:ascii="Arial" w:hAnsi="Arial" w:cs="Arial"/>
                <w:i/>
                <w:iCs/>
                <w:sz w:val="16"/>
                <w:szCs w:val="16"/>
              </w:rPr>
              <w:t>UAESP 2020</w:t>
            </w:r>
          </w:p>
          <w:p w14:paraId="0D7F13A0" w14:textId="77777777" w:rsidR="001F4CD0" w:rsidRDefault="001F4CD0" w:rsidP="001F4CD0">
            <w:pPr>
              <w:pStyle w:val="Standard"/>
              <w:jc w:val="both"/>
              <w:rPr>
                <w:rFonts w:ascii="Arial" w:hAnsi="Arial" w:cs="Arial"/>
                <w:color w:val="000000"/>
                <w:sz w:val="24"/>
                <w:szCs w:val="24"/>
                <w:lang w:val="es-CO" w:eastAsia="es-CO"/>
              </w:rPr>
            </w:pPr>
          </w:p>
          <w:p w14:paraId="5F20A54F" w14:textId="77777777" w:rsidR="001F4CD0" w:rsidRDefault="001F4CD0" w:rsidP="001F4CD0">
            <w:pPr>
              <w:pStyle w:val="Standard"/>
              <w:jc w:val="both"/>
              <w:rPr>
                <w:rFonts w:ascii="Arial" w:hAnsi="Arial" w:cs="Arial"/>
                <w:color w:val="000000"/>
                <w:sz w:val="24"/>
                <w:szCs w:val="24"/>
                <w:lang w:val="es-CO" w:eastAsia="es-CO"/>
              </w:rPr>
            </w:pPr>
          </w:p>
          <w:p w14:paraId="0272ACC8" w14:textId="77777777" w:rsidR="001F4CD0" w:rsidRPr="007064E6" w:rsidRDefault="001F4CD0" w:rsidP="001F4CD0">
            <w:pPr>
              <w:pStyle w:val="Standard"/>
              <w:numPr>
                <w:ilvl w:val="0"/>
                <w:numId w:val="7"/>
              </w:numPr>
              <w:jc w:val="both"/>
              <w:rPr>
                <w:rFonts w:ascii="Arial" w:hAnsi="Arial" w:cs="Arial"/>
                <w:sz w:val="24"/>
                <w:szCs w:val="24"/>
              </w:rPr>
            </w:pPr>
            <w:r w:rsidRPr="00855360">
              <w:rPr>
                <w:rFonts w:ascii="Arial" w:hAnsi="Arial" w:cs="Arial"/>
                <w:color w:val="000000"/>
                <w:sz w:val="24"/>
                <w:szCs w:val="24"/>
                <w:lang w:val="es-CO" w:eastAsia="es-CO"/>
              </w:rPr>
              <w:t>DESCRIPCIÓN</w:t>
            </w:r>
            <w:r w:rsidRPr="007064E6">
              <w:rPr>
                <w:rFonts w:ascii="Arial" w:hAnsi="Arial" w:cs="Arial"/>
                <w:sz w:val="24"/>
                <w:szCs w:val="24"/>
              </w:rPr>
              <w:t xml:space="preserve"> DE LAS ACTIVIDADES DE SEGUIMIENTO, REALIZADO POR LA INTERVENTORÍA PROYECCIÓN CAPITAL</w:t>
            </w:r>
          </w:p>
          <w:p w14:paraId="045B2969" w14:textId="77777777" w:rsidR="001F4CD0" w:rsidRDefault="001F4CD0" w:rsidP="001F4CD0">
            <w:pPr>
              <w:pStyle w:val="Standard"/>
              <w:jc w:val="both"/>
              <w:rPr>
                <w:rFonts w:ascii="Arial" w:hAnsi="Arial" w:cs="Arial"/>
                <w:sz w:val="24"/>
                <w:szCs w:val="24"/>
              </w:rPr>
            </w:pPr>
          </w:p>
          <w:p w14:paraId="38504FD4" w14:textId="77777777" w:rsidR="001F4CD0" w:rsidRDefault="001F4CD0" w:rsidP="001F4CD0">
            <w:pPr>
              <w:autoSpaceDE w:val="0"/>
              <w:autoSpaceDN w:val="0"/>
              <w:adjustRightInd w:val="0"/>
              <w:jc w:val="both"/>
              <w:rPr>
                <w:rFonts w:ascii="Arial" w:hAnsi="Arial" w:cs="Arial"/>
                <w:color w:val="000000"/>
                <w:kern w:val="3"/>
                <w:lang w:eastAsia="es-CO"/>
              </w:rPr>
            </w:pPr>
            <w:r w:rsidRPr="007064E6">
              <w:rPr>
                <w:rFonts w:ascii="Arial" w:hAnsi="Arial" w:cs="Arial"/>
                <w:color w:val="000000"/>
                <w:kern w:val="3"/>
                <w:lang w:eastAsia="es-CO"/>
              </w:rPr>
              <w:t xml:space="preserve">Área Limpia D.C. S.A.S E.S.P remitió al Consorcio Proyección Capital la programación </w:t>
            </w:r>
            <w:r>
              <w:rPr>
                <w:rFonts w:ascii="Arial" w:hAnsi="Arial" w:cs="Arial"/>
                <w:color w:val="000000"/>
                <w:kern w:val="3"/>
                <w:lang w:eastAsia="es-CO"/>
              </w:rPr>
              <w:t xml:space="preserve">del mes de agosto </w:t>
            </w:r>
            <w:r w:rsidRPr="007064E6">
              <w:rPr>
                <w:rFonts w:ascii="Arial" w:hAnsi="Arial" w:cs="Arial"/>
                <w:color w:val="000000"/>
                <w:kern w:val="3"/>
                <w:lang w:eastAsia="es-CO"/>
              </w:rPr>
              <w:t xml:space="preserve">en el tiempo establecido según el Reglamento Técnico Operativo, en donde se proyectó intervenir </w:t>
            </w:r>
            <w:r>
              <w:rPr>
                <w:rFonts w:ascii="Arial" w:hAnsi="Arial" w:cs="Arial"/>
                <w:color w:val="000000"/>
                <w:kern w:val="3"/>
                <w:lang w:eastAsia="es-CO"/>
              </w:rPr>
              <w:t>1.180</w:t>
            </w:r>
            <w:r w:rsidRPr="007064E6">
              <w:rPr>
                <w:rFonts w:ascii="Arial" w:hAnsi="Arial" w:cs="Arial"/>
                <w:color w:val="000000"/>
                <w:kern w:val="3"/>
                <w:lang w:eastAsia="es-CO"/>
              </w:rPr>
              <w:t xml:space="preserve"> ejemplares arbóreos según plan de podas y </w:t>
            </w:r>
            <w:r>
              <w:rPr>
                <w:rFonts w:ascii="Arial" w:hAnsi="Arial" w:cs="Arial"/>
                <w:color w:val="000000"/>
                <w:kern w:val="3"/>
                <w:lang w:eastAsia="es-CO"/>
              </w:rPr>
              <w:t>668</w:t>
            </w:r>
            <w:r w:rsidRPr="007064E6">
              <w:rPr>
                <w:rFonts w:ascii="Arial" w:hAnsi="Arial" w:cs="Arial"/>
                <w:color w:val="000000"/>
                <w:kern w:val="3"/>
                <w:lang w:eastAsia="es-CO"/>
              </w:rPr>
              <w:t xml:space="preserve"> individuos según modelo de riesgo.</w:t>
            </w:r>
          </w:p>
          <w:p w14:paraId="7C1348B3" w14:textId="77777777" w:rsidR="001F4CD0" w:rsidRDefault="001F4CD0" w:rsidP="001F4CD0">
            <w:pPr>
              <w:autoSpaceDE w:val="0"/>
              <w:autoSpaceDN w:val="0"/>
              <w:adjustRightInd w:val="0"/>
              <w:jc w:val="both"/>
              <w:rPr>
                <w:rFonts w:ascii="Arial" w:hAnsi="Arial" w:cs="Arial"/>
                <w:color w:val="000000"/>
                <w:kern w:val="3"/>
                <w:lang w:eastAsia="es-CO"/>
              </w:rPr>
            </w:pPr>
            <w:r w:rsidRPr="007064E6">
              <w:rPr>
                <w:rFonts w:ascii="Arial" w:hAnsi="Arial" w:cs="Arial"/>
                <w:color w:val="000000"/>
                <w:kern w:val="3"/>
                <w:lang w:eastAsia="es-CO"/>
              </w:rPr>
              <w:t xml:space="preserve">Para el mes de </w:t>
            </w:r>
            <w:r>
              <w:rPr>
                <w:rFonts w:ascii="Arial" w:hAnsi="Arial" w:cs="Arial"/>
                <w:color w:val="000000"/>
                <w:kern w:val="3"/>
                <w:lang w:eastAsia="es-CO"/>
              </w:rPr>
              <w:t>septiembre</w:t>
            </w:r>
            <w:r w:rsidRPr="007064E6">
              <w:rPr>
                <w:rFonts w:ascii="Arial" w:hAnsi="Arial" w:cs="Arial"/>
                <w:color w:val="000000"/>
                <w:kern w:val="3"/>
                <w:lang w:eastAsia="es-CO"/>
              </w:rPr>
              <w:t xml:space="preserve"> de 2020 el Concesionario envió la </w:t>
            </w:r>
            <w:r>
              <w:rPr>
                <w:rFonts w:ascii="Arial" w:hAnsi="Arial" w:cs="Arial"/>
                <w:color w:val="000000"/>
                <w:kern w:val="3"/>
                <w:lang w:eastAsia="es-CO"/>
              </w:rPr>
              <w:t xml:space="preserve">programación proyectada </w:t>
            </w:r>
            <w:r w:rsidRPr="007064E6">
              <w:rPr>
                <w:rFonts w:ascii="Arial" w:hAnsi="Arial" w:cs="Arial"/>
                <w:color w:val="000000"/>
                <w:kern w:val="3"/>
                <w:lang w:eastAsia="es-CO"/>
              </w:rPr>
              <w:t>para</w:t>
            </w:r>
            <w:r>
              <w:rPr>
                <w:rFonts w:ascii="Arial" w:hAnsi="Arial" w:cs="Arial"/>
                <w:color w:val="000000"/>
                <w:kern w:val="3"/>
                <w:lang w:eastAsia="es-CO"/>
              </w:rPr>
              <w:t xml:space="preserve"> un total de</w:t>
            </w:r>
            <w:r w:rsidRPr="007064E6">
              <w:rPr>
                <w:rFonts w:ascii="Arial" w:hAnsi="Arial" w:cs="Arial"/>
                <w:color w:val="000000"/>
                <w:kern w:val="3"/>
                <w:lang w:eastAsia="es-CO"/>
              </w:rPr>
              <w:t xml:space="preserve"> </w:t>
            </w:r>
            <w:r>
              <w:rPr>
                <w:rFonts w:ascii="Arial" w:hAnsi="Arial" w:cs="Arial"/>
                <w:color w:val="000000"/>
                <w:kern w:val="3"/>
                <w:lang w:eastAsia="es-CO"/>
              </w:rPr>
              <w:t xml:space="preserve">2.457 </w:t>
            </w:r>
            <w:r w:rsidRPr="007064E6">
              <w:rPr>
                <w:rFonts w:ascii="Arial" w:hAnsi="Arial" w:cs="Arial"/>
                <w:color w:val="000000"/>
                <w:kern w:val="3"/>
                <w:lang w:eastAsia="es-CO"/>
              </w:rPr>
              <w:t>individuos</w:t>
            </w:r>
            <w:r>
              <w:rPr>
                <w:rFonts w:ascii="Arial" w:hAnsi="Arial" w:cs="Arial"/>
                <w:color w:val="000000"/>
                <w:kern w:val="3"/>
                <w:lang w:eastAsia="es-CO"/>
              </w:rPr>
              <w:t xml:space="preserve"> y se remitió en cumplimiento a lo establecido en el Reglamento.</w:t>
            </w:r>
          </w:p>
          <w:p w14:paraId="0AD90400" w14:textId="77777777" w:rsidR="001F4CD0" w:rsidRDefault="001F4CD0" w:rsidP="001F4CD0">
            <w:pPr>
              <w:autoSpaceDE w:val="0"/>
              <w:autoSpaceDN w:val="0"/>
              <w:adjustRightInd w:val="0"/>
              <w:jc w:val="both"/>
              <w:rPr>
                <w:rFonts w:ascii="Arial" w:hAnsi="Arial" w:cs="Arial"/>
                <w:color w:val="000000"/>
                <w:kern w:val="3"/>
                <w:lang w:eastAsia="es-CO"/>
              </w:rPr>
            </w:pPr>
          </w:p>
          <w:p w14:paraId="427B28F9" w14:textId="77777777" w:rsidR="001F4CD0" w:rsidRDefault="001F4CD0" w:rsidP="001F4CD0">
            <w:pPr>
              <w:jc w:val="both"/>
              <w:rPr>
                <w:rFonts w:ascii="Arial" w:hAnsi="Arial" w:cs="Arial"/>
                <w:color w:val="000000"/>
                <w:kern w:val="3"/>
                <w:lang w:eastAsia="es-CO"/>
              </w:rPr>
            </w:pPr>
            <w:r>
              <w:rPr>
                <w:rFonts w:ascii="Arial" w:hAnsi="Arial" w:cs="Arial"/>
                <w:color w:val="000000"/>
                <w:kern w:val="3"/>
                <w:lang w:eastAsia="es-CO"/>
              </w:rPr>
              <w:t>La interventoría realizó un total de 211 verificaciones de individuos arbóreos en la localidad de Suba, encontrando 18 hallazgos, de los cuales 14 corresponden a cortes irregulares (presencia de tocones) y 4 a aplicación de cicatrizante.</w:t>
            </w:r>
          </w:p>
          <w:p w14:paraId="09DFC269" w14:textId="77777777" w:rsidR="001F4CD0" w:rsidRDefault="001F4CD0" w:rsidP="001F4CD0">
            <w:pPr>
              <w:jc w:val="both"/>
              <w:rPr>
                <w:rFonts w:ascii="Arial" w:hAnsi="Arial" w:cs="Arial"/>
                <w:color w:val="000000"/>
                <w:kern w:val="3"/>
                <w:lang w:eastAsia="es-CO"/>
              </w:rPr>
            </w:pPr>
          </w:p>
          <w:p w14:paraId="6831E379" w14:textId="77777777" w:rsidR="001F4CD0" w:rsidRPr="008C16A0" w:rsidRDefault="001F4CD0" w:rsidP="001F4CD0">
            <w:pPr>
              <w:jc w:val="both"/>
              <w:rPr>
                <w:rFonts w:ascii="Arial" w:hAnsi="Arial" w:cs="Arial"/>
                <w:color w:val="000000"/>
                <w:kern w:val="3"/>
                <w:lang w:eastAsia="es-CO"/>
              </w:rPr>
            </w:pPr>
            <w:r>
              <w:rPr>
                <w:rFonts w:ascii="Arial" w:hAnsi="Arial" w:cs="Arial"/>
                <w:color w:val="000000"/>
                <w:kern w:val="3"/>
                <w:lang w:eastAsia="es-CO"/>
              </w:rPr>
              <w:t>En la matriz interactiva al finalizar agosto, el prestador tenía cerrados los 14 hallazgos.</w:t>
            </w:r>
          </w:p>
          <w:p w14:paraId="5CF09509" w14:textId="77777777" w:rsidR="001F4CD0" w:rsidRPr="00092C68" w:rsidRDefault="001F4CD0" w:rsidP="001F4CD0">
            <w:pPr>
              <w:pageBreakBefore/>
              <w:autoSpaceDE w:val="0"/>
              <w:autoSpaceDN w:val="0"/>
              <w:adjustRightInd w:val="0"/>
              <w:jc w:val="both"/>
              <w:rPr>
                <w:rFonts w:ascii="Arial" w:hAnsi="Arial" w:cs="Arial"/>
                <w:color w:val="000000"/>
                <w:kern w:val="3"/>
                <w:lang w:eastAsia="es-CO"/>
              </w:rPr>
            </w:pPr>
          </w:p>
          <w:p w14:paraId="149272AF" w14:textId="77777777" w:rsidR="001F4CD0" w:rsidRDefault="001F4CD0" w:rsidP="001F4CD0">
            <w:pPr>
              <w:autoSpaceDE w:val="0"/>
              <w:autoSpaceDN w:val="0"/>
              <w:adjustRightInd w:val="0"/>
              <w:spacing w:after="14"/>
              <w:jc w:val="both"/>
              <w:rPr>
                <w:rFonts w:ascii="Arial" w:hAnsi="Arial" w:cs="Arial"/>
              </w:rPr>
            </w:pPr>
          </w:p>
          <w:p w14:paraId="51465314" w14:textId="77777777" w:rsidR="001F4CD0" w:rsidRPr="00093AC0" w:rsidRDefault="001F4CD0" w:rsidP="001F4CD0">
            <w:pPr>
              <w:pStyle w:val="Standard"/>
              <w:numPr>
                <w:ilvl w:val="0"/>
                <w:numId w:val="7"/>
              </w:numPr>
              <w:jc w:val="both"/>
              <w:rPr>
                <w:rFonts w:ascii="Arial" w:hAnsi="Arial" w:cs="Arial"/>
                <w:b/>
                <w:sz w:val="24"/>
                <w:szCs w:val="24"/>
              </w:rPr>
            </w:pPr>
            <w:r w:rsidRPr="008143B9">
              <w:rPr>
                <w:rFonts w:ascii="Arial" w:hAnsi="Arial" w:cs="Arial"/>
                <w:sz w:val="24"/>
                <w:szCs w:val="24"/>
              </w:rPr>
              <w:t>DESCRIPCIÓN DE LAS ACTIVIDADES DE SEGUIMIENTO, REALIZADO POR LA</w:t>
            </w:r>
            <w:r>
              <w:rPr>
                <w:rFonts w:ascii="Arial" w:hAnsi="Arial" w:cs="Arial"/>
                <w:sz w:val="24"/>
                <w:szCs w:val="24"/>
              </w:rPr>
              <w:t xml:space="preserve"> UAESP</w:t>
            </w:r>
          </w:p>
          <w:p w14:paraId="11EE0640" w14:textId="77777777" w:rsidR="001F4CD0" w:rsidRDefault="001F4CD0" w:rsidP="001F4CD0">
            <w:pPr>
              <w:pStyle w:val="Standard"/>
              <w:jc w:val="both"/>
              <w:rPr>
                <w:rFonts w:ascii="Arial" w:hAnsi="Arial" w:cs="Arial"/>
                <w:b/>
                <w:sz w:val="24"/>
                <w:szCs w:val="24"/>
              </w:rPr>
            </w:pPr>
          </w:p>
          <w:p w14:paraId="737292DF" w14:textId="77777777" w:rsidR="001F4CD0" w:rsidRDefault="001F4CD0" w:rsidP="001F4CD0">
            <w:pPr>
              <w:pStyle w:val="Standard"/>
              <w:jc w:val="both"/>
              <w:rPr>
                <w:rFonts w:ascii="Arial" w:hAnsi="Arial" w:cs="Arial"/>
                <w:b/>
                <w:bCs/>
                <w:sz w:val="24"/>
                <w:szCs w:val="24"/>
                <w:lang w:val="es-CO" w:eastAsia="es-CO"/>
              </w:rPr>
            </w:pPr>
            <w:r w:rsidRPr="000F37C0">
              <w:rPr>
                <w:rFonts w:ascii="Arial" w:hAnsi="Arial" w:cs="Arial"/>
                <w:color w:val="000000"/>
                <w:sz w:val="24"/>
                <w:szCs w:val="24"/>
                <w:lang w:val="es-CO" w:eastAsia="es-CO"/>
              </w:rPr>
              <w:t>Durante el periodo del presente informe el prestador realizó el reporte de 6015 novedades del arbolado según lo identificado en campo; en donde no fue posible la atención silvicultural por diferentes situaciones encontradas, entre ellas; individuos ubicados en ronda hídrica 3540, ausentes (ya talados); 30, árbol con altura inferior a 2 metros: 61, con podas antitécnicas anteriores: 123, entre otros. Dichas novedades fueron cargadas al DRIVE compartido con la SDA y JBB y comunicadas a las Entidades relacionadas mediante radicado UAESP 20202000138971.</w:t>
            </w:r>
          </w:p>
          <w:p w14:paraId="0D797C1C" w14:textId="77777777" w:rsidR="001F4CD0" w:rsidRDefault="001F4CD0" w:rsidP="001F4CD0">
            <w:pPr>
              <w:pStyle w:val="Standard"/>
              <w:jc w:val="both"/>
              <w:rPr>
                <w:rFonts w:ascii="Arial" w:hAnsi="Arial" w:cs="Arial"/>
                <w:b/>
                <w:bCs/>
                <w:sz w:val="24"/>
                <w:szCs w:val="24"/>
                <w:lang w:val="es-CO" w:eastAsia="es-CO"/>
              </w:rPr>
            </w:pPr>
          </w:p>
          <w:p w14:paraId="5CC8B4FC" w14:textId="77777777" w:rsidR="001A4406" w:rsidRDefault="001A4406" w:rsidP="001F4CD0">
            <w:pPr>
              <w:pStyle w:val="Standard"/>
              <w:jc w:val="both"/>
              <w:rPr>
                <w:rFonts w:ascii="Arial" w:hAnsi="Arial" w:cs="Arial"/>
                <w:sz w:val="24"/>
                <w:szCs w:val="24"/>
                <w:lang w:val="es-CO" w:eastAsia="es-CO"/>
              </w:rPr>
            </w:pPr>
          </w:p>
          <w:p w14:paraId="556240D0" w14:textId="77777777" w:rsidR="001A4406" w:rsidRDefault="001A4406" w:rsidP="001F4CD0">
            <w:pPr>
              <w:pStyle w:val="Standard"/>
              <w:jc w:val="both"/>
              <w:rPr>
                <w:rFonts w:ascii="Arial" w:hAnsi="Arial" w:cs="Arial"/>
                <w:sz w:val="24"/>
                <w:szCs w:val="24"/>
                <w:lang w:val="es-CO" w:eastAsia="es-CO"/>
              </w:rPr>
            </w:pPr>
          </w:p>
          <w:p w14:paraId="089B04D5" w14:textId="1AD41625" w:rsidR="001F4CD0" w:rsidRDefault="001F4CD0" w:rsidP="001F4CD0">
            <w:pPr>
              <w:pStyle w:val="Standard"/>
              <w:jc w:val="both"/>
              <w:rPr>
                <w:rFonts w:ascii="Arial" w:hAnsi="Arial" w:cs="Arial"/>
                <w:i/>
                <w:iCs/>
                <w:sz w:val="24"/>
                <w:szCs w:val="24"/>
                <w:lang w:val="es-CO" w:eastAsia="es-CO"/>
              </w:rPr>
            </w:pPr>
            <w:r w:rsidRPr="00D85885">
              <w:rPr>
                <w:rFonts w:ascii="Arial" w:hAnsi="Arial" w:cs="Arial"/>
                <w:sz w:val="24"/>
                <w:szCs w:val="24"/>
                <w:lang w:val="es-CO" w:eastAsia="es-CO"/>
              </w:rPr>
              <w:t>Adicionalmente</w:t>
            </w:r>
            <w:r>
              <w:rPr>
                <w:rFonts w:ascii="Arial" w:hAnsi="Arial" w:cs="Arial"/>
                <w:sz w:val="24"/>
                <w:szCs w:val="24"/>
                <w:lang w:val="es-CO" w:eastAsia="es-CO"/>
              </w:rPr>
              <w:t>, la Unidad lideró el proceso de seguimiento al Plan de Podas del ASE 5 convocando a reunión a la SDA, Interventoría y al Prestador. La reunión se realizó el día 10 de Agosto en donde se presentó como conclusión por parte de la Autoridad Ambiental lo siguiente:”</w:t>
            </w:r>
            <w:r>
              <w:t xml:space="preserve"> </w:t>
            </w:r>
            <w:r w:rsidRPr="007F7653">
              <w:rPr>
                <w:rFonts w:ascii="Arial" w:hAnsi="Arial" w:cs="Arial"/>
                <w:i/>
                <w:iCs/>
                <w:sz w:val="24"/>
                <w:szCs w:val="24"/>
                <w:lang w:val="es-CO" w:eastAsia="es-CO"/>
              </w:rPr>
              <w:t>Se presenta un 22,40% de NO conformidad en la poda, las causas de esta no conformidad sobre este porcentaje son en su orden "No se evidencia la intervención” con un 23,4%, "Poda innecesaria" en con un 22,7%, “No es clara la intervención" con un 13,8%; “Poda mayor al 30%" con un 10,9%, “Poda Insuficiente" con un 10,2%, "Poda asimétrica” con 9,4%, “Falta podar ramas secas” con un 8,6% y “No es claro el árbol intervenido” con un 1,6%”…” Por otra parte se presenta un 98,6% de No conformidad en las fichas, las causas de no conformidad sobre las fichas revisadas son en su orden “La información de la ficha 1 es diferente a la de la ficha 2" en un 46%, “No se reportan los residuos generados" en un 46%, “Poda mal clasificada” en un 42,9%, sitio diferente al antes y el después en la ficha 2" en un 0,2%; “ La foto no corresponde al sitio o a las especie" en un 0,2%, “No se identifica el árbol en la foto” en un 0,2% y “Ficha con información incompleta o sin información” en un 0,2%”</w:t>
            </w:r>
            <w:r>
              <w:rPr>
                <w:rFonts w:ascii="Arial" w:hAnsi="Arial" w:cs="Arial"/>
                <w:i/>
                <w:iCs/>
                <w:sz w:val="24"/>
                <w:szCs w:val="24"/>
                <w:lang w:val="es-CO" w:eastAsia="es-CO"/>
              </w:rPr>
              <w:t xml:space="preserve"> (</w:t>
            </w:r>
            <w:r w:rsidRPr="005A3EBF">
              <w:rPr>
                <w:rFonts w:ascii="Arial" w:hAnsi="Arial" w:cs="Arial"/>
                <w:b/>
                <w:bCs/>
                <w:sz w:val="24"/>
                <w:szCs w:val="24"/>
                <w:lang w:val="es-CO" w:eastAsia="es-CO"/>
              </w:rPr>
              <w:t>Véase anexo_Seguimiento_PP_ASE5_10_08_2020</w:t>
            </w:r>
            <w:r>
              <w:rPr>
                <w:rFonts w:ascii="Arial" w:hAnsi="Arial" w:cs="Arial"/>
                <w:sz w:val="24"/>
                <w:szCs w:val="24"/>
                <w:lang w:val="es-CO" w:eastAsia="es-CO"/>
              </w:rPr>
              <w:t>).</w:t>
            </w:r>
          </w:p>
          <w:p w14:paraId="3E151DDF" w14:textId="77EF5EE6" w:rsidR="001F4CD0" w:rsidRDefault="001F4CD0" w:rsidP="001F4CD0">
            <w:pPr>
              <w:pStyle w:val="Standard"/>
              <w:jc w:val="both"/>
              <w:rPr>
                <w:rFonts w:ascii="Arial" w:hAnsi="Arial" w:cs="Arial"/>
                <w:i/>
                <w:iCs/>
                <w:sz w:val="24"/>
                <w:szCs w:val="24"/>
                <w:lang w:val="es-CO" w:eastAsia="es-CO"/>
              </w:rPr>
            </w:pPr>
          </w:p>
          <w:p w14:paraId="351883AF" w14:textId="77777777" w:rsidR="001A4406" w:rsidRDefault="001A4406" w:rsidP="001F4CD0">
            <w:pPr>
              <w:pStyle w:val="Standard"/>
              <w:jc w:val="both"/>
              <w:rPr>
                <w:rFonts w:ascii="Arial" w:hAnsi="Arial" w:cs="Arial"/>
                <w:i/>
                <w:iCs/>
                <w:sz w:val="24"/>
                <w:szCs w:val="24"/>
                <w:lang w:val="es-CO" w:eastAsia="es-CO"/>
              </w:rPr>
            </w:pPr>
          </w:p>
          <w:p w14:paraId="4B27BA38" w14:textId="77777777" w:rsidR="001F4CD0" w:rsidRDefault="001F4CD0" w:rsidP="001F4CD0">
            <w:pPr>
              <w:pStyle w:val="Standard"/>
              <w:jc w:val="both"/>
              <w:rPr>
                <w:rFonts w:ascii="Arial" w:hAnsi="Arial" w:cs="Arial"/>
                <w:sz w:val="24"/>
                <w:szCs w:val="24"/>
                <w:lang w:val="es-CO" w:eastAsia="es-CO"/>
              </w:rPr>
            </w:pPr>
            <w:r w:rsidRPr="00136C27">
              <w:rPr>
                <w:rFonts w:ascii="Arial" w:hAnsi="Arial" w:cs="Arial"/>
                <w:sz w:val="24"/>
                <w:szCs w:val="24"/>
                <w:lang w:val="es-CO" w:eastAsia="es-CO"/>
              </w:rPr>
              <w:t xml:space="preserve">De conformidad con lo anterior, </w:t>
            </w:r>
            <w:r>
              <w:rPr>
                <w:rFonts w:ascii="Arial" w:hAnsi="Arial" w:cs="Arial"/>
                <w:sz w:val="24"/>
                <w:szCs w:val="24"/>
                <w:lang w:val="es-CO" w:eastAsia="es-CO"/>
              </w:rPr>
              <w:t>se procedió a convocar a una capacitación en el diligenciamiento de las fichas que se entregan a la SDA; reunión que tuvo lugar el 14 de agosto (</w:t>
            </w:r>
            <w:r w:rsidRPr="005A3EBF">
              <w:rPr>
                <w:rFonts w:ascii="Arial" w:hAnsi="Arial" w:cs="Arial"/>
                <w:b/>
                <w:bCs/>
                <w:sz w:val="24"/>
                <w:szCs w:val="24"/>
                <w:lang w:val="es-CO" w:eastAsia="es-CO"/>
              </w:rPr>
              <w:t>Véase anexo: Capacitación SDA 14-08-2020</w:t>
            </w:r>
            <w:r>
              <w:rPr>
                <w:rFonts w:ascii="Arial" w:hAnsi="Arial" w:cs="Arial"/>
                <w:sz w:val="24"/>
                <w:szCs w:val="24"/>
                <w:lang w:val="es-CO" w:eastAsia="es-CO"/>
              </w:rPr>
              <w:t>).</w:t>
            </w:r>
          </w:p>
          <w:p w14:paraId="4E1FD7C0" w14:textId="08809A3C" w:rsidR="001F4CD0" w:rsidRDefault="001F4CD0" w:rsidP="001F4CD0">
            <w:pPr>
              <w:pStyle w:val="Standard"/>
              <w:jc w:val="both"/>
              <w:rPr>
                <w:rFonts w:ascii="Arial" w:hAnsi="Arial" w:cs="Arial"/>
                <w:sz w:val="24"/>
                <w:szCs w:val="24"/>
                <w:lang w:val="es-CO" w:eastAsia="es-CO"/>
              </w:rPr>
            </w:pPr>
          </w:p>
          <w:p w14:paraId="48A9921D" w14:textId="77777777" w:rsidR="001A4406" w:rsidRDefault="001A4406" w:rsidP="001F4CD0">
            <w:pPr>
              <w:pStyle w:val="Standard"/>
              <w:jc w:val="both"/>
              <w:rPr>
                <w:rFonts w:ascii="Arial" w:hAnsi="Arial" w:cs="Arial"/>
                <w:sz w:val="24"/>
                <w:szCs w:val="24"/>
                <w:lang w:val="es-CO" w:eastAsia="es-CO"/>
              </w:rPr>
            </w:pPr>
          </w:p>
          <w:p w14:paraId="36A4BFAF" w14:textId="77777777" w:rsidR="001F4CD0" w:rsidRDefault="001F4CD0" w:rsidP="001F4CD0">
            <w:pPr>
              <w:pStyle w:val="Standard"/>
              <w:jc w:val="both"/>
              <w:rPr>
                <w:rFonts w:ascii="Arial" w:hAnsi="Arial" w:cs="Arial"/>
                <w:sz w:val="24"/>
                <w:szCs w:val="24"/>
                <w:lang w:val="es-CO" w:eastAsia="es-CO"/>
              </w:rPr>
            </w:pPr>
            <w:r>
              <w:rPr>
                <w:rFonts w:ascii="Arial" w:hAnsi="Arial" w:cs="Arial"/>
                <w:sz w:val="24"/>
                <w:szCs w:val="24"/>
                <w:lang w:val="es-CO" w:eastAsia="es-CO"/>
              </w:rPr>
              <w:t>Del mismo modo, la Unidad realizó visita de verificación de la prestación del servicio público de aseo, específicamente de la actividad de poda de árboles el día 21 de agosto (</w:t>
            </w:r>
            <w:r w:rsidRPr="00C233FC">
              <w:rPr>
                <w:rFonts w:ascii="Arial" w:hAnsi="Arial" w:cs="Arial"/>
                <w:b/>
                <w:bCs/>
                <w:sz w:val="24"/>
                <w:szCs w:val="24"/>
                <w:lang w:val="es-CO" w:eastAsia="es-CO"/>
              </w:rPr>
              <w:t>Véase anexo: Verificación poda</w:t>
            </w:r>
            <w:r>
              <w:rPr>
                <w:rFonts w:ascii="Arial" w:hAnsi="Arial" w:cs="Arial"/>
                <w:sz w:val="24"/>
                <w:szCs w:val="24"/>
                <w:lang w:val="es-CO" w:eastAsia="es-CO"/>
              </w:rPr>
              <w:t>), identificando lo siguiente:</w:t>
            </w:r>
          </w:p>
          <w:p w14:paraId="695A7BBB" w14:textId="77777777" w:rsidR="001F4CD0" w:rsidRDefault="001F4CD0" w:rsidP="001F4CD0">
            <w:pPr>
              <w:pStyle w:val="Standard"/>
              <w:jc w:val="both"/>
              <w:rPr>
                <w:rFonts w:ascii="Arial" w:hAnsi="Arial" w:cs="Arial"/>
                <w:sz w:val="24"/>
                <w:szCs w:val="24"/>
                <w:lang w:val="es-CO" w:eastAsia="es-CO"/>
              </w:rPr>
            </w:pPr>
          </w:p>
          <w:p w14:paraId="4F49A8FF" w14:textId="77777777" w:rsidR="001F4CD0" w:rsidRDefault="001F4CD0" w:rsidP="001F4CD0">
            <w:pPr>
              <w:pStyle w:val="Standard"/>
              <w:numPr>
                <w:ilvl w:val="0"/>
                <w:numId w:val="14"/>
              </w:numPr>
              <w:jc w:val="both"/>
              <w:rPr>
                <w:rFonts w:ascii="Arial" w:hAnsi="Arial" w:cs="Arial"/>
                <w:sz w:val="24"/>
                <w:szCs w:val="24"/>
                <w:lang w:val="es-CO" w:eastAsia="es-CO"/>
              </w:rPr>
            </w:pPr>
            <w:r>
              <w:rPr>
                <w:rFonts w:ascii="Arial" w:hAnsi="Arial" w:cs="Arial"/>
                <w:sz w:val="24"/>
                <w:szCs w:val="24"/>
                <w:lang w:val="es-CO" w:eastAsia="es-CO"/>
              </w:rPr>
              <w:t>No se presentó soporte de la realización de labor social previa a la actividad</w:t>
            </w:r>
          </w:p>
          <w:p w14:paraId="57E52656" w14:textId="77777777" w:rsidR="001F4CD0" w:rsidRDefault="001F4CD0" w:rsidP="001F4CD0">
            <w:pPr>
              <w:pStyle w:val="Standard"/>
              <w:numPr>
                <w:ilvl w:val="0"/>
                <w:numId w:val="14"/>
              </w:numPr>
              <w:jc w:val="both"/>
              <w:rPr>
                <w:rFonts w:ascii="Arial" w:hAnsi="Arial" w:cs="Arial"/>
                <w:sz w:val="24"/>
                <w:szCs w:val="24"/>
                <w:lang w:val="es-CO" w:eastAsia="es-CO"/>
              </w:rPr>
            </w:pPr>
            <w:r>
              <w:rPr>
                <w:rFonts w:ascii="Arial" w:hAnsi="Arial" w:cs="Arial"/>
                <w:sz w:val="24"/>
                <w:szCs w:val="24"/>
                <w:lang w:val="es-CO" w:eastAsia="es-CO"/>
              </w:rPr>
              <w:t>Se sugirió cambiar o tapar los logos (que no están en vigencia) de las vallas informativas.</w:t>
            </w:r>
          </w:p>
          <w:p w14:paraId="0CFC9A12" w14:textId="77777777" w:rsidR="001F4CD0" w:rsidRDefault="001F4CD0" w:rsidP="001F4CD0">
            <w:pPr>
              <w:pStyle w:val="Standard"/>
              <w:numPr>
                <w:ilvl w:val="0"/>
                <w:numId w:val="14"/>
              </w:numPr>
              <w:jc w:val="both"/>
              <w:rPr>
                <w:rFonts w:ascii="Arial" w:hAnsi="Arial" w:cs="Arial"/>
                <w:sz w:val="24"/>
                <w:szCs w:val="24"/>
                <w:lang w:val="es-CO" w:eastAsia="es-CO"/>
              </w:rPr>
            </w:pPr>
            <w:r>
              <w:rPr>
                <w:rFonts w:ascii="Arial" w:hAnsi="Arial" w:cs="Arial"/>
                <w:sz w:val="24"/>
                <w:szCs w:val="24"/>
                <w:lang w:val="es-CO" w:eastAsia="es-CO"/>
              </w:rPr>
              <w:t>Se sugirió contar en campo, con el material divulgativo de la actividad, de conformidad con lo establecido en el Reglamento Técnico Operativo – Planes de poda.</w:t>
            </w:r>
          </w:p>
          <w:p w14:paraId="51AF5C6F" w14:textId="77777777" w:rsidR="001F4CD0" w:rsidRDefault="001F4CD0" w:rsidP="001F4CD0">
            <w:pPr>
              <w:pStyle w:val="Standard"/>
              <w:jc w:val="both"/>
              <w:rPr>
                <w:rFonts w:ascii="Arial" w:hAnsi="Arial" w:cs="Arial"/>
                <w:sz w:val="24"/>
                <w:szCs w:val="24"/>
                <w:lang w:val="es-CO" w:eastAsia="es-CO"/>
              </w:rPr>
            </w:pPr>
          </w:p>
          <w:p w14:paraId="4F79FB7E" w14:textId="77777777" w:rsidR="001F4CD0" w:rsidRDefault="001F4CD0" w:rsidP="001F4CD0">
            <w:pPr>
              <w:pStyle w:val="Standard"/>
              <w:jc w:val="both"/>
              <w:rPr>
                <w:rFonts w:ascii="Arial" w:hAnsi="Arial" w:cs="Arial"/>
                <w:sz w:val="24"/>
                <w:szCs w:val="24"/>
                <w:lang w:val="es-CO" w:eastAsia="es-CO"/>
              </w:rPr>
            </w:pPr>
            <w:r>
              <w:rPr>
                <w:rFonts w:ascii="Arial" w:hAnsi="Arial" w:cs="Arial"/>
                <w:sz w:val="24"/>
                <w:szCs w:val="24"/>
                <w:lang w:val="es-CO" w:eastAsia="es-CO"/>
              </w:rPr>
              <w:t>Dando alcance a lo anterior, el concesionario remite mediante correo electrónico las acciones de mejora implementadas como se muestra a continuación:</w:t>
            </w:r>
          </w:p>
          <w:p w14:paraId="15B20391" w14:textId="77777777" w:rsidR="001F4CD0" w:rsidRDefault="001F4CD0" w:rsidP="001F4CD0">
            <w:pPr>
              <w:pStyle w:val="Standard"/>
              <w:jc w:val="both"/>
              <w:rPr>
                <w:rFonts w:ascii="Arial" w:hAnsi="Arial" w:cs="Arial"/>
                <w:sz w:val="24"/>
                <w:szCs w:val="24"/>
                <w:lang w:val="es-CO"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4"/>
              <w:gridCol w:w="4434"/>
            </w:tblGrid>
            <w:tr w:rsidR="001F4CD0" w:rsidRPr="00DE2C62" w14:paraId="479CCC30" w14:textId="77777777" w:rsidTr="00956FA7">
              <w:trPr>
                <w:jc w:val="center"/>
              </w:trPr>
              <w:tc>
                <w:tcPr>
                  <w:tcW w:w="4434" w:type="dxa"/>
                  <w:shd w:val="clear" w:color="auto" w:fill="auto"/>
                </w:tcPr>
                <w:p w14:paraId="693F8FA4" w14:textId="77777777" w:rsidR="001F4CD0" w:rsidRPr="00DE2C62" w:rsidRDefault="001F4CD0" w:rsidP="001F4CD0">
                  <w:pPr>
                    <w:pStyle w:val="Standard"/>
                    <w:jc w:val="both"/>
                    <w:rPr>
                      <w:rFonts w:ascii="Arial" w:hAnsi="Arial" w:cs="Arial"/>
                      <w:sz w:val="24"/>
                      <w:szCs w:val="24"/>
                      <w:lang w:val="es-CO" w:eastAsia="es-CO"/>
                    </w:rPr>
                  </w:pPr>
                  <w:r>
                    <w:rPr>
                      <w:noProof/>
                    </w:rPr>
                    <w:lastRenderedPageBreak/>
                    <mc:AlternateContent>
                      <mc:Choice Requires="wps">
                        <w:drawing>
                          <wp:anchor distT="0" distB="0" distL="114300" distR="114300" simplePos="0" relativeHeight="251663872" behindDoc="0" locked="0" layoutInCell="1" allowOverlap="1" wp14:anchorId="3E0B39BA" wp14:editId="4FB26F02">
                            <wp:simplePos x="0" y="0"/>
                            <wp:positionH relativeFrom="column">
                              <wp:posOffset>1530985</wp:posOffset>
                            </wp:positionH>
                            <wp:positionV relativeFrom="paragraph">
                              <wp:posOffset>409575</wp:posOffset>
                            </wp:positionV>
                            <wp:extent cx="552450" cy="393700"/>
                            <wp:effectExtent l="25400" t="12700" r="6350" b="25400"/>
                            <wp:wrapNone/>
                            <wp:docPr id="12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52450" cy="39370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043BBA99" id="_x0000_t32" coordsize="21600,21600" o:spt="32" o:oned="t" path="m,l21600,21600e" filled="f">
                            <v:path arrowok="t" fillok="f" o:connecttype="none"/>
                            <o:lock v:ext="edit" shapetype="t"/>
                          </v:shapetype>
                          <v:shape id="AutoShape 23" o:spid="_x0000_s1026" type="#_x0000_t32" style="position:absolute;margin-left:120.55pt;margin-top:32.25pt;width:43.5pt;height:31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" strokecolor="red" strokeweight="3pt">
                            <v:stroke endarrow="block"/>
                            <v:shadow color="#823b0b" opacity=".5" offset="1pt"/>
                            <o:lock v:ext="edit" shapetype="f"/>
                          </v:shape>
                        </w:pict>
                      </mc:Fallback>
                    </mc:AlternateContent>
                  </w:r>
                  <w:r w:rsidRPr="00722B9C">
                    <w:rPr>
                      <w:noProof/>
                    </w:rPr>
                    <w:drawing>
                      <wp:inline distT="0" distB="0" distL="0" distR="0" wp14:anchorId="0B5982C9" wp14:editId="03FB1172">
                        <wp:extent cx="2655570" cy="1971675"/>
                        <wp:effectExtent l="0" t="0" r="0" b="0"/>
                        <wp:docPr id="13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3">
                                  <a:extLst>
                                    <a:ext uri="{28A0092B-C50C-407E-A947-70E740481C1C}">
                                      <a14:useLocalDpi xmlns:a14="http://schemas.microsoft.com/office/drawing/2010/main" val="0"/>
                                    </a:ext>
                                  </a:extLst>
                                </a:blip>
                                <a:srcRect l="49715" t="55818" r="28273" b="23946"/>
                                <a:stretch>
                                  <a:fillRect/>
                                </a:stretch>
                              </pic:blipFill>
                              <pic:spPr bwMode="auto">
                                <a:xfrm>
                                  <a:off x="0" y="0"/>
                                  <a:ext cx="2655570" cy="1971675"/>
                                </a:xfrm>
                                <a:prstGeom prst="rect">
                                  <a:avLst/>
                                </a:prstGeom>
                                <a:noFill/>
                                <a:ln>
                                  <a:noFill/>
                                </a:ln>
                              </pic:spPr>
                            </pic:pic>
                          </a:graphicData>
                        </a:graphic>
                      </wp:inline>
                    </w:drawing>
                  </w:r>
                </w:p>
              </w:tc>
              <w:tc>
                <w:tcPr>
                  <w:tcW w:w="4434" w:type="dxa"/>
                  <w:shd w:val="clear" w:color="auto" w:fill="auto"/>
                </w:tcPr>
                <w:p w14:paraId="467668BC" w14:textId="77777777" w:rsidR="001F4CD0" w:rsidRPr="00DE2C62" w:rsidRDefault="001F4CD0" w:rsidP="001F4CD0">
                  <w:pPr>
                    <w:pStyle w:val="Standard"/>
                    <w:jc w:val="both"/>
                    <w:rPr>
                      <w:rFonts w:ascii="Arial" w:hAnsi="Arial" w:cs="Arial"/>
                      <w:sz w:val="24"/>
                      <w:szCs w:val="24"/>
                      <w:lang w:val="es-CO" w:eastAsia="es-CO"/>
                    </w:rPr>
                  </w:pPr>
                  <w:r>
                    <w:rPr>
                      <w:noProof/>
                    </w:rPr>
                    <mc:AlternateContent>
                      <mc:Choice Requires="wps">
                        <w:drawing>
                          <wp:anchor distT="0" distB="0" distL="114300" distR="114300" simplePos="0" relativeHeight="251664896" behindDoc="0" locked="0" layoutInCell="1" allowOverlap="1" wp14:anchorId="51D8ED46" wp14:editId="0A136C60">
                            <wp:simplePos x="0" y="0"/>
                            <wp:positionH relativeFrom="column">
                              <wp:posOffset>1185545</wp:posOffset>
                            </wp:positionH>
                            <wp:positionV relativeFrom="paragraph">
                              <wp:posOffset>657225</wp:posOffset>
                            </wp:positionV>
                            <wp:extent cx="552450" cy="393700"/>
                            <wp:effectExtent l="25400" t="12700" r="6350" b="25400"/>
                            <wp:wrapNone/>
                            <wp:docPr id="130"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52450" cy="39370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BDDB4FF" id="AutoShape 24" o:spid="_x0000_s1026" type="#_x0000_t32" style="position:absolute;margin-left:93.35pt;margin-top:51.75pt;width:43.5pt;height:31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" strokecolor="red" strokeweight="3pt">
                            <v:stroke endarrow="block"/>
                            <v:shadow color="#823b0b" opacity=".5" offset="1pt"/>
                            <o:lock v:ext="edit" shapetype="f"/>
                          </v:shape>
                        </w:pict>
                      </mc:Fallback>
                    </mc:AlternateContent>
                  </w:r>
                  <w:r w:rsidRPr="00722B9C">
                    <w:rPr>
                      <w:noProof/>
                    </w:rPr>
                    <w:drawing>
                      <wp:inline distT="0" distB="0" distL="0" distR="0" wp14:anchorId="26315F77" wp14:editId="4F2821BC">
                        <wp:extent cx="2655570" cy="2019935"/>
                        <wp:effectExtent l="0" t="0" r="0" b="0"/>
                        <wp:docPr id="13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4">
                                  <a:extLst>
                                    <a:ext uri="{28A0092B-C50C-407E-A947-70E740481C1C}">
                                      <a14:useLocalDpi xmlns:a14="http://schemas.microsoft.com/office/drawing/2010/main" val="0"/>
                                    </a:ext>
                                  </a:extLst>
                                </a:blip>
                                <a:srcRect l="49051" t="37943" r="26805" b="23608"/>
                                <a:stretch>
                                  <a:fillRect/>
                                </a:stretch>
                              </pic:blipFill>
                              <pic:spPr bwMode="auto">
                                <a:xfrm>
                                  <a:off x="0" y="0"/>
                                  <a:ext cx="2655570" cy="2019935"/>
                                </a:xfrm>
                                <a:prstGeom prst="rect">
                                  <a:avLst/>
                                </a:prstGeom>
                                <a:noFill/>
                                <a:ln>
                                  <a:noFill/>
                                </a:ln>
                              </pic:spPr>
                            </pic:pic>
                          </a:graphicData>
                        </a:graphic>
                      </wp:inline>
                    </w:drawing>
                  </w:r>
                </w:p>
              </w:tc>
            </w:tr>
            <w:tr w:rsidR="001F4CD0" w:rsidRPr="00DE2C62" w14:paraId="1C187C33" w14:textId="77777777" w:rsidTr="00956FA7">
              <w:trPr>
                <w:jc w:val="center"/>
              </w:trPr>
              <w:tc>
                <w:tcPr>
                  <w:tcW w:w="8868" w:type="dxa"/>
                  <w:gridSpan w:val="2"/>
                  <w:shd w:val="clear" w:color="auto" w:fill="auto"/>
                </w:tcPr>
                <w:p w14:paraId="655229BF" w14:textId="77777777" w:rsidR="001F4CD0" w:rsidRPr="00DE2C62" w:rsidRDefault="001F4CD0" w:rsidP="001F4CD0">
                  <w:pPr>
                    <w:pStyle w:val="Standard"/>
                    <w:jc w:val="center"/>
                    <w:rPr>
                      <w:rFonts w:ascii="Arial" w:hAnsi="Arial" w:cs="Arial"/>
                      <w:b/>
                      <w:bCs/>
                      <w:sz w:val="16"/>
                      <w:szCs w:val="16"/>
                      <w:lang w:val="es-CO" w:eastAsia="es-CO"/>
                    </w:rPr>
                  </w:pPr>
                  <w:r w:rsidRPr="00DE2C62">
                    <w:rPr>
                      <w:rFonts w:ascii="Arial" w:hAnsi="Arial" w:cs="Arial"/>
                      <w:b/>
                      <w:bCs/>
                      <w:sz w:val="16"/>
                      <w:szCs w:val="16"/>
                      <w:lang w:val="es-CO" w:eastAsia="es-CO"/>
                    </w:rPr>
                    <w:t>Actualización de Logos en las vallas informativas</w:t>
                  </w:r>
                </w:p>
              </w:tc>
            </w:tr>
          </w:tbl>
          <w:p w14:paraId="72617502" w14:textId="77777777" w:rsidR="001F4CD0"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Informe </w:t>
            </w:r>
            <w:r>
              <w:rPr>
                <w:rFonts w:ascii="Arial" w:hAnsi="Arial" w:cs="Arial"/>
                <w:i/>
                <w:iCs/>
                <w:sz w:val="16"/>
                <w:szCs w:val="16"/>
              </w:rPr>
              <w:t>Observaciones Poda de árboles - Área Limpia D.C S.A.S. E.S.P</w:t>
            </w:r>
          </w:p>
          <w:p w14:paraId="1FD2CEAE" w14:textId="77777777" w:rsidR="001F4CD0" w:rsidRDefault="001F4CD0" w:rsidP="001F4CD0">
            <w:pPr>
              <w:pStyle w:val="Standard"/>
              <w:spacing w:line="276" w:lineRule="auto"/>
              <w:jc w:val="both"/>
              <w:rPr>
                <w:rFonts w:ascii="Arial" w:hAnsi="Arial" w:cs="Arial"/>
                <w:b/>
                <w:sz w:val="22"/>
                <w:szCs w:val="22"/>
                <w:u w:val="single"/>
                <w:lang w:val="es-CO"/>
              </w:rPr>
            </w:pPr>
          </w:p>
          <w:p w14:paraId="754FB3E9" w14:textId="77777777" w:rsidR="001F4CD0" w:rsidRDefault="001F4CD0" w:rsidP="001F4CD0">
            <w:pPr>
              <w:pStyle w:val="Standard"/>
              <w:spacing w:line="276" w:lineRule="auto"/>
              <w:jc w:val="both"/>
              <w:rPr>
                <w:rFonts w:ascii="Arial" w:hAnsi="Arial" w:cs="Arial"/>
                <w:b/>
                <w:sz w:val="22"/>
                <w:szCs w:val="22"/>
                <w:u w:val="single"/>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8"/>
            </w:tblGrid>
            <w:tr w:rsidR="001F4CD0" w:rsidRPr="00DE2C62" w14:paraId="1898BD2B" w14:textId="77777777" w:rsidTr="00956FA7">
              <w:trPr>
                <w:jc w:val="center"/>
              </w:trPr>
              <w:tc>
                <w:tcPr>
                  <w:tcW w:w="8868" w:type="dxa"/>
                  <w:shd w:val="clear" w:color="auto" w:fill="auto"/>
                </w:tcPr>
                <w:p w14:paraId="0DB5F586" w14:textId="77777777" w:rsidR="001F4CD0" w:rsidRPr="00DE2C62" w:rsidRDefault="001F4CD0" w:rsidP="001F4CD0">
                  <w:pPr>
                    <w:pStyle w:val="Standard"/>
                    <w:jc w:val="center"/>
                    <w:rPr>
                      <w:rFonts w:ascii="Arial" w:hAnsi="Arial" w:cs="Arial"/>
                      <w:i/>
                      <w:iCs/>
                      <w:sz w:val="16"/>
                      <w:szCs w:val="16"/>
                    </w:rPr>
                  </w:pPr>
                  <w:r w:rsidRPr="00722B9C">
                    <w:rPr>
                      <w:noProof/>
                    </w:rPr>
                    <w:drawing>
                      <wp:inline distT="0" distB="0" distL="0" distR="0" wp14:anchorId="51A30A67" wp14:editId="76D2FAD7">
                        <wp:extent cx="4079240" cy="3689350"/>
                        <wp:effectExtent l="0" t="0" r="0" b="0"/>
                        <wp:docPr id="13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5">
                                  <a:extLst>
                                    <a:ext uri="{28A0092B-C50C-407E-A947-70E740481C1C}">
                                      <a14:useLocalDpi xmlns:a14="http://schemas.microsoft.com/office/drawing/2010/main" val="0"/>
                                    </a:ext>
                                  </a:extLst>
                                </a:blip>
                                <a:srcRect l="24573" t="16190" r="26755" b="11974"/>
                                <a:stretch>
                                  <a:fillRect/>
                                </a:stretch>
                              </pic:blipFill>
                              <pic:spPr bwMode="auto">
                                <a:xfrm>
                                  <a:off x="0" y="0"/>
                                  <a:ext cx="4079240" cy="3689350"/>
                                </a:xfrm>
                                <a:prstGeom prst="rect">
                                  <a:avLst/>
                                </a:prstGeom>
                                <a:noFill/>
                                <a:ln>
                                  <a:noFill/>
                                </a:ln>
                              </pic:spPr>
                            </pic:pic>
                          </a:graphicData>
                        </a:graphic>
                      </wp:inline>
                    </w:drawing>
                  </w:r>
                </w:p>
              </w:tc>
            </w:tr>
            <w:tr w:rsidR="001F4CD0" w:rsidRPr="00DE2C62" w14:paraId="6322D6C6" w14:textId="77777777" w:rsidTr="00956FA7">
              <w:trPr>
                <w:jc w:val="center"/>
              </w:trPr>
              <w:tc>
                <w:tcPr>
                  <w:tcW w:w="8868" w:type="dxa"/>
                  <w:shd w:val="clear" w:color="auto" w:fill="auto"/>
                </w:tcPr>
                <w:p w14:paraId="369DE9E5" w14:textId="77777777" w:rsidR="001F4CD0" w:rsidRPr="00DE2C62" w:rsidRDefault="001F4CD0" w:rsidP="001F4CD0">
                  <w:pPr>
                    <w:pStyle w:val="Standard"/>
                    <w:jc w:val="center"/>
                    <w:rPr>
                      <w:rFonts w:ascii="Arial" w:hAnsi="Arial" w:cs="Arial"/>
                      <w:b/>
                      <w:bCs/>
                      <w:sz w:val="16"/>
                      <w:szCs w:val="16"/>
                    </w:rPr>
                  </w:pPr>
                  <w:r w:rsidRPr="00DE2C62">
                    <w:rPr>
                      <w:rFonts w:ascii="Arial" w:hAnsi="Arial" w:cs="Arial"/>
                      <w:b/>
                      <w:bCs/>
                      <w:sz w:val="16"/>
                      <w:szCs w:val="16"/>
                    </w:rPr>
                    <w:t>Realización de Labor Social y entrega de Material divulgativo</w:t>
                  </w:r>
                </w:p>
              </w:tc>
            </w:tr>
          </w:tbl>
          <w:p w14:paraId="4A9648F0" w14:textId="77777777" w:rsidR="001F4CD0" w:rsidRPr="00A96E78" w:rsidRDefault="001F4CD0" w:rsidP="001F4CD0">
            <w:pPr>
              <w:pStyle w:val="Standard"/>
              <w:jc w:val="center"/>
              <w:rPr>
                <w:rFonts w:ascii="Arial" w:hAnsi="Arial" w:cs="Arial"/>
                <w:i/>
                <w:iCs/>
                <w:sz w:val="16"/>
                <w:szCs w:val="16"/>
              </w:rPr>
            </w:pPr>
            <w:r w:rsidRPr="003F538E">
              <w:rPr>
                <w:rFonts w:ascii="Arial" w:hAnsi="Arial" w:cs="Arial"/>
                <w:i/>
                <w:iCs/>
                <w:sz w:val="16"/>
                <w:szCs w:val="16"/>
              </w:rPr>
              <w:t xml:space="preserve">Fuente: Informe </w:t>
            </w:r>
            <w:r>
              <w:rPr>
                <w:rFonts w:ascii="Arial" w:hAnsi="Arial" w:cs="Arial"/>
                <w:i/>
                <w:iCs/>
                <w:sz w:val="16"/>
                <w:szCs w:val="16"/>
              </w:rPr>
              <w:t>Observaciones Poda de árboles - Área Limpia D.C S.A.S. E.S.P</w:t>
            </w:r>
          </w:p>
          <w:p w14:paraId="02790552" w14:textId="77777777" w:rsidR="001F4CD0" w:rsidRDefault="001F4CD0" w:rsidP="001F4CD0">
            <w:pPr>
              <w:pStyle w:val="Standard"/>
              <w:jc w:val="both"/>
              <w:rPr>
                <w:rFonts w:ascii="Arial" w:hAnsi="Arial" w:cs="Arial"/>
                <w:b/>
                <w:sz w:val="24"/>
                <w:szCs w:val="24"/>
              </w:rPr>
            </w:pPr>
          </w:p>
          <w:p w14:paraId="77CDBE01" w14:textId="77777777" w:rsidR="001F4CD0" w:rsidRDefault="001F4CD0" w:rsidP="001F4CD0">
            <w:pPr>
              <w:pStyle w:val="Standard"/>
              <w:jc w:val="both"/>
              <w:rPr>
                <w:rFonts w:ascii="Arial" w:hAnsi="Arial" w:cs="Arial"/>
                <w:kern w:val="0"/>
                <w:sz w:val="24"/>
                <w:szCs w:val="24"/>
              </w:rPr>
            </w:pPr>
            <w:r w:rsidRPr="0082774B">
              <w:rPr>
                <w:rFonts w:ascii="Arial" w:hAnsi="Arial" w:cs="Arial"/>
                <w:kern w:val="0"/>
                <w:sz w:val="24"/>
                <w:szCs w:val="24"/>
              </w:rPr>
              <w:t>También, el día 24 de agosto por parte de la Unidad se realizó visita para la atención de la solicitud de poda del Señor Álvaro Andrés Delgado en el barrio Iberia, Calle 137 a No. 58 -35</w:t>
            </w:r>
            <w:r>
              <w:rPr>
                <w:rFonts w:ascii="Arial" w:hAnsi="Arial" w:cs="Arial"/>
                <w:kern w:val="0"/>
                <w:sz w:val="24"/>
                <w:szCs w:val="24"/>
              </w:rPr>
              <w:t>, (</w:t>
            </w:r>
            <w:r w:rsidRPr="00F0268B">
              <w:rPr>
                <w:rFonts w:ascii="Arial" w:hAnsi="Arial" w:cs="Arial"/>
                <w:b/>
                <w:bCs/>
                <w:kern w:val="0"/>
                <w:sz w:val="24"/>
                <w:szCs w:val="24"/>
              </w:rPr>
              <w:t>véase anexo: Visita 24_08_2020_f</w:t>
            </w:r>
            <w:r>
              <w:rPr>
                <w:rFonts w:ascii="Arial" w:hAnsi="Arial" w:cs="Arial"/>
                <w:kern w:val="0"/>
                <w:sz w:val="24"/>
                <w:szCs w:val="24"/>
              </w:rPr>
              <w:t>) en donde se encontró lo siguiente:</w:t>
            </w:r>
          </w:p>
          <w:p w14:paraId="2AFF1471" w14:textId="77777777" w:rsidR="001F4CD0" w:rsidRPr="004C376E" w:rsidRDefault="001F4CD0" w:rsidP="001F4CD0">
            <w:pPr>
              <w:numPr>
                <w:ilvl w:val="0"/>
                <w:numId w:val="15"/>
              </w:numPr>
              <w:shd w:val="clear" w:color="auto" w:fill="FFFFFF"/>
              <w:spacing w:before="100" w:beforeAutospacing="1" w:after="100" w:afterAutospacing="1"/>
              <w:jc w:val="both"/>
              <w:rPr>
                <w:rFonts w:ascii="Arial" w:hAnsi="Arial" w:cs="Arial"/>
              </w:rPr>
            </w:pPr>
            <w:r w:rsidRPr="004C376E">
              <w:rPr>
                <w:rFonts w:ascii="Arial" w:hAnsi="Arial" w:cs="Arial"/>
              </w:rPr>
              <w:lastRenderedPageBreak/>
              <w:t>El árbol (araucaria)</w:t>
            </w:r>
            <w:r>
              <w:rPr>
                <w:rFonts w:ascii="Arial" w:hAnsi="Arial" w:cs="Arial"/>
              </w:rPr>
              <w:t xml:space="preserve">, ejemplar relacionado en el registro fotográfico allegado por el peticionario se encuentra emplazado </w:t>
            </w:r>
            <w:r w:rsidRPr="004C376E">
              <w:rPr>
                <w:rFonts w:ascii="Arial" w:hAnsi="Arial" w:cs="Arial"/>
              </w:rPr>
              <w:t>en espacio privado (dentro del conjunto)</w:t>
            </w:r>
          </w:p>
          <w:p w14:paraId="16C008FF" w14:textId="4100E840" w:rsidR="001F4CD0" w:rsidRPr="004C376E" w:rsidRDefault="001F4CD0" w:rsidP="001F4CD0">
            <w:pPr>
              <w:numPr>
                <w:ilvl w:val="0"/>
                <w:numId w:val="15"/>
              </w:numPr>
              <w:shd w:val="clear" w:color="auto" w:fill="FFFFFF"/>
              <w:spacing w:before="100" w:beforeAutospacing="1" w:after="100" w:afterAutospacing="1"/>
              <w:jc w:val="both"/>
              <w:rPr>
                <w:rFonts w:ascii="Arial" w:hAnsi="Arial" w:cs="Arial"/>
              </w:rPr>
            </w:pPr>
            <w:r w:rsidRPr="004C376E">
              <w:rPr>
                <w:rFonts w:ascii="Arial" w:hAnsi="Arial" w:cs="Arial"/>
              </w:rPr>
              <w:t xml:space="preserve">El peticionario solicita podas de control de altura o descope argumentando la gran altura de los árboles; a lo cual, se le aclaró que no se cuenta con autorización para tal tratamiento y </w:t>
            </w:r>
            <w:r w:rsidR="00A27F57" w:rsidRPr="004C376E">
              <w:rPr>
                <w:rFonts w:ascii="Arial" w:hAnsi="Arial" w:cs="Arial"/>
              </w:rPr>
              <w:t>que,</w:t>
            </w:r>
            <w:r w:rsidRPr="004C376E">
              <w:rPr>
                <w:rFonts w:ascii="Arial" w:hAnsi="Arial" w:cs="Arial"/>
              </w:rPr>
              <w:t xml:space="preserve"> aunque el prestador realice podas de mejoramiento, eso en nada cambia la altura de los individuos.</w:t>
            </w:r>
          </w:p>
          <w:p w14:paraId="6025DF39" w14:textId="1548EA07" w:rsidR="001F4CD0" w:rsidRPr="004C376E" w:rsidRDefault="001F4CD0" w:rsidP="001F4CD0">
            <w:pPr>
              <w:numPr>
                <w:ilvl w:val="0"/>
                <w:numId w:val="15"/>
              </w:numPr>
              <w:shd w:val="clear" w:color="auto" w:fill="FFFFFF"/>
              <w:spacing w:before="100" w:beforeAutospacing="1" w:after="100" w:afterAutospacing="1"/>
              <w:jc w:val="both"/>
              <w:rPr>
                <w:rFonts w:ascii="Arial" w:hAnsi="Arial" w:cs="Arial"/>
              </w:rPr>
            </w:pPr>
            <w:r w:rsidRPr="004C376E">
              <w:rPr>
                <w:rFonts w:ascii="Arial" w:hAnsi="Arial" w:cs="Arial"/>
              </w:rPr>
              <w:t xml:space="preserve">Los árboles que están en la periferia del conjunto (franja de control ambiental de la avenida las villas) cuentan con podas técnicas realizadas por el prestador Área Limpia. Aunque algunos ejemplares presentan ramas pendulares y copas </w:t>
            </w:r>
            <w:r w:rsidR="00A27F57" w:rsidRPr="004C376E">
              <w:rPr>
                <w:rFonts w:ascii="Arial" w:hAnsi="Arial" w:cs="Arial"/>
              </w:rPr>
              <w:t>sobre extendidas</w:t>
            </w:r>
            <w:r w:rsidRPr="004C376E">
              <w:rPr>
                <w:rFonts w:ascii="Arial" w:hAnsi="Arial" w:cs="Arial"/>
              </w:rPr>
              <w:t>, no se identificó alguna condición que requiera la atención del prestador por fuera de las frecuencias definidas por el plan de podas (cuya próxima intervención está programada para segundo semestre del 2021). </w:t>
            </w:r>
          </w:p>
          <w:p w14:paraId="27F17D94" w14:textId="77777777" w:rsidR="001F4CD0" w:rsidRPr="00C463FA" w:rsidRDefault="001F4CD0" w:rsidP="001F4CD0">
            <w:pPr>
              <w:numPr>
                <w:ilvl w:val="0"/>
                <w:numId w:val="15"/>
              </w:numPr>
              <w:shd w:val="clear" w:color="auto" w:fill="FFFFFF"/>
              <w:spacing w:before="100" w:beforeAutospacing="1" w:after="100" w:afterAutospacing="1"/>
              <w:rPr>
                <w:rFonts w:ascii="Arial" w:hAnsi="Arial" w:cs="Arial"/>
              </w:rPr>
            </w:pPr>
            <w:r w:rsidRPr="004C376E">
              <w:rPr>
                <w:rFonts w:ascii="Arial" w:hAnsi="Arial" w:cs="Arial"/>
              </w:rPr>
              <w:t>Sin embargo</w:t>
            </w:r>
            <w:r>
              <w:rPr>
                <w:rFonts w:ascii="Arial" w:hAnsi="Arial" w:cs="Arial"/>
              </w:rPr>
              <w:t>,</w:t>
            </w:r>
            <w:r w:rsidRPr="004C376E">
              <w:rPr>
                <w:rFonts w:ascii="Arial" w:hAnsi="Arial" w:cs="Arial"/>
              </w:rPr>
              <w:t xml:space="preserve"> algunos ejemplares de la especie Ciprés se encuentran con un grado de inclinación representativo por lo cual ameritan una evaluación silvicultural especifica por parte de la SDA</w:t>
            </w:r>
            <w:r>
              <w:rPr>
                <w:rFonts w:ascii="Arial" w:hAnsi="Arial" w:cs="Arial"/>
              </w:rPr>
              <w:t>, situación trasladada a la entidad competente mediante Radicado UAESP 20202000126391</w:t>
            </w:r>
          </w:p>
          <w:p w14:paraId="766B5182" w14:textId="77777777" w:rsidR="001F4CD0" w:rsidRDefault="001F4CD0" w:rsidP="001F4CD0">
            <w:pPr>
              <w:pStyle w:val="Standard"/>
              <w:jc w:val="both"/>
              <w:rPr>
                <w:rFonts w:ascii="Arial" w:hAnsi="Arial" w:cs="Arial"/>
                <w:b/>
                <w:sz w:val="24"/>
                <w:szCs w:val="24"/>
              </w:rPr>
            </w:pPr>
          </w:p>
          <w:p w14:paraId="0E22D1A7" w14:textId="77777777" w:rsidR="001F4CD0" w:rsidRPr="00D90020" w:rsidRDefault="001F4CD0" w:rsidP="001F4CD0">
            <w:pPr>
              <w:pStyle w:val="Standard"/>
              <w:jc w:val="both"/>
              <w:rPr>
                <w:rFonts w:ascii="Arial" w:hAnsi="Arial" w:cs="Arial"/>
                <w:b/>
                <w:sz w:val="24"/>
                <w:szCs w:val="24"/>
              </w:rPr>
            </w:pPr>
            <w:r w:rsidRPr="00D90020">
              <w:rPr>
                <w:rFonts w:ascii="Arial" w:hAnsi="Arial" w:cs="Arial"/>
                <w:b/>
                <w:sz w:val="24"/>
                <w:szCs w:val="24"/>
              </w:rPr>
              <w:t>CONCLUSIONES:</w:t>
            </w:r>
          </w:p>
          <w:p w14:paraId="68D1BD05" w14:textId="77777777" w:rsidR="001F4CD0" w:rsidRPr="003B6F06" w:rsidRDefault="001F4CD0" w:rsidP="001F4CD0">
            <w:pPr>
              <w:autoSpaceDE w:val="0"/>
              <w:autoSpaceDN w:val="0"/>
              <w:adjustRightInd w:val="0"/>
              <w:spacing w:after="14"/>
              <w:jc w:val="both"/>
              <w:rPr>
                <w:rFonts w:ascii="Arial" w:hAnsi="Arial" w:cs="Arial"/>
                <w:highlight w:val="yellow"/>
              </w:rPr>
            </w:pPr>
          </w:p>
          <w:p w14:paraId="514D6259" w14:textId="77777777" w:rsidR="001F4CD0" w:rsidRPr="00032830" w:rsidRDefault="001F4CD0" w:rsidP="001F4CD0">
            <w:pPr>
              <w:numPr>
                <w:ilvl w:val="0"/>
                <w:numId w:val="13"/>
              </w:numPr>
              <w:jc w:val="both"/>
              <w:rPr>
                <w:rFonts w:ascii="Arial" w:hAnsi="Arial" w:cs="Arial"/>
              </w:rPr>
            </w:pPr>
            <w:r w:rsidRPr="00032830">
              <w:rPr>
                <w:rFonts w:ascii="Arial" w:hAnsi="Arial" w:cs="Arial"/>
              </w:rPr>
              <w:t xml:space="preserve">El plan de podas se ha ejecutado bajo las programaciones establecidas, las desviaciones presentadas durante los meses de ejecución se han atribuido a los retrasos propios de la operación, condiciones climáticas adversas y para este mes en particular, por la emergencia sanitaria del COVID-19. </w:t>
            </w:r>
          </w:p>
          <w:p w14:paraId="20C2E200" w14:textId="77777777" w:rsidR="001F4CD0" w:rsidRPr="007064E6" w:rsidRDefault="001F4CD0" w:rsidP="001F4CD0">
            <w:pPr>
              <w:autoSpaceDE w:val="0"/>
              <w:autoSpaceDN w:val="0"/>
              <w:adjustRightInd w:val="0"/>
              <w:spacing w:after="14"/>
              <w:ind w:left="720"/>
              <w:jc w:val="both"/>
              <w:rPr>
                <w:rFonts w:ascii="Arial" w:hAnsi="Arial" w:cs="Arial"/>
                <w:highlight w:val="yellow"/>
              </w:rPr>
            </w:pPr>
          </w:p>
          <w:p w14:paraId="6F64E287" w14:textId="77777777" w:rsidR="001F4CD0" w:rsidRPr="004B63BB" w:rsidRDefault="001F4CD0" w:rsidP="001F4CD0">
            <w:pPr>
              <w:numPr>
                <w:ilvl w:val="0"/>
                <w:numId w:val="16"/>
              </w:numPr>
              <w:autoSpaceDE w:val="0"/>
              <w:autoSpaceDN w:val="0"/>
              <w:adjustRightInd w:val="0"/>
              <w:spacing w:after="14"/>
              <w:jc w:val="both"/>
              <w:rPr>
                <w:rFonts w:ascii="Arial" w:hAnsi="Arial" w:cs="Arial"/>
              </w:rPr>
            </w:pPr>
            <w:r w:rsidRPr="004B63BB">
              <w:rPr>
                <w:rFonts w:ascii="Arial" w:hAnsi="Arial" w:cs="Arial"/>
              </w:rPr>
              <w:t>El Concesionario ha dado respuesta a los hallazgos de manera oportuna reportados por la Interventoría mediante la Matriz Interactiva.</w:t>
            </w:r>
          </w:p>
          <w:p w14:paraId="0C534EA8" w14:textId="77777777" w:rsidR="001F4CD0" w:rsidRPr="004B63BB" w:rsidRDefault="001F4CD0" w:rsidP="001F4CD0">
            <w:pPr>
              <w:autoSpaceDE w:val="0"/>
              <w:autoSpaceDN w:val="0"/>
              <w:adjustRightInd w:val="0"/>
              <w:spacing w:after="14"/>
              <w:ind w:firstLine="70"/>
              <w:jc w:val="both"/>
              <w:rPr>
                <w:rFonts w:ascii="Arial" w:hAnsi="Arial" w:cs="Arial"/>
              </w:rPr>
            </w:pPr>
          </w:p>
          <w:p w14:paraId="72FD2F03" w14:textId="77777777" w:rsidR="001F4CD0" w:rsidRPr="004B63BB" w:rsidRDefault="001F4CD0" w:rsidP="001F4CD0">
            <w:pPr>
              <w:numPr>
                <w:ilvl w:val="0"/>
                <w:numId w:val="16"/>
              </w:numPr>
              <w:autoSpaceDE w:val="0"/>
              <w:autoSpaceDN w:val="0"/>
              <w:adjustRightInd w:val="0"/>
              <w:spacing w:after="14"/>
              <w:jc w:val="both"/>
              <w:rPr>
                <w:rFonts w:ascii="Arial" w:hAnsi="Arial" w:cs="Arial"/>
              </w:rPr>
            </w:pPr>
            <w:r w:rsidRPr="004B63BB">
              <w:rPr>
                <w:rFonts w:ascii="Arial" w:hAnsi="Arial" w:cs="Arial"/>
              </w:rPr>
              <w:t xml:space="preserve">Los hallazgos identificados se relacionan con </w:t>
            </w:r>
            <w:r>
              <w:rPr>
                <w:rFonts w:ascii="Arial" w:hAnsi="Arial" w:cs="Arial"/>
              </w:rPr>
              <w:t>cortes irregulares (presencia de tocones) y la no aplicación de cicatrizante.</w:t>
            </w:r>
          </w:p>
          <w:p w14:paraId="760177D4" w14:textId="77777777" w:rsidR="001F4CD0" w:rsidRPr="004B63BB" w:rsidRDefault="001F4CD0" w:rsidP="001F4CD0">
            <w:pPr>
              <w:autoSpaceDE w:val="0"/>
              <w:autoSpaceDN w:val="0"/>
              <w:adjustRightInd w:val="0"/>
              <w:spacing w:after="14"/>
              <w:jc w:val="both"/>
              <w:rPr>
                <w:rFonts w:ascii="Arial" w:hAnsi="Arial" w:cs="Arial"/>
              </w:rPr>
            </w:pPr>
          </w:p>
          <w:p w14:paraId="315EF607" w14:textId="77777777" w:rsidR="001F4CD0" w:rsidRPr="004B63BB" w:rsidRDefault="001F4CD0" w:rsidP="001F4CD0">
            <w:pPr>
              <w:numPr>
                <w:ilvl w:val="0"/>
                <w:numId w:val="16"/>
              </w:numPr>
              <w:autoSpaceDE w:val="0"/>
              <w:autoSpaceDN w:val="0"/>
              <w:adjustRightInd w:val="0"/>
              <w:spacing w:after="14"/>
              <w:jc w:val="both"/>
              <w:rPr>
                <w:rFonts w:ascii="Arial" w:hAnsi="Arial" w:cs="Arial"/>
              </w:rPr>
            </w:pPr>
            <w:r w:rsidRPr="004B63BB">
              <w:rPr>
                <w:rFonts w:ascii="Arial" w:hAnsi="Arial" w:cs="Arial"/>
              </w:rPr>
              <w:t xml:space="preserve">Se debe </w:t>
            </w:r>
            <w:r>
              <w:rPr>
                <w:rFonts w:ascii="Arial" w:hAnsi="Arial" w:cs="Arial"/>
              </w:rPr>
              <w:t xml:space="preserve">mayor </w:t>
            </w:r>
            <w:r w:rsidRPr="004B63BB">
              <w:rPr>
                <w:rFonts w:ascii="Arial" w:hAnsi="Arial" w:cs="Arial"/>
              </w:rPr>
              <w:t xml:space="preserve">hacer seguimiento por parte de la Unidad </w:t>
            </w:r>
            <w:r>
              <w:rPr>
                <w:rFonts w:ascii="Arial" w:hAnsi="Arial" w:cs="Arial"/>
              </w:rPr>
              <w:t>a las labores de socialización y divulgación de la actividad de poda de árboles</w:t>
            </w:r>
          </w:p>
          <w:p w14:paraId="231147AE" w14:textId="77777777" w:rsidR="001F4CD0" w:rsidRDefault="001F4CD0" w:rsidP="001F4CD0">
            <w:pPr>
              <w:pStyle w:val="Prrafodelista"/>
              <w:rPr>
                <w:rFonts w:ascii="Arial" w:hAnsi="Arial" w:cs="Arial"/>
                <w:sz w:val="24"/>
                <w:szCs w:val="24"/>
              </w:rPr>
            </w:pPr>
          </w:p>
          <w:p w14:paraId="68F7AF95" w14:textId="77777777" w:rsidR="001F4CD0" w:rsidRPr="00FA3EDC" w:rsidRDefault="001F4CD0" w:rsidP="001F4CD0">
            <w:pPr>
              <w:numPr>
                <w:ilvl w:val="0"/>
                <w:numId w:val="16"/>
              </w:numPr>
              <w:autoSpaceDE w:val="0"/>
              <w:autoSpaceDN w:val="0"/>
              <w:adjustRightInd w:val="0"/>
              <w:spacing w:after="14"/>
              <w:jc w:val="both"/>
              <w:rPr>
                <w:rFonts w:ascii="Arial" w:hAnsi="Arial" w:cs="Arial"/>
              </w:rPr>
            </w:pPr>
            <w:r>
              <w:rPr>
                <w:rFonts w:ascii="Arial" w:hAnsi="Arial" w:cs="Arial"/>
              </w:rPr>
              <w:t>L</w:t>
            </w:r>
            <w:r w:rsidRPr="007064E6">
              <w:rPr>
                <w:rFonts w:ascii="Arial" w:hAnsi="Arial" w:cs="Arial"/>
              </w:rPr>
              <w:t>a Interventoría no generó comunicados ni SAC al Concesionario</w:t>
            </w:r>
            <w:r w:rsidRPr="006304E0">
              <w:t>.</w:t>
            </w:r>
          </w:p>
          <w:p w14:paraId="0117CB03" w14:textId="77777777" w:rsidR="001F4CD0" w:rsidRDefault="001F4CD0" w:rsidP="001F4CD0">
            <w:pPr>
              <w:pStyle w:val="Prrafodelista"/>
              <w:rPr>
                <w:rFonts w:ascii="Arial" w:hAnsi="Arial" w:cs="Arial"/>
                <w:sz w:val="24"/>
                <w:szCs w:val="24"/>
              </w:rPr>
            </w:pPr>
          </w:p>
          <w:p w14:paraId="08D3EA71" w14:textId="77777777" w:rsidR="001F4CD0" w:rsidRPr="004B63BB" w:rsidRDefault="001F4CD0" w:rsidP="001F4CD0">
            <w:pPr>
              <w:numPr>
                <w:ilvl w:val="0"/>
                <w:numId w:val="16"/>
              </w:numPr>
              <w:autoSpaceDE w:val="0"/>
              <w:autoSpaceDN w:val="0"/>
              <w:adjustRightInd w:val="0"/>
              <w:spacing w:after="14"/>
              <w:jc w:val="both"/>
              <w:rPr>
                <w:rFonts w:ascii="Arial" w:hAnsi="Arial" w:cs="Arial"/>
              </w:rPr>
            </w:pPr>
            <w:r>
              <w:rPr>
                <w:rFonts w:ascii="Arial" w:hAnsi="Arial" w:cs="Arial"/>
              </w:rPr>
              <w:t>Se realizó un aprovechamiento de 2,7 Toneladas de los residuos generados mensualmente en las actividades de poda en el convenio del Proyecto Piloto Pacas Digestoras Silva.</w:t>
            </w:r>
          </w:p>
          <w:p w14:paraId="44D594F1" w14:textId="77777777" w:rsidR="001F4CD0" w:rsidRDefault="001F4CD0" w:rsidP="001F4CD0">
            <w:pPr>
              <w:pStyle w:val="Standard"/>
              <w:spacing w:line="276" w:lineRule="auto"/>
              <w:jc w:val="both"/>
              <w:rPr>
                <w:rFonts w:ascii="Arial" w:hAnsi="Arial" w:cs="Arial"/>
                <w:b/>
                <w:sz w:val="22"/>
                <w:szCs w:val="22"/>
                <w:u w:val="single"/>
                <w:lang w:val="es-CO"/>
              </w:rPr>
            </w:pPr>
          </w:p>
          <w:p w14:paraId="775DCE57" w14:textId="355D4E52" w:rsidR="001F4CD0" w:rsidRDefault="001F4CD0" w:rsidP="001F4CD0">
            <w:pPr>
              <w:pStyle w:val="Standard"/>
              <w:spacing w:line="276" w:lineRule="auto"/>
              <w:jc w:val="both"/>
              <w:rPr>
                <w:rFonts w:ascii="Arial" w:hAnsi="Arial" w:cs="Arial"/>
                <w:b/>
                <w:sz w:val="22"/>
                <w:szCs w:val="22"/>
                <w:u w:val="single"/>
                <w:lang w:val="es-CO"/>
              </w:rPr>
            </w:pPr>
          </w:p>
          <w:p w14:paraId="579262B3" w14:textId="77777777" w:rsidR="001A4406" w:rsidRPr="003A462B" w:rsidRDefault="001A4406" w:rsidP="001F4CD0">
            <w:pPr>
              <w:pStyle w:val="Standard"/>
              <w:spacing w:line="276" w:lineRule="auto"/>
              <w:jc w:val="both"/>
              <w:rPr>
                <w:rFonts w:ascii="Arial" w:hAnsi="Arial" w:cs="Arial"/>
                <w:b/>
                <w:sz w:val="22"/>
                <w:szCs w:val="22"/>
                <w:u w:val="single"/>
                <w:lang w:val="es-CO"/>
              </w:rPr>
            </w:pPr>
          </w:p>
          <w:p w14:paraId="64C1D757" w14:textId="77777777" w:rsidR="001F4CD0" w:rsidRPr="00AF1F9C" w:rsidRDefault="001F4CD0" w:rsidP="001F4CD0">
            <w:pPr>
              <w:pStyle w:val="Standard"/>
              <w:numPr>
                <w:ilvl w:val="0"/>
                <w:numId w:val="17"/>
              </w:numPr>
              <w:spacing w:line="276" w:lineRule="auto"/>
              <w:jc w:val="both"/>
              <w:rPr>
                <w:rFonts w:ascii="Arial" w:hAnsi="Arial" w:cs="Arial"/>
                <w:b/>
                <w:sz w:val="22"/>
                <w:szCs w:val="22"/>
                <w:u w:val="single"/>
              </w:rPr>
            </w:pPr>
            <w:r w:rsidRPr="00AF1F9C">
              <w:rPr>
                <w:rFonts w:ascii="Arial" w:hAnsi="Arial" w:cs="Arial"/>
                <w:b/>
                <w:sz w:val="22"/>
                <w:szCs w:val="22"/>
                <w:u w:val="single"/>
              </w:rPr>
              <w:t>GESTIÓN SOCIAL:</w:t>
            </w:r>
          </w:p>
          <w:p w14:paraId="7B6F08A2" w14:textId="77777777" w:rsidR="001F4CD0" w:rsidRDefault="001F4CD0" w:rsidP="001F4CD0">
            <w:pPr>
              <w:pStyle w:val="Standard"/>
              <w:spacing w:line="276" w:lineRule="auto"/>
              <w:jc w:val="both"/>
              <w:rPr>
                <w:rFonts w:ascii="Arial" w:hAnsi="Arial" w:cs="Arial"/>
                <w:b/>
                <w:sz w:val="22"/>
                <w:szCs w:val="22"/>
                <w:u w:val="single"/>
              </w:rPr>
            </w:pPr>
          </w:p>
          <w:p w14:paraId="6DAB1B7F" w14:textId="77777777" w:rsidR="001F4CD0"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Para este componente y desde la gestión adelantada por parte de la UAESP</w:t>
            </w:r>
            <w:r>
              <w:rPr>
                <w:rFonts w:ascii="Arial" w:hAnsi="Arial" w:cs="Arial"/>
                <w:bCs/>
                <w:kern w:val="3"/>
                <w:sz w:val="22"/>
                <w:szCs w:val="22"/>
                <w:shd w:val="clear" w:color="auto" w:fill="FFFFFF"/>
              </w:rPr>
              <w:t xml:space="preserve"> para el mes de Agosto se asiste al encuentro comunitario de los CAI Colina y Andes, al encuentro comunitario San José, se apoya la capacitación en manejo integral de residuos sólidos a los alumnos del colegio Gerardo Paredes, se asiste al encuentro comunitario del CAI Rincón, se apoya jornada de sensibilización en la calle 127, se apoya jornada de sensibilización en el conjunto quintas de Santa Rita II, Se apoya jornada de sensibilización Calle 127, se asiste a reunión con la comunidad del Barrio Britalia, se asiste a la jornada de atención al peticionario en el barrio Cantalejo, </w:t>
            </w:r>
            <w:r w:rsidRPr="00401F5F">
              <w:rPr>
                <w:rFonts w:ascii="Arial" w:hAnsi="Arial" w:cs="Arial"/>
                <w:bCs/>
                <w:kern w:val="3"/>
                <w:sz w:val="22"/>
                <w:szCs w:val="22"/>
                <w:shd w:val="clear" w:color="auto" w:fill="FFFFFF"/>
              </w:rPr>
              <w:t>tal como se observa en los soportes adjuntos al presente informe.</w:t>
            </w:r>
          </w:p>
          <w:p w14:paraId="46A79F38" w14:textId="77777777" w:rsidR="001F4CD0" w:rsidRDefault="001F4CD0" w:rsidP="001F4CD0">
            <w:pPr>
              <w:spacing w:before="120" w:after="120"/>
              <w:jc w:val="center"/>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Tabla No. </w:t>
            </w:r>
            <w:r>
              <w:rPr>
                <w:rFonts w:ascii="Arial" w:hAnsi="Arial" w:cs="Arial"/>
                <w:bCs/>
                <w:kern w:val="3"/>
                <w:sz w:val="22"/>
                <w:szCs w:val="22"/>
                <w:shd w:val="clear" w:color="auto" w:fill="FFFFFF"/>
              </w:rPr>
              <w:t>6</w:t>
            </w:r>
            <w:r w:rsidRPr="00401F5F">
              <w:rPr>
                <w:rFonts w:ascii="Arial" w:hAnsi="Arial" w:cs="Arial"/>
                <w:bCs/>
                <w:kern w:val="3"/>
                <w:sz w:val="22"/>
                <w:szCs w:val="22"/>
                <w:shd w:val="clear" w:color="auto" w:fill="FFFFFF"/>
              </w:rPr>
              <w:t xml:space="preserve"> relación de actividades con la comunidad acompañadas por la UAESP</w:t>
            </w:r>
          </w:p>
          <w:tbl>
            <w:tblPr>
              <w:tblW w:w="9341" w:type="dxa"/>
              <w:jc w:val="center"/>
              <w:tblLayout w:type="fixed"/>
              <w:tblCellMar>
                <w:left w:w="70" w:type="dxa"/>
                <w:right w:w="70" w:type="dxa"/>
              </w:tblCellMar>
              <w:tblLook w:val="04A0" w:firstRow="1" w:lastRow="0" w:firstColumn="1" w:lastColumn="0" w:noHBand="0" w:noVBand="1"/>
            </w:tblPr>
            <w:tblGrid>
              <w:gridCol w:w="5151"/>
              <w:gridCol w:w="4190"/>
            </w:tblGrid>
            <w:tr w:rsidR="001F4CD0" w:rsidRPr="00C06FCF" w14:paraId="65349553" w14:textId="77777777" w:rsidTr="00956FA7">
              <w:trPr>
                <w:trHeight w:val="53"/>
                <w:jc w:val="center"/>
              </w:trPr>
              <w:tc>
                <w:tcPr>
                  <w:tcW w:w="5151" w:type="dxa"/>
                  <w:tcBorders>
                    <w:top w:val="single" w:sz="8" w:space="0" w:color="auto"/>
                    <w:left w:val="single" w:sz="8" w:space="0" w:color="auto"/>
                    <w:bottom w:val="double" w:sz="6" w:space="0" w:color="auto"/>
                    <w:right w:val="single" w:sz="4" w:space="0" w:color="auto"/>
                  </w:tcBorders>
                  <w:shd w:val="clear" w:color="auto" w:fill="auto"/>
                  <w:noWrap/>
                  <w:vAlign w:val="center"/>
                  <w:hideMark/>
                </w:tcPr>
                <w:p w14:paraId="2794059B" w14:textId="77777777" w:rsidR="001F4CD0" w:rsidRPr="00C06FCF" w:rsidRDefault="001F4CD0" w:rsidP="001F4CD0">
                  <w:pPr>
                    <w:jc w:val="center"/>
                    <w:rPr>
                      <w:rFonts w:ascii="Arial" w:hAnsi="Arial" w:cs="Arial"/>
                      <w:bCs/>
                      <w:kern w:val="3"/>
                      <w:sz w:val="22"/>
                      <w:szCs w:val="22"/>
                      <w:shd w:val="clear" w:color="auto" w:fill="FFFFFF"/>
                    </w:rPr>
                  </w:pPr>
                  <w:r w:rsidRPr="00C06FCF">
                    <w:rPr>
                      <w:rFonts w:ascii="Arial" w:hAnsi="Arial" w:cs="Arial"/>
                      <w:bCs/>
                      <w:kern w:val="3"/>
                      <w:sz w:val="22"/>
                      <w:szCs w:val="22"/>
                      <w:shd w:val="clear" w:color="auto" w:fill="FFFFFF"/>
                    </w:rPr>
                    <w:t>ACTIVIDAD.</w:t>
                  </w:r>
                </w:p>
              </w:tc>
              <w:tc>
                <w:tcPr>
                  <w:tcW w:w="4190" w:type="dxa"/>
                  <w:tcBorders>
                    <w:top w:val="single" w:sz="8" w:space="0" w:color="auto"/>
                    <w:left w:val="nil"/>
                    <w:bottom w:val="double" w:sz="6" w:space="0" w:color="auto"/>
                    <w:right w:val="single" w:sz="8" w:space="0" w:color="auto"/>
                  </w:tcBorders>
                  <w:shd w:val="clear" w:color="auto" w:fill="auto"/>
                  <w:noWrap/>
                  <w:vAlign w:val="center"/>
                  <w:hideMark/>
                </w:tcPr>
                <w:p w14:paraId="74A7D21D" w14:textId="77777777" w:rsidR="001F4CD0" w:rsidRPr="00C06FCF" w:rsidRDefault="001F4CD0" w:rsidP="001F4CD0">
                  <w:pPr>
                    <w:jc w:val="center"/>
                    <w:rPr>
                      <w:rFonts w:ascii="Arial" w:hAnsi="Arial" w:cs="Arial"/>
                      <w:bCs/>
                      <w:kern w:val="3"/>
                      <w:sz w:val="22"/>
                      <w:szCs w:val="22"/>
                      <w:shd w:val="clear" w:color="auto" w:fill="FFFFFF"/>
                    </w:rPr>
                  </w:pPr>
                  <w:r w:rsidRPr="00C06FCF">
                    <w:rPr>
                      <w:rFonts w:ascii="Arial" w:hAnsi="Arial" w:cs="Arial"/>
                      <w:bCs/>
                      <w:kern w:val="3"/>
                      <w:sz w:val="22"/>
                      <w:szCs w:val="22"/>
                      <w:shd w:val="clear" w:color="auto" w:fill="FFFFFF"/>
                    </w:rPr>
                    <w:t>SOPORTES.</w:t>
                  </w:r>
                </w:p>
              </w:tc>
            </w:tr>
            <w:tr w:rsidR="001F4CD0" w:rsidRPr="00C06FCF" w14:paraId="1EC2FD00" w14:textId="77777777" w:rsidTr="00956FA7">
              <w:trPr>
                <w:trHeight w:val="104"/>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2D51757C" w14:textId="77777777" w:rsidR="001F4CD0" w:rsidRPr="00C06FCF"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Encuentro comunitario CAI Colina Y Andes </w:t>
                  </w:r>
                </w:p>
              </w:tc>
              <w:tc>
                <w:tcPr>
                  <w:tcW w:w="4190" w:type="dxa"/>
                  <w:tcBorders>
                    <w:top w:val="nil"/>
                    <w:left w:val="nil"/>
                    <w:bottom w:val="single" w:sz="4" w:space="0" w:color="auto"/>
                    <w:right w:val="single" w:sz="8" w:space="0" w:color="auto"/>
                  </w:tcBorders>
                  <w:shd w:val="clear" w:color="auto" w:fill="auto"/>
                  <w:vAlign w:val="center"/>
                </w:tcPr>
                <w:p w14:paraId="2914D1D7" w14:textId="77777777" w:rsidR="001F4CD0" w:rsidRPr="00C06FCF"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6ADF210D"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39709EF3" w14:textId="77777777" w:rsidR="001F4CD0" w:rsidRPr="000300DD"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Encuentro comunitario CAI San José </w:t>
                  </w:r>
                </w:p>
              </w:tc>
              <w:tc>
                <w:tcPr>
                  <w:tcW w:w="4190" w:type="dxa"/>
                  <w:tcBorders>
                    <w:top w:val="nil"/>
                    <w:left w:val="nil"/>
                    <w:bottom w:val="single" w:sz="4" w:space="0" w:color="auto"/>
                    <w:right w:val="single" w:sz="8" w:space="0" w:color="auto"/>
                  </w:tcBorders>
                  <w:shd w:val="clear" w:color="auto" w:fill="auto"/>
                  <w:vAlign w:val="center"/>
                </w:tcPr>
                <w:p w14:paraId="308EA1BA" w14:textId="77777777" w:rsidR="001F4CD0" w:rsidRPr="00C06FCF"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67A3E9BB"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0D03F0AD"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Capacitación Colegio Gerardo Paredes </w:t>
                  </w:r>
                </w:p>
              </w:tc>
              <w:tc>
                <w:tcPr>
                  <w:tcW w:w="4190" w:type="dxa"/>
                  <w:tcBorders>
                    <w:top w:val="nil"/>
                    <w:left w:val="nil"/>
                    <w:bottom w:val="single" w:sz="4" w:space="0" w:color="auto"/>
                    <w:right w:val="single" w:sz="8" w:space="0" w:color="auto"/>
                  </w:tcBorders>
                  <w:shd w:val="clear" w:color="auto" w:fill="auto"/>
                  <w:vAlign w:val="center"/>
                </w:tcPr>
                <w:p w14:paraId="6B34E78D"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68E893D9"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164A9F26"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Encuentro comunitario CAI Rincón </w:t>
                  </w:r>
                </w:p>
              </w:tc>
              <w:tc>
                <w:tcPr>
                  <w:tcW w:w="4190" w:type="dxa"/>
                  <w:tcBorders>
                    <w:top w:val="nil"/>
                    <w:left w:val="nil"/>
                    <w:bottom w:val="single" w:sz="4" w:space="0" w:color="auto"/>
                    <w:right w:val="single" w:sz="8" w:space="0" w:color="auto"/>
                  </w:tcBorders>
                  <w:shd w:val="clear" w:color="auto" w:fill="auto"/>
                  <w:vAlign w:val="center"/>
                </w:tcPr>
                <w:p w14:paraId="47C84414"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4B0A4760"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3D7CCAD7"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Jornada calle 127</w:t>
                  </w:r>
                </w:p>
              </w:tc>
              <w:tc>
                <w:tcPr>
                  <w:tcW w:w="4190" w:type="dxa"/>
                  <w:tcBorders>
                    <w:top w:val="nil"/>
                    <w:left w:val="nil"/>
                    <w:bottom w:val="single" w:sz="4" w:space="0" w:color="auto"/>
                    <w:right w:val="single" w:sz="8" w:space="0" w:color="auto"/>
                  </w:tcBorders>
                  <w:shd w:val="clear" w:color="auto" w:fill="auto"/>
                  <w:vAlign w:val="center"/>
                </w:tcPr>
                <w:p w14:paraId="777E803B"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520E2190"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64611619"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Jornada Quintas de Santa Rita II </w:t>
                  </w:r>
                </w:p>
              </w:tc>
              <w:tc>
                <w:tcPr>
                  <w:tcW w:w="4190" w:type="dxa"/>
                  <w:tcBorders>
                    <w:top w:val="nil"/>
                    <w:left w:val="nil"/>
                    <w:bottom w:val="single" w:sz="4" w:space="0" w:color="auto"/>
                    <w:right w:val="single" w:sz="8" w:space="0" w:color="auto"/>
                  </w:tcBorders>
                  <w:shd w:val="clear" w:color="auto" w:fill="auto"/>
                  <w:vAlign w:val="center"/>
                </w:tcPr>
                <w:p w14:paraId="7B99B052"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7D351559"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032A812F"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Jornada calle 127</w:t>
                  </w:r>
                </w:p>
              </w:tc>
              <w:tc>
                <w:tcPr>
                  <w:tcW w:w="4190" w:type="dxa"/>
                  <w:tcBorders>
                    <w:top w:val="nil"/>
                    <w:left w:val="nil"/>
                    <w:bottom w:val="single" w:sz="4" w:space="0" w:color="auto"/>
                    <w:right w:val="single" w:sz="8" w:space="0" w:color="auto"/>
                  </w:tcBorders>
                  <w:shd w:val="clear" w:color="auto" w:fill="auto"/>
                  <w:vAlign w:val="center"/>
                </w:tcPr>
                <w:p w14:paraId="10AAA2D2"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11B87EFC"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7880FDFA"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Reunión Barrio Britalia </w:t>
                  </w:r>
                </w:p>
              </w:tc>
              <w:tc>
                <w:tcPr>
                  <w:tcW w:w="4190" w:type="dxa"/>
                  <w:tcBorders>
                    <w:top w:val="nil"/>
                    <w:left w:val="nil"/>
                    <w:bottom w:val="single" w:sz="4" w:space="0" w:color="auto"/>
                    <w:right w:val="single" w:sz="8" w:space="0" w:color="auto"/>
                  </w:tcBorders>
                  <w:shd w:val="clear" w:color="auto" w:fill="auto"/>
                  <w:vAlign w:val="center"/>
                </w:tcPr>
                <w:p w14:paraId="079C4966"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1F4CD0" w:rsidRPr="00C06FCF" w14:paraId="06EF5C71" w14:textId="77777777" w:rsidTr="00956FA7">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6DEC5479"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Jornada Barrio Cantalejo </w:t>
                  </w:r>
                </w:p>
              </w:tc>
              <w:tc>
                <w:tcPr>
                  <w:tcW w:w="4190" w:type="dxa"/>
                  <w:tcBorders>
                    <w:top w:val="nil"/>
                    <w:left w:val="nil"/>
                    <w:bottom w:val="single" w:sz="4" w:space="0" w:color="auto"/>
                    <w:right w:val="single" w:sz="8" w:space="0" w:color="auto"/>
                  </w:tcBorders>
                  <w:shd w:val="clear" w:color="auto" w:fill="auto"/>
                  <w:vAlign w:val="center"/>
                </w:tcPr>
                <w:p w14:paraId="1E719860" w14:textId="77777777" w:rsidR="001F4CD0" w:rsidRDefault="001F4CD0" w:rsidP="001F4CD0">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acta de reunión </w:t>
                  </w:r>
                </w:p>
              </w:tc>
            </w:tr>
          </w:tbl>
          <w:p w14:paraId="27BA0C0E" w14:textId="77777777" w:rsidR="001F4CD0" w:rsidRDefault="001F4CD0" w:rsidP="001F4CD0">
            <w:pPr>
              <w:pStyle w:val="Standard"/>
              <w:jc w:val="center"/>
              <w:rPr>
                <w:rFonts w:ascii="Arial" w:hAnsi="Arial" w:cs="Arial"/>
                <w:bCs/>
                <w:sz w:val="22"/>
                <w:szCs w:val="22"/>
                <w:shd w:val="clear" w:color="auto" w:fill="FFFFFF"/>
              </w:rPr>
            </w:pPr>
            <w:r w:rsidRPr="00C06FCF">
              <w:rPr>
                <w:rFonts w:ascii="Arial" w:hAnsi="Arial" w:cs="Arial"/>
                <w:bCs/>
                <w:sz w:val="22"/>
                <w:szCs w:val="22"/>
                <w:shd w:val="clear" w:color="auto" w:fill="FFFFFF"/>
              </w:rPr>
              <w:t>Fuente: Elaboración propia</w:t>
            </w:r>
          </w:p>
          <w:p w14:paraId="276D46FC" w14:textId="77777777" w:rsidR="001F4CD0" w:rsidRDefault="001F4CD0" w:rsidP="001F4CD0">
            <w:pPr>
              <w:pStyle w:val="Standard"/>
              <w:jc w:val="center"/>
              <w:rPr>
                <w:rFonts w:ascii="Arial" w:hAnsi="Arial" w:cs="Arial"/>
                <w:bCs/>
                <w:sz w:val="22"/>
                <w:szCs w:val="22"/>
                <w:shd w:val="clear" w:color="auto" w:fill="FFFFFF"/>
              </w:rPr>
            </w:pPr>
          </w:p>
          <w:p w14:paraId="2648F97B" w14:textId="77777777" w:rsidR="001F4CD0"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Adicionalmente la interventoría en el informe No. </w:t>
            </w:r>
            <w:r>
              <w:rPr>
                <w:rFonts w:ascii="Arial" w:hAnsi="Arial" w:cs="Arial"/>
                <w:bCs/>
                <w:kern w:val="3"/>
                <w:sz w:val="22"/>
                <w:szCs w:val="22"/>
                <w:shd w:val="clear" w:color="auto" w:fill="FFFFFF"/>
              </w:rPr>
              <w:t>30</w:t>
            </w:r>
            <w:r w:rsidRPr="00401F5F">
              <w:rPr>
                <w:rFonts w:ascii="Arial" w:hAnsi="Arial" w:cs="Arial"/>
                <w:bCs/>
                <w:kern w:val="3"/>
                <w:sz w:val="22"/>
                <w:szCs w:val="22"/>
                <w:shd w:val="clear" w:color="auto" w:fill="FFFFFF"/>
              </w:rPr>
              <w:t xml:space="preserve"> que entrega información del 1 al 3</w:t>
            </w:r>
            <w:r>
              <w:rPr>
                <w:rFonts w:ascii="Arial" w:hAnsi="Arial" w:cs="Arial"/>
                <w:bCs/>
                <w:kern w:val="3"/>
                <w:sz w:val="22"/>
                <w:szCs w:val="22"/>
                <w:shd w:val="clear" w:color="auto" w:fill="FFFFFF"/>
              </w:rPr>
              <w:t xml:space="preserve">1 </w:t>
            </w:r>
            <w:r w:rsidRPr="00401F5F">
              <w:rPr>
                <w:rFonts w:ascii="Arial" w:hAnsi="Arial" w:cs="Arial"/>
                <w:bCs/>
                <w:kern w:val="3"/>
                <w:sz w:val="22"/>
                <w:szCs w:val="22"/>
                <w:shd w:val="clear" w:color="auto" w:fill="FFFFFF"/>
              </w:rPr>
              <w:t xml:space="preserve">de </w:t>
            </w:r>
            <w:r>
              <w:rPr>
                <w:rFonts w:ascii="Arial" w:hAnsi="Arial" w:cs="Arial"/>
                <w:bCs/>
                <w:kern w:val="3"/>
                <w:sz w:val="22"/>
                <w:szCs w:val="22"/>
                <w:shd w:val="clear" w:color="auto" w:fill="FFFFFF"/>
              </w:rPr>
              <w:t>agosto de 2020</w:t>
            </w:r>
            <w:r w:rsidRPr="00401F5F">
              <w:rPr>
                <w:rFonts w:ascii="Arial" w:hAnsi="Arial" w:cs="Arial"/>
                <w:bCs/>
                <w:kern w:val="3"/>
                <w:sz w:val="22"/>
                <w:szCs w:val="22"/>
                <w:shd w:val="clear" w:color="auto" w:fill="FFFFFF"/>
              </w:rPr>
              <w:t>, program</w:t>
            </w:r>
            <w:r>
              <w:rPr>
                <w:rFonts w:ascii="Arial" w:hAnsi="Arial" w:cs="Arial"/>
                <w:bCs/>
                <w:kern w:val="3"/>
                <w:sz w:val="22"/>
                <w:szCs w:val="22"/>
                <w:shd w:val="clear" w:color="auto" w:fill="FFFFFF"/>
              </w:rPr>
              <w:t>ó</w:t>
            </w:r>
            <w:r w:rsidRPr="00401F5F">
              <w:rPr>
                <w:rFonts w:ascii="Arial" w:hAnsi="Arial" w:cs="Arial"/>
                <w:bCs/>
                <w:kern w:val="3"/>
                <w:sz w:val="22"/>
                <w:szCs w:val="22"/>
                <w:shd w:val="clear" w:color="auto" w:fill="FFFFFF"/>
              </w:rPr>
              <w:t xml:space="preserve"> y realiz</w:t>
            </w:r>
            <w:r>
              <w:rPr>
                <w:rFonts w:ascii="Arial" w:hAnsi="Arial" w:cs="Arial"/>
                <w:bCs/>
                <w:kern w:val="3"/>
                <w:sz w:val="22"/>
                <w:szCs w:val="22"/>
                <w:shd w:val="clear" w:color="auto" w:fill="FFFFFF"/>
              </w:rPr>
              <w:t>ó</w:t>
            </w:r>
            <w:r w:rsidRPr="00401F5F">
              <w:rPr>
                <w:rFonts w:ascii="Arial" w:hAnsi="Arial" w:cs="Arial"/>
                <w:bCs/>
                <w:kern w:val="3"/>
                <w:sz w:val="22"/>
                <w:szCs w:val="22"/>
                <w:shd w:val="clear" w:color="auto" w:fill="FFFFFF"/>
              </w:rPr>
              <w:t xml:space="preserve"> un total de </w:t>
            </w:r>
            <w:r>
              <w:rPr>
                <w:rFonts w:ascii="Arial" w:hAnsi="Arial" w:cs="Arial"/>
                <w:bCs/>
                <w:kern w:val="3"/>
                <w:sz w:val="22"/>
                <w:szCs w:val="22"/>
                <w:shd w:val="clear" w:color="auto" w:fill="FFFFFF"/>
              </w:rPr>
              <w:t xml:space="preserve">15 verificaciones a las </w:t>
            </w:r>
            <w:r w:rsidRPr="00401F5F">
              <w:rPr>
                <w:rFonts w:ascii="Arial" w:hAnsi="Arial" w:cs="Arial"/>
                <w:bCs/>
                <w:kern w:val="3"/>
                <w:sz w:val="22"/>
                <w:szCs w:val="22"/>
                <w:shd w:val="clear" w:color="auto" w:fill="FFFFFF"/>
              </w:rPr>
              <w:t>actividades</w:t>
            </w:r>
            <w:r>
              <w:rPr>
                <w:rFonts w:ascii="Arial" w:hAnsi="Arial" w:cs="Arial"/>
                <w:bCs/>
                <w:kern w:val="3"/>
                <w:sz w:val="22"/>
                <w:szCs w:val="22"/>
                <w:shd w:val="clear" w:color="auto" w:fill="FFFFFF"/>
              </w:rPr>
              <w:t xml:space="preserve"> ejecutadas y </w:t>
            </w:r>
            <w:r w:rsidRPr="00401F5F">
              <w:rPr>
                <w:rFonts w:ascii="Arial" w:hAnsi="Arial" w:cs="Arial"/>
                <w:bCs/>
                <w:kern w:val="3"/>
                <w:sz w:val="22"/>
                <w:szCs w:val="22"/>
                <w:shd w:val="clear" w:color="auto" w:fill="FFFFFF"/>
              </w:rPr>
              <w:t>reportadas por el área de gestión social del concesionario en la programación semanal</w:t>
            </w:r>
            <w:r>
              <w:rPr>
                <w:rFonts w:ascii="Arial" w:hAnsi="Arial" w:cs="Arial"/>
                <w:bCs/>
                <w:kern w:val="3"/>
                <w:sz w:val="22"/>
                <w:szCs w:val="22"/>
                <w:shd w:val="clear" w:color="auto" w:fill="FFFFFF"/>
              </w:rPr>
              <w:t>:</w:t>
            </w:r>
          </w:p>
          <w:p w14:paraId="5897A58B" w14:textId="77777777" w:rsidR="001F4CD0" w:rsidRPr="00401F5F"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Actividades de coordinación ________</w:t>
            </w:r>
            <w:r>
              <w:rPr>
                <w:rFonts w:ascii="Arial" w:hAnsi="Arial" w:cs="Arial"/>
                <w:bCs/>
                <w:kern w:val="3"/>
                <w:sz w:val="22"/>
                <w:szCs w:val="22"/>
                <w:shd w:val="clear" w:color="auto" w:fill="FFFFFF"/>
              </w:rPr>
              <w:t>07</w:t>
            </w:r>
          </w:p>
          <w:p w14:paraId="4CB6B8BC" w14:textId="77777777" w:rsidR="001F4CD0" w:rsidRPr="00401F5F"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Actividades informativas ___________</w:t>
            </w:r>
            <w:r>
              <w:rPr>
                <w:rFonts w:ascii="Arial" w:hAnsi="Arial" w:cs="Arial"/>
                <w:bCs/>
                <w:kern w:val="3"/>
                <w:sz w:val="22"/>
                <w:szCs w:val="22"/>
                <w:shd w:val="clear" w:color="auto" w:fill="FFFFFF"/>
              </w:rPr>
              <w:t>01</w:t>
            </w:r>
          </w:p>
          <w:p w14:paraId="18D9EC13" w14:textId="77777777" w:rsidR="001F4CD0" w:rsidRPr="00401F5F"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operativas ____________ </w:t>
            </w:r>
            <w:r>
              <w:rPr>
                <w:rFonts w:ascii="Arial" w:hAnsi="Arial" w:cs="Arial"/>
                <w:bCs/>
                <w:kern w:val="3"/>
                <w:sz w:val="22"/>
                <w:szCs w:val="22"/>
                <w:shd w:val="clear" w:color="auto" w:fill="FFFFFF"/>
              </w:rPr>
              <w:t>01</w:t>
            </w:r>
          </w:p>
          <w:p w14:paraId="7B425E54" w14:textId="77777777" w:rsidR="001F4CD0" w:rsidRPr="00401F5F"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pedagógicas __________ </w:t>
            </w:r>
            <w:r>
              <w:rPr>
                <w:rFonts w:ascii="Arial" w:hAnsi="Arial" w:cs="Arial"/>
                <w:bCs/>
                <w:kern w:val="3"/>
                <w:sz w:val="22"/>
                <w:szCs w:val="22"/>
                <w:shd w:val="clear" w:color="auto" w:fill="FFFFFF"/>
              </w:rPr>
              <w:t>06</w:t>
            </w:r>
          </w:p>
          <w:p w14:paraId="3C29BD05" w14:textId="77777777" w:rsidR="001F4CD0" w:rsidRPr="00401F5F"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de tipo evento _________ </w:t>
            </w:r>
            <w:r>
              <w:rPr>
                <w:rFonts w:ascii="Arial" w:hAnsi="Arial" w:cs="Arial"/>
                <w:bCs/>
                <w:kern w:val="3"/>
                <w:sz w:val="22"/>
                <w:szCs w:val="22"/>
                <w:shd w:val="clear" w:color="auto" w:fill="FFFFFF"/>
              </w:rPr>
              <w:t>0</w:t>
            </w:r>
          </w:p>
          <w:p w14:paraId="28453013" w14:textId="77777777" w:rsidR="001F4CD0"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Fallidas ______________ </w:t>
            </w:r>
            <w:r>
              <w:rPr>
                <w:rFonts w:ascii="Arial" w:hAnsi="Arial" w:cs="Arial"/>
                <w:bCs/>
                <w:kern w:val="3"/>
                <w:sz w:val="22"/>
                <w:szCs w:val="22"/>
                <w:shd w:val="clear" w:color="auto" w:fill="FFFFFF"/>
              </w:rPr>
              <w:t>0</w:t>
            </w:r>
          </w:p>
          <w:p w14:paraId="458D55E5" w14:textId="77777777" w:rsidR="001F4CD0"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Para un total de </w:t>
            </w:r>
            <w:r>
              <w:rPr>
                <w:rFonts w:ascii="Arial" w:hAnsi="Arial" w:cs="Arial"/>
                <w:bCs/>
                <w:kern w:val="3"/>
                <w:sz w:val="22"/>
                <w:szCs w:val="22"/>
                <w:shd w:val="clear" w:color="auto" w:fill="FFFFFF"/>
              </w:rPr>
              <w:t>15</w:t>
            </w:r>
            <w:r w:rsidRPr="00401F5F">
              <w:rPr>
                <w:rFonts w:ascii="Arial" w:hAnsi="Arial" w:cs="Arial"/>
                <w:bCs/>
                <w:kern w:val="3"/>
                <w:sz w:val="22"/>
                <w:szCs w:val="22"/>
                <w:shd w:val="clear" w:color="auto" w:fill="FFFFFF"/>
              </w:rPr>
              <w:t xml:space="preserve"> actividades verificadas en el mes de </w:t>
            </w:r>
            <w:r>
              <w:rPr>
                <w:rFonts w:ascii="Arial" w:hAnsi="Arial" w:cs="Arial"/>
                <w:bCs/>
                <w:kern w:val="3"/>
                <w:sz w:val="22"/>
                <w:szCs w:val="22"/>
                <w:shd w:val="clear" w:color="auto" w:fill="FFFFFF"/>
              </w:rPr>
              <w:t xml:space="preserve">agosto </w:t>
            </w:r>
            <w:r w:rsidRPr="00401F5F">
              <w:rPr>
                <w:rFonts w:ascii="Arial" w:hAnsi="Arial" w:cs="Arial"/>
                <w:bCs/>
                <w:kern w:val="3"/>
                <w:sz w:val="22"/>
                <w:szCs w:val="22"/>
                <w:shd w:val="clear" w:color="auto" w:fill="FFFFFF"/>
              </w:rPr>
              <w:t xml:space="preserve">por parte de la interventoría, El Concesionario desarrolló las actividades acordes a lo establecido en el Programa de Gestión Social, Anexo 2 y Anexo 11. “información tomada del informe No </w:t>
            </w:r>
            <w:r>
              <w:rPr>
                <w:rFonts w:ascii="Arial" w:hAnsi="Arial" w:cs="Arial"/>
                <w:bCs/>
                <w:kern w:val="3"/>
                <w:sz w:val="22"/>
                <w:szCs w:val="22"/>
                <w:shd w:val="clear" w:color="auto" w:fill="FFFFFF"/>
              </w:rPr>
              <w:t>30</w:t>
            </w:r>
            <w:r w:rsidRPr="00401F5F">
              <w:rPr>
                <w:rFonts w:ascii="Arial" w:hAnsi="Arial" w:cs="Arial"/>
                <w:bCs/>
                <w:kern w:val="3"/>
                <w:sz w:val="22"/>
                <w:szCs w:val="22"/>
                <w:shd w:val="clear" w:color="auto" w:fill="FFFFFF"/>
              </w:rPr>
              <w:t xml:space="preserve"> del </w:t>
            </w:r>
            <w:r>
              <w:rPr>
                <w:rFonts w:ascii="Arial" w:hAnsi="Arial" w:cs="Arial"/>
                <w:bCs/>
                <w:kern w:val="3"/>
                <w:sz w:val="22"/>
                <w:szCs w:val="22"/>
                <w:shd w:val="clear" w:color="auto" w:fill="FFFFFF"/>
              </w:rPr>
              <w:t>C</w:t>
            </w:r>
            <w:r w:rsidRPr="00401F5F">
              <w:rPr>
                <w:rFonts w:ascii="Arial" w:hAnsi="Arial" w:cs="Arial"/>
                <w:bCs/>
                <w:kern w:val="3"/>
                <w:sz w:val="22"/>
                <w:szCs w:val="22"/>
                <w:shd w:val="clear" w:color="auto" w:fill="FFFFFF"/>
              </w:rPr>
              <w:t xml:space="preserve">onsorcio </w:t>
            </w:r>
            <w:r>
              <w:rPr>
                <w:rFonts w:ascii="Arial" w:hAnsi="Arial" w:cs="Arial"/>
                <w:bCs/>
                <w:kern w:val="3"/>
                <w:sz w:val="22"/>
                <w:szCs w:val="22"/>
                <w:shd w:val="clear" w:color="auto" w:fill="FFFFFF"/>
              </w:rPr>
              <w:t>P</w:t>
            </w:r>
            <w:r w:rsidRPr="00401F5F">
              <w:rPr>
                <w:rFonts w:ascii="Arial" w:hAnsi="Arial" w:cs="Arial"/>
                <w:bCs/>
                <w:kern w:val="3"/>
                <w:sz w:val="22"/>
                <w:szCs w:val="22"/>
                <w:shd w:val="clear" w:color="auto" w:fill="FFFFFF"/>
              </w:rPr>
              <w:t xml:space="preserve">royección </w:t>
            </w:r>
            <w:r>
              <w:rPr>
                <w:rFonts w:ascii="Arial" w:hAnsi="Arial" w:cs="Arial"/>
                <w:bCs/>
                <w:kern w:val="3"/>
                <w:sz w:val="22"/>
                <w:szCs w:val="22"/>
                <w:shd w:val="clear" w:color="auto" w:fill="FFFFFF"/>
              </w:rPr>
              <w:t>C</w:t>
            </w:r>
            <w:r w:rsidRPr="00401F5F">
              <w:rPr>
                <w:rFonts w:ascii="Arial" w:hAnsi="Arial" w:cs="Arial"/>
                <w:bCs/>
                <w:kern w:val="3"/>
                <w:sz w:val="22"/>
                <w:szCs w:val="22"/>
                <w:shd w:val="clear" w:color="auto" w:fill="FFFFFF"/>
              </w:rPr>
              <w:t>apital”</w:t>
            </w:r>
          </w:p>
          <w:p w14:paraId="5BE0B9CE" w14:textId="77777777" w:rsidR="001F4CD0" w:rsidRDefault="001F4CD0" w:rsidP="001F4CD0">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lastRenderedPageBreak/>
              <w:t>En el informe del mes de</w:t>
            </w:r>
            <w:r>
              <w:rPr>
                <w:rFonts w:ascii="Arial" w:hAnsi="Arial" w:cs="Arial"/>
                <w:bCs/>
                <w:kern w:val="3"/>
                <w:sz w:val="22"/>
                <w:szCs w:val="22"/>
                <w:shd w:val="clear" w:color="auto" w:fill="FFFFFF"/>
              </w:rPr>
              <w:t xml:space="preserve"> agosto 2020. </w:t>
            </w:r>
            <w:r w:rsidRPr="00401F5F">
              <w:rPr>
                <w:rFonts w:ascii="Arial" w:hAnsi="Arial" w:cs="Arial"/>
                <w:bCs/>
                <w:kern w:val="3"/>
                <w:sz w:val="22"/>
                <w:szCs w:val="22"/>
                <w:shd w:val="clear" w:color="auto" w:fill="FFFFFF"/>
              </w:rPr>
              <w:t>entregado por el consorcio Área Limpia,</w:t>
            </w:r>
            <w:r>
              <w:rPr>
                <w:rFonts w:ascii="Arial" w:hAnsi="Arial" w:cs="Arial"/>
                <w:bCs/>
                <w:kern w:val="3"/>
                <w:sz w:val="22"/>
                <w:szCs w:val="22"/>
                <w:shd w:val="clear" w:color="auto" w:fill="FFFFFF"/>
              </w:rPr>
              <w:t xml:space="preserve"> reportaron actividades dentro de los 7 proyectos que tiene la empresa Área Limpia para dar cumplimiento al programa de gestión social, de la siguiente manera:</w:t>
            </w:r>
          </w:p>
          <w:p w14:paraId="574505F3" w14:textId="77777777" w:rsidR="001F4CD0" w:rsidRDefault="001F4CD0" w:rsidP="001F4CD0">
            <w:pPr>
              <w:spacing w:before="120" w:after="120"/>
              <w:jc w:val="both"/>
              <w:rPr>
                <w:rFonts w:ascii="Arial" w:hAnsi="Arial" w:cs="Arial"/>
                <w:bCs/>
                <w:kern w:val="3"/>
                <w:sz w:val="22"/>
                <w:szCs w:val="22"/>
                <w:shd w:val="clear" w:color="auto" w:fill="FFFFFF"/>
              </w:rPr>
            </w:pPr>
          </w:p>
          <w:p w14:paraId="0E022D9F"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Por mi área residencial limpia. __________11   01 En el área rural 02 no reportadas en programación  </w:t>
            </w:r>
          </w:p>
          <w:p w14:paraId="049CE749"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Por mi área comercial limpia.   __________02   01 no reportadas en programación </w:t>
            </w:r>
          </w:p>
          <w:p w14:paraId="126189AE"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Comprometido con mi institución. ________01</w:t>
            </w:r>
          </w:p>
          <w:p w14:paraId="42EB877E"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Mi mascota limpiecita. _________________01   01 no reportada en programación.</w:t>
            </w:r>
          </w:p>
          <w:p w14:paraId="60B9B7DA"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Todos por una Suba limpia. _____________12   05 no reportadas en programación.</w:t>
            </w:r>
          </w:p>
          <w:p w14:paraId="4FCF002F" w14:textId="77777777" w:rsidR="001F4CD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Por más puntos limpios. ________________05   02 no reportadas en programación.</w:t>
            </w:r>
          </w:p>
          <w:p w14:paraId="5346EAAF" w14:textId="77777777" w:rsidR="001F4CD0" w:rsidRPr="00FA4E90" w:rsidRDefault="001F4CD0" w:rsidP="001F4CD0">
            <w:pPr>
              <w:numPr>
                <w:ilvl w:val="0"/>
                <w:numId w:val="4"/>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Cuentas limpias. ______________________00 </w:t>
            </w:r>
            <w:bookmarkStart w:id="0" w:name="_Toc42250406"/>
            <w:bookmarkStart w:id="1" w:name="_Toc42578172"/>
            <w:r w:rsidRPr="00FA4E90">
              <w:rPr>
                <w:rFonts w:ascii="Arial" w:hAnsi="Arial" w:cs="Arial"/>
                <w:bCs/>
                <w:kern w:val="3"/>
                <w:sz w:val="22"/>
                <w:szCs w:val="22"/>
                <w:shd w:val="clear" w:color="auto" w:fill="FFFFFF"/>
              </w:rPr>
              <w:t>No se ejecuta ninguna actividad en este proyecto ya que está estipulado para el 2021.</w:t>
            </w:r>
            <w:bookmarkEnd w:id="0"/>
            <w:bookmarkEnd w:id="1"/>
          </w:p>
          <w:p w14:paraId="62A60CB8" w14:textId="77777777" w:rsidR="001F4CD0" w:rsidRPr="008F1F39" w:rsidRDefault="001F4CD0" w:rsidP="001F4CD0">
            <w:pPr>
              <w:spacing w:before="120" w:after="120"/>
              <w:ind w:left="720"/>
              <w:jc w:val="both"/>
              <w:rPr>
                <w:rFonts w:ascii="Arial" w:hAnsi="Arial" w:cs="Arial"/>
                <w:bCs/>
                <w:kern w:val="3"/>
                <w:sz w:val="22"/>
                <w:szCs w:val="22"/>
                <w:shd w:val="clear" w:color="auto" w:fill="FFFFFF"/>
              </w:rPr>
            </w:pPr>
          </w:p>
          <w:p w14:paraId="1742E42F" w14:textId="77777777" w:rsidR="001F4CD0" w:rsidRDefault="001F4CD0" w:rsidP="001F4CD0">
            <w:p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Según lo reportado en el informe el prestador realizo 32 actividades que están enfocadas </w:t>
            </w:r>
            <w:r w:rsidRPr="00401F5F">
              <w:rPr>
                <w:rFonts w:ascii="Arial" w:hAnsi="Arial" w:cs="Arial"/>
                <w:bCs/>
                <w:kern w:val="3"/>
                <w:sz w:val="22"/>
                <w:szCs w:val="22"/>
                <w:shd w:val="clear" w:color="auto" w:fill="FFFFFF"/>
              </w:rPr>
              <w:t>a sensibilizar a la comunidad de la localidad suba, en el manejo de residuos, separación en la fuente, el uso de la línea 110 para la recolección de escombros, y procesos de contenerizacion (frecuencias de recolección y lavado)</w:t>
            </w:r>
            <w:r>
              <w:rPr>
                <w:rFonts w:ascii="Arial" w:hAnsi="Arial" w:cs="Arial"/>
                <w:bCs/>
                <w:kern w:val="3"/>
                <w:sz w:val="22"/>
                <w:szCs w:val="22"/>
                <w:shd w:val="clear" w:color="auto" w:fill="FFFFFF"/>
              </w:rPr>
              <w:t>.</w:t>
            </w:r>
          </w:p>
          <w:p w14:paraId="7C38A3C8" w14:textId="77777777" w:rsidR="001F4CD0" w:rsidRDefault="001F4CD0" w:rsidP="001F4CD0">
            <w:p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En el informe entregado por el operador en este periodo reportó 01 jornadas de operativos de imposición de comparendos en la localidad, En el barrio Britalia, durante esta jornada se contó con el apoyo de Policía, pero se aclara que no se impusieron comparendos.</w:t>
            </w:r>
          </w:p>
          <w:p w14:paraId="23F01F27" w14:textId="77777777" w:rsidR="001F4CD0" w:rsidRDefault="001F4CD0" w:rsidP="001F4CD0">
            <w:pPr>
              <w:autoSpaceDE w:val="0"/>
              <w:autoSpaceDN w:val="0"/>
              <w:adjustRightInd w:val="0"/>
              <w:jc w:val="both"/>
              <w:rPr>
                <w:rFonts w:ascii="Arial" w:hAnsi="Arial" w:cs="Arial"/>
                <w:sz w:val="22"/>
                <w:szCs w:val="22"/>
              </w:rPr>
            </w:pPr>
          </w:p>
          <w:p w14:paraId="4DE7D96F" w14:textId="77777777" w:rsidR="001F4CD0" w:rsidRDefault="001F4CD0" w:rsidP="001F4CD0">
            <w:pPr>
              <w:autoSpaceDE w:val="0"/>
              <w:autoSpaceDN w:val="0"/>
              <w:adjustRightInd w:val="0"/>
              <w:jc w:val="both"/>
              <w:rPr>
                <w:rFonts w:ascii="Arial" w:hAnsi="Arial" w:cs="Arial"/>
                <w:sz w:val="22"/>
                <w:szCs w:val="22"/>
              </w:rPr>
            </w:pPr>
            <w:r>
              <w:rPr>
                <w:rFonts w:ascii="Arial" w:hAnsi="Arial" w:cs="Arial"/>
                <w:sz w:val="22"/>
                <w:szCs w:val="22"/>
              </w:rPr>
              <w:t xml:space="preserve"> </w:t>
            </w:r>
            <w:r w:rsidRPr="009C62D5">
              <w:rPr>
                <w:rFonts w:ascii="Arial" w:hAnsi="Arial" w:cs="Arial"/>
                <w:b/>
                <w:bCs/>
                <w:kern w:val="3"/>
                <w:sz w:val="22"/>
                <w:szCs w:val="22"/>
                <w:shd w:val="clear" w:color="auto" w:fill="FFFFFF"/>
              </w:rPr>
              <w:t>Conclusiones</w:t>
            </w:r>
            <w:r>
              <w:rPr>
                <w:rFonts w:ascii="Arial" w:hAnsi="Arial" w:cs="Arial"/>
                <w:b/>
                <w:bCs/>
                <w:kern w:val="3"/>
                <w:sz w:val="22"/>
                <w:szCs w:val="22"/>
                <w:shd w:val="clear" w:color="auto" w:fill="FFFFFF"/>
              </w:rPr>
              <w:t xml:space="preserve">: </w:t>
            </w:r>
            <w:r>
              <w:rPr>
                <w:rFonts w:ascii="Arial" w:hAnsi="Arial" w:cs="Arial"/>
                <w:bCs/>
                <w:kern w:val="3"/>
                <w:sz w:val="22"/>
                <w:szCs w:val="22"/>
                <w:shd w:val="clear" w:color="auto" w:fill="FFFFFF"/>
              </w:rPr>
              <w:t xml:space="preserve"> según lo reportado por el concesionario de las 32 actividades, 11 no se reportaron en la programación semanal, esto evidencia que 34.37% de las actividades no fueron reportadas, esto evidencia que las actividades planeadas y solicitadas a última hora son un porcentaje importante dentro de las actividades ejecutadas</w:t>
            </w:r>
          </w:p>
          <w:p w14:paraId="528D4EFD" w14:textId="77777777" w:rsidR="001F4CD0" w:rsidRDefault="001F4CD0" w:rsidP="001F4CD0">
            <w:pPr>
              <w:autoSpaceDE w:val="0"/>
              <w:autoSpaceDN w:val="0"/>
              <w:adjustRightInd w:val="0"/>
              <w:jc w:val="both"/>
              <w:rPr>
                <w:rFonts w:ascii="Arial" w:hAnsi="Arial" w:cs="Arial"/>
                <w:sz w:val="22"/>
                <w:szCs w:val="22"/>
              </w:rPr>
            </w:pPr>
          </w:p>
          <w:p w14:paraId="121C2DAF" w14:textId="1D962893" w:rsidR="001F4CD0" w:rsidRDefault="001F4CD0" w:rsidP="001F4CD0">
            <w:pPr>
              <w:autoSpaceDE w:val="0"/>
              <w:autoSpaceDN w:val="0"/>
              <w:adjustRightInd w:val="0"/>
              <w:jc w:val="both"/>
              <w:rPr>
                <w:rFonts w:ascii="Arial" w:hAnsi="Arial" w:cs="Arial"/>
                <w:sz w:val="22"/>
                <w:szCs w:val="22"/>
              </w:rPr>
            </w:pPr>
            <w:r>
              <w:rPr>
                <w:rFonts w:ascii="Arial" w:hAnsi="Arial" w:cs="Arial"/>
                <w:sz w:val="22"/>
                <w:szCs w:val="22"/>
                <w:lang w:eastAsia="es-CO"/>
              </w:rPr>
              <w:t>En las diferentes reuniones, jornadas y actividades se tuvo contacto con 433 usuarios de la localidad de Suba con los cuales se realizó proceso de sensibilización en manejo integral de residuos, separación en la fuente, uso de la línea 110 para la recolección de escombros y residuos especiales, y proceso de contenerizaci</w:t>
            </w:r>
            <w:r w:rsidR="00A27F57">
              <w:rPr>
                <w:rFonts w:ascii="Arial" w:hAnsi="Arial" w:cs="Arial"/>
                <w:sz w:val="22"/>
                <w:szCs w:val="22"/>
                <w:lang w:eastAsia="es-CO"/>
              </w:rPr>
              <w:t>ó</w:t>
            </w:r>
            <w:r>
              <w:rPr>
                <w:rFonts w:ascii="Arial" w:hAnsi="Arial" w:cs="Arial"/>
                <w:sz w:val="22"/>
                <w:szCs w:val="22"/>
                <w:lang w:eastAsia="es-CO"/>
              </w:rPr>
              <w:t>n, frecuencias de recolección y lavado</w:t>
            </w:r>
          </w:p>
          <w:p w14:paraId="5E114A05" w14:textId="77777777" w:rsidR="001F4CD0" w:rsidRDefault="001F4CD0" w:rsidP="001F4CD0">
            <w:pPr>
              <w:autoSpaceDE w:val="0"/>
              <w:autoSpaceDN w:val="0"/>
              <w:adjustRightInd w:val="0"/>
              <w:jc w:val="both"/>
              <w:rPr>
                <w:rFonts w:ascii="Arial" w:hAnsi="Arial" w:cs="Arial"/>
                <w:sz w:val="22"/>
                <w:szCs w:val="22"/>
              </w:rPr>
            </w:pPr>
          </w:p>
          <w:p w14:paraId="58518B8A" w14:textId="77777777" w:rsidR="001F4CD0" w:rsidRDefault="001F4CD0" w:rsidP="001F4CD0">
            <w:pPr>
              <w:autoSpaceDE w:val="0"/>
              <w:autoSpaceDN w:val="0"/>
              <w:adjustRightInd w:val="0"/>
              <w:jc w:val="both"/>
              <w:rPr>
                <w:rFonts w:ascii="Arial" w:hAnsi="Arial" w:cs="Arial"/>
                <w:sz w:val="22"/>
                <w:szCs w:val="22"/>
              </w:rPr>
            </w:pPr>
          </w:p>
          <w:p w14:paraId="4B631249" w14:textId="77777777" w:rsidR="001F4CD0" w:rsidRDefault="001F4CD0" w:rsidP="001F4CD0">
            <w:pPr>
              <w:spacing w:before="120" w:after="120"/>
              <w:jc w:val="both"/>
              <w:rPr>
                <w:rFonts w:ascii="Arial" w:hAnsi="Arial" w:cs="Arial"/>
                <w:b/>
                <w:sz w:val="22"/>
                <w:szCs w:val="22"/>
                <w:u w:val="single"/>
              </w:rPr>
            </w:pPr>
          </w:p>
          <w:p w14:paraId="32C15C9A" w14:textId="77777777" w:rsidR="001F4CD0" w:rsidRPr="00E71463" w:rsidRDefault="001F4CD0" w:rsidP="001F4CD0">
            <w:pPr>
              <w:pStyle w:val="Prrafodelista"/>
              <w:numPr>
                <w:ilvl w:val="0"/>
                <w:numId w:val="17"/>
              </w:numPr>
              <w:spacing w:before="120" w:after="120"/>
              <w:jc w:val="both"/>
              <w:rPr>
                <w:rFonts w:ascii="Arial" w:hAnsi="Arial" w:cs="Arial"/>
                <w:b/>
                <w:sz w:val="22"/>
                <w:szCs w:val="22"/>
                <w:u w:val="single"/>
              </w:rPr>
            </w:pPr>
            <w:r w:rsidRPr="00E71463">
              <w:rPr>
                <w:rFonts w:ascii="Arial" w:hAnsi="Arial" w:cs="Arial"/>
                <w:b/>
                <w:sz w:val="22"/>
                <w:szCs w:val="22"/>
                <w:u w:val="single"/>
              </w:rPr>
              <w:lastRenderedPageBreak/>
              <w:t>SOLICITUDES DE ACCIÓN CORRECTIVAS:</w:t>
            </w:r>
          </w:p>
          <w:p w14:paraId="3F0A50DE" w14:textId="77777777" w:rsidR="001F4CD0" w:rsidRPr="00270014" w:rsidRDefault="001F4CD0" w:rsidP="001F4CD0">
            <w:pPr>
              <w:pStyle w:val="Standard"/>
              <w:jc w:val="both"/>
              <w:rPr>
                <w:rFonts w:ascii="Arial" w:hAnsi="Arial" w:cs="Arial"/>
                <w:noProof/>
                <w:sz w:val="22"/>
                <w:szCs w:val="22"/>
              </w:rPr>
            </w:pPr>
          </w:p>
          <w:p w14:paraId="09CD3516" w14:textId="77777777" w:rsidR="001F4CD0" w:rsidRPr="00270014" w:rsidRDefault="001F4CD0" w:rsidP="001F4CD0">
            <w:pPr>
              <w:pStyle w:val="Standard"/>
              <w:jc w:val="both"/>
              <w:rPr>
                <w:rFonts w:ascii="Arial" w:hAnsi="Arial" w:cs="Arial"/>
                <w:noProof/>
                <w:sz w:val="22"/>
                <w:szCs w:val="22"/>
              </w:rPr>
            </w:pPr>
            <w:r w:rsidRPr="00270014">
              <w:rPr>
                <w:rFonts w:ascii="Arial" w:hAnsi="Arial" w:cs="Arial"/>
                <w:noProof/>
                <w:sz w:val="22"/>
                <w:szCs w:val="22"/>
              </w:rPr>
              <w:t xml:space="preserve">De acuerdo con las obligaciones de la interventoría Proyección Capital y retomando la gestión de la matriz interactiva, para el mes de </w:t>
            </w:r>
            <w:r>
              <w:rPr>
                <w:rFonts w:ascii="Arial" w:hAnsi="Arial" w:cs="Arial"/>
                <w:noProof/>
                <w:sz w:val="22"/>
                <w:szCs w:val="22"/>
              </w:rPr>
              <w:t>agosto</w:t>
            </w:r>
            <w:r w:rsidRPr="00270014">
              <w:rPr>
                <w:rFonts w:ascii="Arial" w:hAnsi="Arial" w:cs="Arial"/>
                <w:noProof/>
                <w:sz w:val="22"/>
                <w:szCs w:val="22"/>
              </w:rPr>
              <w:t xml:space="preserve"> se presentan los siguientes hallazgos para el ASE 5: </w:t>
            </w:r>
          </w:p>
          <w:p w14:paraId="207A37B4" w14:textId="77777777" w:rsidR="001F4CD0" w:rsidRDefault="001F4CD0" w:rsidP="001F4CD0">
            <w:pPr>
              <w:jc w:val="both"/>
              <w:rPr>
                <w:rFonts w:ascii="Arial" w:hAnsi="Arial" w:cs="Arial"/>
                <w:noProof/>
                <w:sz w:val="22"/>
                <w:szCs w:val="22"/>
              </w:rPr>
            </w:pPr>
          </w:p>
          <w:p w14:paraId="0BB7BC66" w14:textId="77777777" w:rsidR="001F4CD0" w:rsidRPr="00270014" w:rsidRDefault="001F4CD0" w:rsidP="001F4CD0">
            <w:pPr>
              <w:jc w:val="both"/>
              <w:rPr>
                <w:rFonts w:ascii="Arial" w:hAnsi="Arial" w:cs="Arial"/>
                <w:noProof/>
                <w:sz w:val="22"/>
                <w:szCs w:val="22"/>
              </w:rPr>
            </w:pPr>
          </w:p>
          <w:tbl>
            <w:tblPr>
              <w:tblW w:w="9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7"/>
              <w:gridCol w:w="1157"/>
              <w:gridCol w:w="1064"/>
              <w:gridCol w:w="1277"/>
              <w:gridCol w:w="1117"/>
              <w:gridCol w:w="942"/>
              <w:gridCol w:w="1117"/>
              <w:gridCol w:w="1013"/>
              <w:gridCol w:w="758"/>
            </w:tblGrid>
            <w:tr w:rsidR="001F4CD0" w:rsidRPr="00DC24A3" w14:paraId="3BF59639" w14:textId="77777777" w:rsidTr="00956FA7">
              <w:trPr>
                <w:trHeight w:val="208"/>
                <w:jc w:val="center"/>
              </w:trPr>
              <w:tc>
                <w:tcPr>
                  <w:tcW w:w="9822" w:type="dxa"/>
                  <w:gridSpan w:val="9"/>
                  <w:vAlign w:val="center"/>
                </w:tcPr>
                <w:p w14:paraId="22C35DE3"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ESTADO DEL TOTAL DE HALLAZGOS REPORTADOS EN CADA MES</w:t>
                  </w:r>
                </w:p>
              </w:tc>
            </w:tr>
            <w:tr w:rsidR="001F4CD0" w:rsidRPr="00DC24A3" w14:paraId="50C8AE6D" w14:textId="77777777" w:rsidTr="00956FA7">
              <w:trPr>
                <w:trHeight w:val="302"/>
                <w:jc w:val="center"/>
              </w:trPr>
              <w:tc>
                <w:tcPr>
                  <w:tcW w:w="1377" w:type="dxa"/>
                  <w:vAlign w:val="center"/>
                </w:tcPr>
                <w:p w14:paraId="5790CA7E"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Mes</w:t>
                  </w:r>
                </w:p>
              </w:tc>
              <w:tc>
                <w:tcPr>
                  <w:tcW w:w="1157" w:type="dxa"/>
                  <w:vAlign w:val="center"/>
                </w:tcPr>
                <w:p w14:paraId="68B5300B"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Total, de hallazgos reportados en la matriz</w:t>
                  </w:r>
                </w:p>
              </w:tc>
              <w:tc>
                <w:tcPr>
                  <w:tcW w:w="1064" w:type="dxa"/>
                  <w:vAlign w:val="center"/>
                </w:tcPr>
                <w:p w14:paraId="0A0101E5"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Sin gestionar</w:t>
                  </w:r>
                </w:p>
              </w:tc>
              <w:tc>
                <w:tcPr>
                  <w:tcW w:w="1277" w:type="dxa"/>
                  <w:vAlign w:val="center"/>
                </w:tcPr>
                <w:p w14:paraId="63B2773F"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*Gestionado</w:t>
                  </w:r>
                </w:p>
              </w:tc>
              <w:tc>
                <w:tcPr>
                  <w:tcW w:w="1117" w:type="dxa"/>
                  <w:vAlign w:val="center"/>
                </w:tcPr>
                <w:p w14:paraId="5095898C"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**Prórroga</w:t>
                  </w:r>
                </w:p>
              </w:tc>
              <w:tc>
                <w:tcPr>
                  <w:tcW w:w="942" w:type="dxa"/>
                  <w:vAlign w:val="center"/>
                </w:tcPr>
                <w:p w14:paraId="13CA9BA6"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En revisión</w:t>
                  </w:r>
                </w:p>
              </w:tc>
              <w:tc>
                <w:tcPr>
                  <w:tcW w:w="1117" w:type="dxa"/>
                  <w:vAlign w:val="center"/>
                </w:tcPr>
                <w:p w14:paraId="5EC1F656"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***Cerrado</w:t>
                  </w:r>
                </w:p>
              </w:tc>
              <w:tc>
                <w:tcPr>
                  <w:tcW w:w="1013" w:type="dxa"/>
                  <w:vAlign w:val="center"/>
                </w:tcPr>
                <w:p w14:paraId="52142293"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Devuelto</w:t>
                  </w:r>
                </w:p>
              </w:tc>
              <w:tc>
                <w:tcPr>
                  <w:tcW w:w="758" w:type="dxa"/>
                  <w:vAlign w:val="center"/>
                </w:tcPr>
                <w:p w14:paraId="697F395E"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b/>
                      <w:bCs/>
                      <w:sz w:val="18"/>
                      <w:szCs w:val="18"/>
                      <w:lang w:eastAsia="es-CO"/>
                    </w:rPr>
                    <w:t>No aplica</w:t>
                  </w:r>
                </w:p>
              </w:tc>
            </w:tr>
            <w:tr w:rsidR="001F4CD0" w:rsidRPr="00DC24A3" w14:paraId="2BB4A8CB" w14:textId="77777777" w:rsidTr="00956FA7">
              <w:trPr>
                <w:trHeight w:val="112"/>
                <w:jc w:val="center"/>
              </w:trPr>
              <w:tc>
                <w:tcPr>
                  <w:tcW w:w="1377" w:type="dxa"/>
                </w:tcPr>
                <w:p w14:paraId="285632D1"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ENERO 2020</w:t>
                  </w:r>
                </w:p>
              </w:tc>
              <w:tc>
                <w:tcPr>
                  <w:tcW w:w="1157" w:type="dxa"/>
                  <w:vAlign w:val="center"/>
                </w:tcPr>
                <w:p w14:paraId="0DE83699"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488</w:t>
                  </w:r>
                </w:p>
              </w:tc>
              <w:tc>
                <w:tcPr>
                  <w:tcW w:w="1064" w:type="dxa"/>
                  <w:vAlign w:val="center"/>
                </w:tcPr>
                <w:p w14:paraId="208347AD"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0</w:t>
                  </w:r>
                </w:p>
              </w:tc>
              <w:tc>
                <w:tcPr>
                  <w:tcW w:w="1277" w:type="dxa"/>
                  <w:vAlign w:val="center"/>
                </w:tcPr>
                <w:p w14:paraId="6761853F"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1</w:t>
                  </w:r>
                </w:p>
              </w:tc>
              <w:tc>
                <w:tcPr>
                  <w:tcW w:w="1117" w:type="dxa"/>
                  <w:vAlign w:val="center"/>
                </w:tcPr>
                <w:p w14:paraId="2341B414"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0</w:t>
                  </w:r>
                </w:p>
              </w:tc>
              <w:tc>
                <w:tcPr>
                  <w:tcW w:w="942" w:type="dxa"/>
                  <w:vAlign w:val="center"/>
                </w:tcPr>
                <w:p w14:paraId="2AA63636"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0</w:t>
                  </w:r>
                </w:p>
              </w:tc>
              <w:tc>
                <w:tcPr>
                  <w:tcW w:w="1117" w:type="dxa"/>
                  <w:vAlign w:val="center"/>
                </w:tcPr>
                <w:p w14:paraId="457A9261"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488</w:t>
                  </w:r>
                </w:p>
              </w:tc>
              <w:tc>
                <w:tcPr>
                  <w:tcW w:w="1013" w:type="dxa"/>
                  <w:vAlign w:val="center"/>
                </w:tcPr>
                <w:p w14:paraId="0A4E6823"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0</w:t>
                  </w:r>
                </w:p>
              </w:tc>
              <w:tc>
                <w:tcPr>
                  <w:tcW w:w="758" w:type="dxa"/>
                  <w:vAlign w:val="center"/>
                </w:tcPr>
                <w:p w14:paraId="7CFDB278" w14:textId="77777777" w:rsidR="001F4CD0" w:rsidRPr="00DC24A3" w:rsidRDefault="001F4CD0" w:rsidP="001F4CD0">
                  <w:pPr>
                    <w:autoSpaceDE w:val="0"/>
                    <w:autoSpaceDN w:val="0"/>
                    <w:adjustRightInd w:val="0"/>
                    <w:jc w:val="center"/>
                    <w:rPr>
                      <w:rFonts w:ascii="Arial" w:hAnsi="Arial" w:cs="Arial"/>
                      <w:sz w:val="18"/>
                      <w:szCs w:val="18"/>
                      <w:lang w:eastAsia="es-CO"/>
                    </w:rPr>
                  </w:pPr>
                  <w:r w:rsidRPr="00DC24A3">
                    <w:rPr>
                      <w:rFonts w:ascii="Arial" w:hAnsi="Arial" w:cs="Arial"/>
                      <w:sz w:val="18"/>
                      <w:szCs w:val="18"/>
                      <w:lang w:eastAsia="es-CO"/>
                    </w:rPr>
                    <w:t>0</w:t>
                  </w:r>
                </w:p>
              </w:tc>
            </w:tr>
            <w:tr w:rsidR="001F4CD0" w:rsidRPr="00DC24A3" w14:paraId="0F98A74B" w14:textId="77777777" w:rsidTr="00956FA7">
              <w:trPr>
                <w:trHeight w:val="112"/>
                <w:jc w:val="center"/>
              </w:trPr>
              <w:tc>
                <w:tcPr>
                  <w:tcW w:w="1377" w:type="dxa"/>
                </w:tcPr>
                <w:p w14:paraId="4CBC4FAF"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FEBRERO 2020</w:t>
                  </w:r>
                </w:p>
              </w:tc>
              <w:tc>
                <w:tcPr>
                  <w:tcW w:w="1157" w:type="dxa"/>
                  <w:vAlign w:val="center"/>
                </w:tcPr>
                <w:p w14:paraId="6F49C18A"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406</w:t>
                  </w:r>
                </w:p>
              </w:tc>
              <w:tc>
                <w:tcPr>
                  <w:tcW w:w="1064" w:type="dxa"/>
                  <w:vAlign w:val="center"/>
                </w:tcPr>
                <w:p w14:paraId="7B92CA95"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277" w:type="dxa"/>
                  <w:vAlign w:val="center"/>
                </w:tcPr>
                <w:p w14:paraId="4972B548"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50A16E6F"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942" w:type="dxa"/>
                  <w:vAlign w:val="center"/>
                </w:tcPr>
                <w:p w14:paraId="5C168C03"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68063A4F"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406</w:t>
                  </w:r>
                </w:p>
              </w:tc>
              <w:tc>
                <w:tcPr>
                  <w:tcW w:w="1013" w:type="dxa"/>
                  <w:vAlign w:val="center"/>
                </w:tcPr>
                <w:p w14:paraId="51F7E621"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758" w:type="dxa"/>
                  <w:vAlign w:val="center"/>
                </w:tcPr>
                <w:p w14:paraId="2E445C60"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r>
            <w:tr w:rsidR="001F4CD0" w:rsidRPr="00DC24A3" w14:paraId="555DF1A0" w14:textId="77777777" w:rsidTr="00956FA7">
              <w:trPr>
                <w:trHeight w:val="112"/>
                <w:jc w:val="center"/>
              </w:trPr>
              <w:tc>
                <w:tcPr>
                  <w:tcW w:w="1377" w:type="dxa"/>
                </w:tcPr>
                <w:p w14:paraId="6E56A89B"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MARZO 2020</w:t>
                  </w:r>
                </w:p>
              </w:tc>
              <w:tc>
                <w:tcPr>
                  <w:tcW w:w="1157" w:type="dxa"/>
                  <w:vAlign w:val="center"/>
                </w:tcPr>
                <w:p w14:paraId="0D8F43A3"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430</w:t>
                  </w:r>
                </w:p>
              </w:tc>
              <w:tc>
                <w:tcPr>
                  <w:tcW w:w="1064" w:type="dxa"/>
                  <w:vAlign w:val="center"/>
                </w:tcPr>
                <w:p w14:paraId="4C228B79"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277" w:type="dxa"/>
                  <w:vAlign w:val="center"/>
                </w:tcPr>
                <w:p w14:paraId="644D70D4"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09EE66FC"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942" w:type="dxa"/>
                  <w:vAlign w:val="center"/>
                </w:tcPr>
                <w:p w14:paraId="19F18F97"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631E569D"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430</w:t>
                  </w:r>
                </w:p>
              </w:tc>
              <w:tc>
                <w:tcPr>
                  <w:tcW w:w="1013" w:type="dxa"/>
                  <w:vAlign w:val="center"/>
                </w:tcPr>
                <w:p w14:paraId="1DEDBF2C"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758" w:type="dxa"/>
                  <w:vAlign w:val="center"/>
                </w:tcPr>
                <w:p w14:paraId="44CBB14F"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r>
            <w:tr w:rsidR="001F4CD0" w:rsidRPr="00DC24A3" w14:paraId="7586D5D4" w14:textId="77777777" w:rsidTr="00956FA7">
              <w:trPr>
                <w:trHeight w:val="112"/>
                <w:jc w:val="center"/>
              </w:trPr>
              <w:tc>
                <w:tcPr>
                  <w:tcW w:w="1377" w:type="dxa"/>
                </w:tcPr>
                <w:p w14:paraId="100B5D5F"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ABRIL 2020</w:t>
                  </w:r>
                </w:p>
              </w:tc>
              <w:tc>
                <w:tcPr>
                  <w:tcW w:w="1157" w:type="dxa"/>
                  <w:vAlign w:val="center"/>
                </w:tcPr>
                <w:p w14:paraId="1F09BB9D"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444</w:t>
                  </w:r>
                </w:p>
              </w:tc>
              <w:tc>
                <w:tcPr>
                  <w:tcW w:w="1064" w:type="dxa"/>
                  <w:vAlign w:val="center"/>
                </w:tcPr>
                <w:p w14:paraId="536F2F0E"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277" w:type="dxa"/>
                  <w:vAlign w:val="center"/>
                </w:tcPr>
                <w:p w14:paraId="6B6D0EB0"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51D977A3"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942" w:type="dxa"/>
                  <w:vAlign w:val="center"/>
                </w:tcPr>
                <w:p w14:paraId="1ECF923E"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1C2A08D3"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444</w:t>
                  </w:r>
                </w:p>
              </w:tc>
              <w:tc>
                <w:tcPr>
                  <w:tcW w:w="1013" w:type="dxa"/>
                  <w:vAlign w:val="center"/>
                </w:tcPr>
                <w:p w14:paraId="13A15841"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758" w:type="dxa"/>
                  <w:vAlign w:val="center"/>
                </w:tcPr>
                <w:p w14:paraId="2FC361AC"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r>
            <w:tr w:rsidR="001F4CD0" w:rsidRPr="00DC24A3" w14:paraId="37493211" w14:textId="77777777" w:rsidTr="00956FA7">
              <w:trPr>
                <w:trHeight w:val="112"/>
                <w:jc w:val="center"/>
              </w:trPr>
              <w:tc>
                <w:tcPr>
                  <w:tcW w:w="1377" w:type="dxa"/>
                  <w:vAlign w:val="center"/>
                </w:tcPr>
                <w:p w14:paraId="50C617C2"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MAYO 2020</w:t>
                  </w:r>
                </w:p>
              </w:tc>
              <w:tc>
                <w:tcPr>
                  <w:tcW w:w="1157" w:type="dxa"/>
                  <w:vAlign w:val="center"/>
                </w:tcPr>
                <w:p w14:paraId="5A8A3D20"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536</w:t>
                  </w:r>
                </w:p>
              </w:tc>
              <w:tc>
                <w:tcPr>
                  <w:tcW w:w="1064" w:type="dxa"/>
                  <w:vAlign w:val="center"/>
                </w:tcPr>
                <w:p w14:paraId="0457D1B1"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277" w:type="dxa"/>
                  <w:vAlign w:val="center"/>
                </w:tcPr>
                <w:p w14:paraId="38141758"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75D04C9A"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942" w:type="dxa"/>
                  <w:vAlign w:val="center"/>
                </w:tcPr>
                <w:p w14:paraId="5317B4A4"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4F79EBCB"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534</w:t>
                  </w:r>
                </w:p>
              </w:tc>
              <w:tc>
                <w:tcPr>
                  <w:tcW w:w="1013" w:type="dxa"/>
                  <w:vAlign w:val="center"/>
                </w:tcPr>
                <w:p w14:paraId="13579A06"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2</w:t>
                  </w:r>
                </w:p>
              </w:tc>
              <w:tc>
                <w:tcPr>
                  <w:tcW w:w="758" w:type="dxa"/>
                  <w:vAlign w:val="center"/>
                </w:tcPr>
                <w:p w14:paraId="22BC9267"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2</w:t>
                  </w:r>
                </w:p>
              </w:tc>
            </w:tr>
            <w:tr w:rsidR="001F4CD0" w:rsidRPr="00DC24A3" w14:paraId="57BA8B6F" w14:textId="77777777" w:rsidTr="00956FA7">
              <w:trPr>
                <w:trHeight w:val="112"/>
                <w:jc w:val="center"/>
              </w:trPr>
              <w:tc>
                <w:tcPr>
                  <w:tcW w:w="1377" w:type="dxa"/>
                  <w:vAlign w:val="center"/>
                </w:tcPr>
                <w:p w14:paraId="0E1275F1"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JUNIO 2020</w:t>
                  </w:r>
                </w:p>
              </w:tc>
              <w:tc>
                <w:tcPr>
                  <w:tcW w:w="1157" w:type="dxa"/>
                  <w:vAlign w:val="center"/>
                </w:tcPr>
                <w:p w14:paraId="75436821"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539</w:t>
                  </w:r>
                </w:p>
              </w:tc>
              <w:tc>
                <w:tcPr>
                  <w:tcW w:w="1064" w:type="dxa"/>
                  <w:vAlign w:val="center"/>
                </w:tcPr>
                <w:p w14:paraId="35FEA211"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277" w:type="dxa"/>
                  <w:vAlign w:val="center"/>
                </w:tcPr>
                <w:p w14:paraId="049C2532"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7</w:t>
                  </w:r>
                </w:p>
              </w:tc>
              <w:tc>
                <w:tcPr>
                  <w:tcW w:w="1117" w:type="dxa"/>
                  <w:vAlign w:val="center"/>
                </w:tcPr>
                <w:p w14:paraId="754B996C"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942" w:type="dxa"/>
                  <w:vAlign w:val="center"/>
                </w:tcPr>
                <w:p w14:paraId="7049AF28"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55D17329"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531</w:t>
                  </w:r>
                </w:p>
              </w:tc>
              <w:tc>
                <w:tcPr>
                  <w:tcW w:w="1013" w:type="dxa"/>
                  <w:vAlign w:val="center"/>
                </w:tcPr>
                <w:p w14:paraId="5F3BDFCF"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1</w:t>
                  </w:r>
                </w:p>
              </w:tc>
              <w:tc>
                <w:tcPr>
                  <w:tcW w:w="758" w:type="dxa"/>
                  <w:vAlign w:val="center"/>
                </w:tcPr>
                <w:p w14:paraId="1705E1F7"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r>
            <w:tr w:rsidR="001F4CD0" w:rsidRPr="00DC24A3" w14:paraId="777759D9" w14:textId="77777777" w:rsidTr="00956FA7">
              <w:trPr>
                <w:trHeight w:val="112"/>
                <w:jc w:val="center"/>
              </w:trPr>
              <w:tc>
                <w:tcPr>
                  <w:tcW w:w="1377" w:type="dxa"/>
                  <w:vAlign w:val="center"/>
                </w:tcPr>
                <w:p w14:paraId="2A83FED6" w14:textId="77777777" w:rsidR="001F4CD0" w:rsidRPr="00DC24A3" w:rsidRDefault="001F4CD0" w:rsidP="001F4CD0">
                  <w:pPr>
                    <w:autoSpaceDE w:val="0"/>
                    <w:autoSpaceDN w:val="0"/>
                    <w:adjustRightInd w:val="0"/>
                    <w:rPr>
                      <w:rFonts w:ascii="Arial" w:hAnsi="Arial" w:cs="Arial"/>
                      <w:sz w:val="18"/>
                      <w:szCs w:val="18"/>
                      <w:lang w:eastAsia="es-CO"/>
                    </w:rPr>
                  </w:pPr>
                  <w:r w:rsidRPr="00DC24A3">
                    <w:rPr>
                      <w:rFonts w:ascii="Arial" w:hAnsi="Arial" w:cs="Arial"/>
                      <w:sz w:val="18"/>
                      <w:szCs w:val="18"/>
                      <w:lang w:eastAsia="es-CO"/>
                    </w:rPr>
                    <w:t>JULIO 2020</w:t>
                  </w:r>
                </w:p>
              </w:tc>
              <w:tc>
                <w:tcPr>
                  <w:tcW w:w="1157" w:type="dxa"/>
                  <w:vAlign w:val="center"/>
                </w:tcPr>
                <w:p w14:paraId="24D42598"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594</w:t>
                  </w:r>
                </w:p>
              </w:tc>
              <w:tc>
                <w:tcPr>
                  <w:tcW w:w="1064" w:type="dxa"/>
                  <w:vAlign w:val="center"/>
                </w:tcPr>
                <w:p w14:paraId="79B3077D"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70</w:t>
                  </w:r>
                </w:p>
              </w:tc>
              <w:tc>
                <w:tcPr>
                  <w:tcW w:w="1277" w:type="dxa"/>
                  <w:vAlign w:val="center"/>
                </w:tcPr>
                <w:p w14:paraId="64334D5B"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52</w:t>
                  </w:r>
                </w:p>
              </w:tc>
              <w:tc>
                <w:tcPr>
                  <w:tcW w:w="1117" w:type="dxa"/>
                  <w:vAlign w:val="center"/>
                </w:tcPr>
                <w:p w14:paraId="1F2B7B25"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1</w:t>
                  </w:r>
                </w:p>
              </w:tc>
              <w:tc>
                <w:tcPr>
                  <w:tcW w:w="942" w:type="dxa"/>
                  <w:vAlign w:val="center"/>
                </w:tcPr>
                <w:p w14:paraId="6220012C"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c>
                <w:tcPr>
                  <w:tcW w:w="1117" w:type="dxa"/>
                  <w:vAlign w:val="center"/>
                </w:tcPr>
                <w:p w14:paraId="00D9E0CF"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463</w:t>
                  </w:r>
                </w:p>
              </w:tc>
              <w:tc>
                <w:tcPr>
                  <w:tcW w:w="1013" w:type="dxa"/>
                  <w:vAlign w:val="center"/>
                </w:tcPr>
                <w:p w14:paraId="41922749"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8</w:t>
                  </w:r>
                </w:p>
              </w:tc>
              <w:tc>
                <w:tcPr>
                  <w:tcW w:w="758" w:type="dxa"/>
                  <w:vAlign w:val="center"/>
                </w:tcPr>
                <w:p w14:paraId="1EF9FD4E"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DC24A3">
                    <w:rPr>
                      <w:rFonts w:ascii="Arial" w:hAnsi="Arial" w:cs="Arial"/>
                      <w:color w:val="000000"/>
                      <w:sz w:val="18"/>
                      <w:szCs w:val="18"/>
                      <w:lang w:eastAsia="es-CO"/>
                    </w:rPr>
                    <w:t>0</w:t>
                  </w:r>
                </w:p>
              </w:tc>
            </w:tr>
            <w:tr w:rsidR="001F4CD0" w:rsidRPr="00DC24A3" w14:paraId="0AE1BB39" w14:textId="77777777" w:rsidTr="00956FA7">
              <w:trPr>
                <w:trHeight w:val="112"/>
                <w:jc w:val="center"/>
              </w:trPr>
              <w:tc>
                <w:tcPr>
                  <w:tcW w:w="1377" w:type="dxa"/>
                  <w:vAlign w:val="center"/>
                </w:tcPr>
                <w:p w14:paraId="38BEC2BB" w14:textId="77777777" w:rsidR="001F4CD0" w:rsidRPr="00DC24A3" w:rsidRDefault="001F4CD0" w:rsidP="001F4CD0">
                  <w:pPr>
                    <w:autoSpaceDE w:val="0"/>
                    <w:autoSpaceDN w:val="0"/>
                    <w:adjustRightInd w:val="0"/>
                    <w:rPr>
                      <w:rFonts w:ascii="Arial" w:hAnsi="Arial" w:cs="Arial"/>
                      <w:sz w:val="18"/>
                      <w:szCs w:val="18"/>
                      <w:lang w:eastAsia="es-CO"/>
                    </w:rPr>
                  </w:pPr>
                  <w:r w:rsidRPr="003B7A36">
                    <w:rPr>
                      <w:rFonts w:ascii="Arial" w:hAnsi="Arial" w:cs="Arial"/>
                      <w:sz w:val="18"/>
                      <w:szCs w:val="18"/>
                      <w:lang w:eastAsia="es-CO"/>
                    </w:rPr>
                    <w:t>AGOSTO 2020</w:t>
                  </w:r>
                </w:p>
              </w:tc>
              <w:tc>
                <w:tcPr>
                  <w:tcW w:w="1157" w:type="dxa"/>
                  <w:vAlign w:val="center"/>
                </w:tcPr>
                <w:p w14:paraId="0941652A"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747</w:t>
                  </w:r>
                </w:p>
              </w:tc>
              <w:tc>
                <w:tcPr>
                  <w:tcW w:w="1064" w:type="dxa"/>
                  <w:vAlign w:val="center"/>
                </w:tcPr>
                <w:p w14:paraId="2CD2BEF2"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168</w:t>
                  </w:r>
                </w:p>
              </w:tc>
              <w:tc>
                <w:tcPr>
                  <w:tcW w:w="1277" w:type="dxa"/>
                  <w:vAlign w:val="center"/>
                </w:tcPr>
                <w:p w14:paraId="2BF416B8"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12</w:t>
                  </w:r>
                </w:p>
              </w:tc>
              <w:tc>
                <w:tcPr>
                  <w:tcW w:w="1117" w:type="dxa"/>
                  <w:vAlign w:val="center"/>
                </w:tcPr>
                <w:p w14:paraId="4E184B4A"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3</w:t>
                  </w:r>
                </w:p>
              </w:tc>
              <w:tc>
                <w:tcPr>
                  <w:tcW w:w="942" w:type="dxa"/>
                  <w:vAlign w:val="center"/>
                </w:tcPr>
                <w:p w14:paraId="150D2370"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0</w:t>
                  </w:r>
                </w:p>
              </w:tc>
              <w:tc>
                <w:tcPr>
                  <w:tcW w:w="1117" w:type="dxa"/>
                  <w:vAlign w:val="center"/>
                </w:tcPr>
                <w:p w14:paraId="34153317"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551</w:t>
                  </w:r>
                </w:p>
              </w:tc>
              <w:tc>
                <w:tcPr>
                  <w:tcW w:w="1013" w:type="dxa"/>
                  <w:vAlign w:val="center"/>
                </w:tcPr>
                <w:p w14:paraId="2C55C40F" w14:textId="77777777" w:rsidR="001F4CD0" w:rsidRPr="003B7A36" w:rsidRDefault="001F4CD0" w:rsidP="001F4CD0">
                  <w:pPr>
                    <w:autoSpaceDE w:val="0"/>
                    <w:autoSpaceDN w:val="0"/>
                    <w:adjustRightInd w:val="0"/>
                    <w:jc w:val="center"/>
                    <w:rPr>
                      <w:rFonts w:ascii="Arial" w:hAnsi="Arial" w:cs="Arial"/>
                      <w:sz w:val="18"/>
                      <w:szCs w:val="18"/>
                      <w:lang w:eastAsia="es-CO"/>
                    </w:rPr>
                  </w:pPr>
                  <w:r w:rsidRPr="003B7A36">
                    <w:rPr>
                      <w:rFonts w:ascii="Arial" w:hAnsi="Arial" w:cs="Arial"/>
                      <w:sz w:val="18"/>
                      <w:szCs w:val="18"/>
                      <w:lang w:eastAsia="es-CO"/>
                    </w:rPr>
                    <w:t>13</w:t>
                  </w:r>
                </w:p>
              </w:tc>
              <w:tc>
                <w:tcPr>
                  <w:tcW w:w="758" w:type="dxa"/>
                  <w:vAlign w:val="center"/>
                </w:tcPr>
                <w:p w14:paraId="714F50F5" w14:textId="77777777" w:rsidR="001F4CD0" w:rsidRPr="00DC24A3" w:rsidRDefault="001F4CD0" w:rsidP="001F4CD0">
                  <w:pPr>
                    <w:autoSpaceDE w:val="0"/>
                    <w:autoSpaceDN w:val="0"/>
                    <w:adjustRightInd w:val="0"/>
                    <w:jc w:val="center"/>
                    <w:rPr>
                      <w:rFonts w:ascii="Arial" w:hAnsi="Arial" w:cs="Arial"/>
                      <w:color w:val="000000"/>
                      <w:sz w:val="18"/>
                      <w:szCs w:val="18"/>
                      <w:lang w:eastAsia="es-CO"/>
                    </w:rPr>
                  </w:pPr>
                  <w:r w:rsidRPr="003B7A36">
                    <w:rPr>
                      <w:rFonts w:ascii="Arial" w:hAnsi="Arial" w:cs="Arial"/>
                      <w:color w:val="000000"/>
                      <w:sz w:val="18"/>
                      <w:szCs w:val="18"/>
                      <w:lang w:eastAsia="es-CO"/>
                    </w:rPr>
                    <w:t>0</w:t>
                  </w:r>
                </w:p>
              </w:tc>
            </w:tr>
          </w:tbl>
          <w:p w14:paraId="10D822B2" w14:textId="77777777" w:rsidR="001F4CD0" w:rsidRDefault="001F4CD0" w:rsidP="001F4CD0">
            <w:pPr>
              <w:jc w:val="center"/>
              <w:rPr>
                <w:rFonts w:ascii="Arial" w:hAnsi="Arial" w:cs="Arial"/>
                <w:bCs/>
                <w:kern w:val="3"/>
                <w:sz w:val="22"/>
                <w:szCs w:val="22"/>
                <w:shd w:val="clear" w:color="auto" w:fill="FFFFFF"/>
              </w:rPr>
            </w:pPr>
          </w:p>
          <w:p w14:paraId="4EB7C7DA" w14:textId="77777777" w:rsidR="001F4CD0" w:rsidRPr="00270014" w:rsidRDefault="001F4CD0" w:rsidP="001F4CD0">
            <w:pPr>
              <w:jc w:val="center"/>
              <w:rPr>
                <w:rFonts w:ascii="Arial" w:hAnsi="Arial" w:cs="Arial"/>
                <w:bCs/>
                <w:kern w:val="3"/>
                <w:sz w:val="22"/>
                <w:szCs w:val="22"/>
                <w:shd w:val="clear" w:color="auto" w:fill="FFFFFF"/>
              </w:rPr>
            </w:pPr>
            <w:r w:rsidRPr="00270014">
              <w:rPr>
                <w:rFonts w:ascii="Arial" w:hAnsi="Arial" w:cs="Arial"/>
                <w:bCs/>
                <w:kern w:val="3"/>
                <w:sz w:val="22"/>
                <w:szCs w:val="22"/>
                <w:shd w:val="clear" w:color="auto" w:fill="FFFFFF"/>
              </w:rPr>
              <w:t xml:space="preserve">Fuente: Información tomada del informe de Proyección Capital </w:t>
            </w:r>
            <w:r>
              <w:rPr>
                <w:rFonts w:ascii="Arial" w:hAnsi="Arial" w:cs="Arial"/>
                <w:bCs/>
                <w:kern w:val="3"/>
                <w:sz w:val="22"/>
                <w:szCs w:val="22"/>
                <w:shd w:val="clear" w:color="auto" w:fill="FFFFFF"/>
              </w:rPr>
              <w:t>agosto</w:t>
            </w:r>
            <w:r w:rsidRPr="00270014">
              <w:rPr>
                <w:rFonts w:ascii="Arial" w:hAnsi="Arial" w:cs="Arial"/>
                <w:bCs/>
                <w:kern w:val="3"/>
                <w:sz w:val="22"/>
                <w:szCs w:val="22"/>
                <w:shd w:val="clear" w:color="auto" w:fill="FFFFFF"/>
              </w:rPr>
              <w:t xml:space="preserve"> 2020.</w:t>
            </w:r>
          </w:p>
          <w:p w14:paraId="7B7AD114" w14:textId="77777777" w:rsidR="001F4CD0" w:rsidRPr="00B97131" w:rsidRDefault="001F4CD0" w:rsidP="001F4CD0">
            <w:pPr>
              <w:pStyle w:val="Standard"/>
              <w:ind w:left="708"/>
              <w:jc w:val="both"/>
              <w:rPr>
                <w:rFonts w:ascii="Arial" w:hAnsi="Arial" w:cs="Arial"/>
                <w:noProof/>
              </w:rPr>
            </w:pPr>
          </w:p>
          <w:p w14:paraId="31B3F922" w14:textId="77777777" w:rsidR="001F4CD0" w:rsidRPr="00B97131" w:rsidRDefault="001F4CD0" w:rsidP="001F4CD0">
            <w:pPr>
              <w:pStyle w:val="Standard"/>
              <w:ind w:left="708"/>
              <w:jc w:val="both"/>
              <w:rPr>
                <w:rFonts w:ascii="Arial" w:hAnsi="Arial" w:cs="Arial"/>
                <w:noProof/>
              </w:rPr>
            </w:pPr>
            <w:r w:rsidRPr="00B97131">
              <w:rPr>
                <w:rFonts w:ascii="Arial" w:hAnsi="Arial" w:cs="Arial"/>
                <w:noProof/>
              </w:rPr>
              <w:t>*Gestionado, es el estado cuando el concesionario de aseo emite respuesta al hallazgo pero no ha sido revisado y aprobado por la interventoría.</w:t>
            </w:r>
          </w:p>
          <w:p w14:paraId="60695368" w14:textId="77777777" w:rsidR="001F4CD0" w:rsidRPr="00B97131" w:rsidRDefault="001F4CD0" w:rsidP="001F4CD0">
            <w:pPr>
              <w:pStyle w:val="Standard"/>
              <w:ind w:left="708"/>
              <w:jc w:val="both"/>
              <w:rPr>
                <w:rFonts w:ascii="Arial" w:hAnsi="Arial" w:cs="Arial"/>
                <w:noProof/>
              </w:rPr>
            </w:pPr>
            <w:r w:rsidRPr="00B97131">
              <w:rPr>
                <w:rFonts w:ascii="Arial" w:hAnsi="Arial" w:cs="Arial"/>
                <w:noProof/>
              </w:rPr>
              <w:t>**Prorroga: Cuando el concesionario de aseo solicita a la interventoría ampliar el plazo para resolver el hallazgo por su complejidad.</w:t>
            </w:r>
          </w:p>
          <w:p w14:paraId="43B1B69D" w14:textId="77777777" w:rsidR="001F4CD0" w:rsidRPr="00B97131" w:rsidRDefault="001F4CD0" w:rsidP="001F4CD0">
            <w:pPr>
              <w:pStyle w:val="Standard"/>
              <w:ind w:left="708"/>
              <w:jc w:val="both"/>
              <w:rPr>
                <w:rFonts w:ascii="Arial" w:hAnsi="Arial" w:cs="Arial"/>
                <w:noProof/>
              </w:rPr>
            </w:pPr>
            <w:r w:rsidRPr="00B97131">
              <w:rPr>
                <w:rFonts w:ascii="Arial" w:hAnsi="Arial" w:cs="Arial"/>
                <w:noProof/>
              </w:rPr>
              <w:t xml:space="preserve">*** Cerrado: estado del hallazgo cuando la interventoría revisó y aprobó la respuesta emitida por el concesionario de aseo </w:t>
            </w:r>
          </w:p>
          <w:p w14:paraId="13B78C37" w14:textId="77777777" w:rsidR="001F4CD0" w:rsidRDefault="001F4CD0" w:rsidP="001F4CD0">
            <w:pPr>
              <w:pStyle w:val="Standard"/>
              <w:jc w:val="both"/>
              <w:rPr>
                <w:rFonts w:ascii="Arial" w:hAnsi="Arial" w:cs="Arial"/>
                <w:noProof/>
                <w:sz w:val="22"/>
                <w:szCs w:val="22"/>
              </w:rPr>
            </w:pPr>
          </w:p>
          <w:p w14:paraId="038AD208" w14:textId="77777777" w:rsidR="001F4CD0" w:rsidRDefault="001F4CD0" w:rsidP="001F4CD0">
            <w:pPr>
              <w:pStyle w:val="Standard"/>
              <w:jc w:val="both"/>
              <w:rPr>
                <w:rFonts w:ascii="Arial" w:hAnsi="Arial" w:cs="Arial"/>
                <w:noProof/>
                <w:sz w:val="22"/>
                <w:szCs w:val="22"/>
              </w:rPr>
            </w:pPr>
          </w:p>
          <w:p w14:paraId="7FA82B49" w14:textId="77777777" w:rsidR="001F4CD0" w:rsidRPr="00270014" w:rsidRDefault="001F4CD0" w:rsidP="001F4CD0">
            <w:pPr>
              <w:pStyle w:val="Standard"/>
              <w:jc w:val="both"/>
              <w:rPr>
                <w:rFonts w:ascii="Arial" w:hAnsi="Arial" w:cs="Arial"/>
                <w:noProof/>
                <w:sz w:val="22"/>
                <w:szCs w:val="22"/>
              </w:rPr>
            </w:pPr>
          </w:p>
          <w:p w14:paraId="71917A11" w14:textId="77777777" w:rsidR="001F4CD0" w:rsidRPr="00270014" w:rsidRDefault="001F4CD0" w:rsidP="001F4CD0">
            <w:pPr>
              <w:pStyle w:val="Standard"/>
              <w:jc w:val="both"/>
              <w:rPr>
                <w:rFonts w:ascii="Arial" w:hAnsi="Arial" w:cs="Arial"/>
                <w:bCs/>
                <w:sz w:val="22"/>
                <w:szCs w:val="22"/>
                <w:shd w:val="clear" w:color="auto" w:fill="FFFFFF"/>
              </w:rPr>
            </w:pPr>
            <w:r w:rsidRPr="00270014">
              <w:rPr>
                <w:rFonts w:ascii="Arial" w:hAnsi="Arial" w:cs="Arial"/>
                <w:bCs/>
                <w:sz w:val="22"/>
                <w:szCs w:val="22"/>
                <w:shd w:val="clear" w:color="auto" w:fill="FFFFFF"/>
              </w:rPr>
              <w:t xml:space="preserve">Así las cosas, y de acuerdo con la gestión de la matriz interactiva la Interventoría en el mes de </w:t>
            </w:r>
            <w:r>
              <w:rPr>
                <w:rFonts w:ascii="Arial" w:hAnsi="Arial" w:cs="Arial"/>
                <w:bCs/>
                <w:sz w:val="22"/>
                <w:szCs w:val="22"/>
                <w:shd w:val="clear" w:color="auto" w:fill="FFFFFF"/>
              </w:rPr>
              <w:t>agosto</w:t>
            </w:r>
            <w:r w:rsidRPr="00270014">
              <w:rPr>
                <w:rFonts w:ascii="Arial" w:hAnsi="Arial" w:cs="Arial"/>
                <w:bCs/>
                <w:sz w:val="22"/>
                <w:szCs w:val="22"/>
                <w:shd w:val="clear" w:color="auto" w:fill="FFFFFF"/>
              </w:rPr>
              <w:t xml:space="preserve">, la Interventoría se inició </w:t>
            </w:r>
            <w:r>
              <w:rPr>
                <w:rFonts w:ascii="Arial" w:hAnsi="Arial" w:cs="Arial"/>
                <w:bCs/>
                <w:sz w:val="22"/>
                <w:szCs w:val="22"/>
                <w:shd w:val="clear" w:color="auto" w:fill="FFFFFF"/>
              </w:rPr>
              <w:t>una</w:t>
            </w:r>
            <w:r w:rsidRPr="00270014">
              <w:rPr>
                <w:rFonts w:ascii="Arial" w:hAnsi="Arial" w:cs="Arial"/>
                <w:bCs/>
                <w:sz w:val="22"/>
                <w:szCs w:val="22"/>
                <w:shd w:val="clear" w:color="auto" w:fill="FFFFFF"/>
              </w:rPr>
              <w:t xml:space="preserve"> Solicitudes de Acción Correctiva hacia el concesionario Área Limpia D.C. S.A.S. E.S.P., relacionadas con:</w:t>
            </w:r>
          </w:p>
          <w:p w14:paraId="7504C367" w14:textId="77777777" w:rsidR="001F4CD0" w:rsidRPr="00270014" w:rsidRDefault="001F4CD0" w:rsidP="001F4CD0">
            <w:pPr>
              <w:pStyle w:val="Standard"/>
              <w:jc w:val="both"/>
              <w:rPr>
                <w:rFonts w:ascii="Arial" w:hAnsi="Arial" w:cs="Arial"/>
                <w:bCs/>
                <w:sz w:val="22"/>
                <w:szCs w:val="22"/>
                <w:shd w:val="clear" w:color="auto" w:fill="FFFFFF"/>
              </w:rPr>
            </w:pPr>
          </w:p>
          <w:p w14:paraId="52C92F8B" w14:textId="77777777" w:rsidR="001F4CD0" w:rsidRPr="00270014" w:rsidRDefault="001F4CD0" w:rsidP="001F4CD0">
            <w:pPr>
              <w:pStyle w:val="Standard"/>
              <w:numPr>
                <w:ilvl w:val="0"/>
                <w:numId w:val="18"/>
              </w:numPr>
              <w:jc w:val="both"/>
              <w:rPr>
                <w:rFonts w:ascii="Arial" w:hAnsi="Arial" w:cs="Arial"/>
                <w:noProof/>
                <w:sz w:val="22"/>
                <w:szCs w:val="22"/>
              </w:rPr>
            </w:pPr>
            <w:r w:rsidRPr="00270014">
              <w:rPr>
                <w:rFonts w:ascii="Arial" w:hAnsi="Arial" w:cs="Arial"/>
                <w:noProof/>
                <w:sz w:val="22"/>
                <w:szCs w:val="22"/>
              </w:rPr>
              <w:t>SAC 7</w:t>
            </w:r>
            <w:r>
              <w:rPr>
                <w:rFonts w:ascii="Arial" w:hAnsi="Arial" w:cs="Arial"/>
                <w:noProof/>
                <w:sz w:val="22"/>
                <w:szCs w:val="22"/>
              </w:rPr>
              <w:t>1</w:t>
            </w:r>
            <w:r w:rsidRPr="00270014">
              <w:rPr>
                <w:rFonts w:ascii="Arial" w:hAnsi="Arial" w:cs="Arial"/>
                <w:noProof/>
                <w:sz w:val="22"/>
                <w:szCs w:val="22"/>
              </w:rPr>
              <w:t xml:space="preserve"> relacionada con la </w:t>
            </w:r>
            <w:r>
              <w:rPr>
                <w:rFonts w:ascii="Arial" w:hAnsi="Arial" w:cs="Arial"/>
                <w:noProof/>
                <w:sz w:val="22"/>
                <w:szCs w:val="22"/>
              </w:rPr>
              <w:t>p</w:t>
            </w:r>
            <w:r w:rsidRPr="00F25CE6">
              <w:rPr>
                <w:rFonts w:ascii="Arial" w:hAnsi="Arial" w:cs="Arial"/>
                <w:noProof/>
                <w:sz w:val="22"/>
                <w:szCs w:val="22"/>
              </w:rPr>
              <w:t>restación del servicio de barrido y limpieza mecánica en el marco del Anexo No. 9</w:t>
            </w:r>
            <w:r w:rsidRPr="00270014">
              <w:rPr>
                <w:rFonts w:ascii="Arial" w:hAnsi="Arial" w:cs="Arial"/>
                <w:noProof/>
                <w:sz w:val="22"/>
                <w:szCs w:val="22"/>
              </w:rPr>
              <w:t xml:space="preserve">, iniciada con radicado UAESP </w:t>
            </w:r>
            <w:r w:rsidRPr="00F25CE6">
              <w:rPr>
                <w:rFonts w:ascii="Arial" w:hAnsi="Arial" w:cs="Arial"/>
                <w:noProof/>
                <w:sz w:val="22"/>
                <w:szCs w:val="22"/>
              </w:rPr>
              <w:t xml:space="preserve">20207000268702 </w:t>
            </w:r>
            <w:r w:rsidRPr="00270014">
              <w:rPr>
                <w:rFonts w:ascii="Arial" w:hAnsi="Arial" w:cs="Arial"/>
                <w:noProof/>
                <w:sz w:val="22"/>
                <w:szCs w:val="22"/>
              </w:rPr>
              <w:t xml:space="preserve">del </w:t>
            </w:r>
            <w:r w:rsidRPr="00F25CE6">
              <w:rPr>
                <w:rFonts w:ascii="Arial" w:hAnsi="Arial" w:cs="Arial"/>
                <w:noProof/>
                <w:sz w:val="22"/>
                <w:szCs w:val="22"/>
              </w:rPr>
              <w:t>4/08/2020</w:t>
            </w:r>
            <w:r w:rsidRPr="00270014">
              <w:rPr>
                <w:rFonts w:ascii="Arial" w:hAnsi="Arial" w:cs="Arial"/>
                <w:noProof/>
                <w:sz w:val="22"/>
                <w:szCs w:val="22"/>
              </w:rPr>
              <w:t>.</w:t>
            </w:r>
          </w:p>
          <w:p w14:paraId="0B31BB58" w14:textId="77777777" w:rsidR="001F4CD0" w:rsidRDefault="001F4CD0" w:rsidP="001F4CD0">
            <w:pPr>
              <w:pStyle w:val="Standard"/>
              <w:jc w:val="both"/>
              <w:rPr>
                <w:rFonts w:ascii="Arial" w:hAnsi="Arial" w:cs="Arial"/>
                <w:noProof/>
                <w:sz w:val="22"/>
                <w:szCs w:val="22"/>
              </w:rPr>
            </w:pPr>
          </w:p>
          <w:p w14:paraId="0DECDC43" w14:textId="77777777" w:rsidR="001F4CD0" w:rsidRPr="00270014" w:rsidRDefault="001F4CD0" w:rsidP="001F4CD0">
            <w:pPr>
              <w:pStyle w:val="Standard"/>
              <w:jc w:val="both"/>
              <w:rPr>
                <w:rFonts w:ascii="Arial" w:hAnsi="Arial" w:cs="Arial"/>
                <w:noProof/>
                <w:sz w:val="22"/>
                <w:szCs w:val="22"/>
              </w:rPr>
            </w:pPr>
          </w:p>
          <w:p w14:paraId="52CAC025" w14:textId="77777777" w:rsidR="001F4CD0" w:rsidRDefault="001F4CD0" w:rsidP="001F4CD0">
            <w:pPr>
              <w:jc w:val="both"/>
              <w:rPr>
                <w:rFonts w:ascii="Arial" w:hAnsi="Arial" w:cs="Arial"/>
                <w:bCs/>
                <w:kern w:val="3"/>
                <w:sz w:val="22"/>
                <w:szCs w:val="22"/>
                <w:shd w:val="clear" w:color="auto" w:fill="FFFFFF"/>
              </w:rPr>
            </w:pPr>
            <w:r w:rsidRPr="00270014">
              <w:rPr>
                <w:rFonts w:ascii="Arial" w:hAnsi="Arial" w:cs="Arial"/>
                <w:bCs/>
                <w:kern w:val="3"/>
                <w:sz w:val="22"/>
                <w:szCs w:val="22"/>
                <w:shd w:val="clear" w:color="auto" w:fill="FFFFFF"/>
              </w:rPr>
              <w:t xml:space="preserve">Sin embargo, a continuación, se presentan las SAC que continúan en seguimiento en el mes de </w:t>
            </w:r>
            <w:r>
              <w:rPr>
                <w:rFonts w:ascii="Arial" w:hAnsi="Arial" w:cs="Arial"/>
                <w:bCs/>
                <w:kern w:val="3"/>
                <w:sz w:val="22"/>
                <w:szCs w:val="22"/>
                <w:shd w:val="clear" w:color="auto" w:fill="FFFFFF"/>
              </w:rPr>
              <w:t>agosto</w:t>
            </w:r>
            <w:r w:rsidRPr="00270014">
              <w:rPr>
                <w:rFonts w:ascii="Arial" w:hAnsi="Arial" w:cs="Arial"/>
                <w:bCs/>
                <w:kern w:val="3"/>
                <w:sz w:val="22"/>
                <w:szCs w:val="22"/>
                <w:shd w:val="clear" w:color="auto" w:fill="FFFFFF"/>
              </w:rPr>
              <w:t>:</w:t>
            </w:r>
          </w:p>
          <w:p w14:paraId="473A220F" w14:textId="5202D1BB" w:rsidR="001F4CD0" w:rsidRDefault="001F4CD0" w:rsidP="001F4CD0">
            <w:pPr>
              <w:jc w:val="both"/>
              <w:rPr>
                <w:rFonts w:ascii="Arial" w:hAnsi="Arial" w:cs="Arial"/>
                <w:b/>
                <w:sz w:val="22"/>
                <w:szCs w:val="22"/>
              </w:rPr>
            </w:pPr>
          </w:p>
          <w:p w14:paraId="5134E4F9" w14:textId="75410FD4" w:rsidR="00781290" w:rsidRDefault="00781290" w:rsidP="001F4CD0">
            <w:pPr>
              <w:jc w:val="both"/>
              <w:rPr>
                <w:rFonts w:ascii="Arial" w:hAnsi="Arial" w:cs="Arial"/>
                <w:b/>
                <w:sz w:val="22"/>
                <w:szCs w:val="22"/>
              </w:rPr>
            </w:pPr>
          </w:p>
          <w:p w14:paraId="5C091D04" w14:textId="64AB1CF5" w:rsidR="00781290" w:rsidRDefault="00781290" w:rsidP="001F4CD0">
            <w:pPr>
              <w:jc w:val="both"/>
              <w:rPr>
                <w:rFonts w:ascii="Arial" w:hAnsi="Arial" w:cs="Arial"/>
                <w:b/>
                <w:sz w:val="22"/>
                <w:szCs w:val="22"/>
              </w:rPr>
            </w:pPr>
          </w:p>
          <w:p w14:paraId="1382E289" w14:textId="77777777" w:rsidR="00781290" w:rsidRDefault="00781290" w:rsidP="001F4CD0">
            <w:pPr>
              <w:jc w:val="both"/>
              <w:rPr>
                <w:rFonts w:ascii="Arial" w:hAnsi="Arial" w:cs="Arial"/>
                <w:b/>
                <w:sz w:val="22"/>
                <w:szCs w:val="22"/>
              </w:rPr>
            </w:pPr>
          </w:p>
          <w:p w14:paraId="1C397264" w14:textId="77777777" w:rsidR="001F4CD0" w:rsidRDefault="001F4CD0" w:rsidP="001F4CD0">
            <w:pPr>
              <w:jc w:val="both"/>
              <w:rPr>
                <w:rFonts w:ascii="Arial" w:hAnsi="Arial" w:cs="Arial"/>
                <w:b/>
                <w:sz w:val="22"/>
                <w:szCs w:val="22"/>
              </w:rPr>
            </w:pPr>
          </w:p>
          <w:tbl>
            <w:tblPr>
              <w:tblStyle w:val="Tablaconcuadrcula"/>
              <w:tblW w:w="10268" w:type="dxa"/>
              <w:jc w:val="center"/>
              <w:tblLayout w:type="fixed"/>
              <w:tblLook w:val="04A0" w:firstRow="1" w:lastRow="0" w:firstColumn="1" w:lastColumn="0" w:noHBand="0" w:noVBand="1"/>
            </w:tblPr>
            <w:tblGrid>
              <w:gridCol w:w="932"/>
              <w:gridCol w:w="2347"/>
              <w:gridCol w:w="1276"/>
              <w:gridCol w:w="1134"/>
              <w:gridCol w:w="4579"/>
            </w:tblGrid>
            <w:tr w:rsidR="001F4CD0" w:rsidRPr="00DC24A3" w14:paraId="5F841D37" w14:textId="77777777" w:rsidTr="00956FA7">
              <w:trPr>
                <w:trHeight w:val="699"/>
                <w:jc w:val="center"/>
              </w:trPr>
              <w:tc>
                <w:tcPr>
                  <w:tcW w:w="932" w:type="dxa"/>
                  <w:vAlign w:val="center"/>
                </w:tcPr>
                <w:p w14:paraId="62E6311B"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lastRenderedPageBreak/>
                    <w:t>No</w:t>
                  </w:r>
                </w:p>
                <w:p w14:paraId="33F6BD4A"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t>SAC</w:t>
                  </w:r>
                </w:p>
              </w:tc>
              <w:tc>
                <w:tcPr>
                  <w:tcW w:w="2347" w:type="dxa"/>
                  <w:vAlign w:val="center"/>
                </w:tcPr>
                <w:p w14:paraId="1BC8899D"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t>TEMA</w:t>
                  </w:r>
                </w:p>
              </w:tc>
              <w:tc>
                <w:tcPr>
                  <w:tcW w:w="1276" w:type="dxa"/>
                  <w:vAlign w:val="center"/>
                </w:tcPr>
                <w:p w14:paraId="77541BAE"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t>FECHA DE INICIO</w:t>
                  </w:r>
                </w:p>
              </w:tc>
              <w:tc>
                <w:tcPr>
                  <w:tcW w:w="1134" w:type="dxa"/>
                  <w:vAlign w:val="center"/>
                </w:tcPr>
                <w:p w14:paraId="70B6E5A2"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t>FECHA FINAL</w:t>
                  </w:r>
                </w:p>
              </w:tc>
              <w:tc>
                <w:tcPr>
                  <w:tcW w:w="4579" w:type="dxa"/>
                  <w:vAlign w:val="center"/>
                </w:tcPr>
                <w:p w14:paraId="339468C5" w14:textId="77777777" w:rsidR="001F4CD0" w:rsidRPr="00DC24A3" w:rsidRDefault="001F4CD0" w:rsidP="001F4CD0">
                  <w:pPr>
                    <w:jc w:val="center"/>
                    <w:rPr>
                      <w:rFonts w:ascii="Arial" w:hAnsi="Arial" w:cs="Arial"/>
                      <w:b/>
                      <w:bCs/>
                      <w:sz w:val="21"/>
                      <w:szCs w:val="21"/>
                    </w:rPr>
                  </w:pPr>
                  <w:r w:rsidRPr="00DC24A3">
                    <w:rPr>
                      <w:rFonts w:ascii="Arial" w:hAnsi="Arial" w:cs="Arial"/>
                      <w:b/>
                      <w:bCs/>
                      <w:sz w:val="21"/>
                      <w:szCs w:val="21"/>
                    </w:rPr>
                    <w:t>ACCIONES</w:t>
                  </w:r>
                </w:p>
              </w:tc>
            </w:tr>
            <w:tr w:rsidR="001F4CD0" w:rsidRPr="00DC24A3" w14:paraId="08E67B19" w14:textId="77777777" w:rsidTr="00956FA7">
              <w:trPr>
                <w:trHeight w:val="2272"/>
                <w:jc w:val="center"/>
              </w:trPr>
              <w:tc>
                <w:tcPr>
                  <w:tcW w:w="932" w:type="dxa"/>
                  <w:vAlign w:val="center"/>
                </w:tcPr>
                <w:p w14:paraId="6A61A40A"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 xml:space="preserve">SAC </w:t>
                  </w:r>
                </w:p>
                <w:p w14:paraId="3EDF0466"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No 56</w:t>
                  </w:r>
                </w:p>
              </w:tc>
              <w:tc>
                <w:tcPr>
                  <w:tcW w:w="2347" w:type="dxa"/>
                  <w:vAlign w:val="center"/>
                </w:tcPr>
                <w:p w14:paraId="0CB8A50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Actividad de Recolección y Transporte. Recolección de bolsas de barrido. (estructural)</w:t>
                  </w:r>
                </w:p>
                <w:p w14:paraId="22A0E86C" w14:textId="77777777" w:rsidR="001F4CD0" w:rsidRPr="00DC24A3" w:rsidRDefault="001F4CD0" w:rsidP="001F4CD0">
                  <w:pPr>
                    <w:jc w:val="both"/>
                    <w:rPr>
                      <w:rFonts w:ascii="Arial" w:hAnsi="Arial" w:cs="Arial"/>
                      <w:sz w:val="21"/>
                      <w:szCs w:val="21"/>
                    </w:rPr>
                  </w:pPr>
                </w:p>
              </w:tc>
              <w:tc>
                <w:tcPr>
                  <w:tcW w:w="1276" w:type="dxa"/>
                  <w:vAlign w:val="center"/>
                </w:tcPr>
                <w:p w14:paraId="12014503"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02/01/2020</w:t>
                  </w:r>
                </w:p>
              </w:tc>
              <w:tc>
                <w:tcPr>
                  <w:tcW w:w="1134" w:type="dxa"/>
                  <w:vAlign w:val="center"/>
                </w:tcPr>
                <w:p w14:paraId="55C14C65"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18/08/2</w:t>
                  </w:r>
                  <w:r>
                    <w:rPr>
                      <w:rFonts w:ascii="Arial" w:hAnsi="Arial" w:cs="Arial"/>
                      <w:sz w:val="21"/>
                      <w:szCs w:val="21"/>
                    </w:rPr>
                    <w:t>0</w:t>
                  </w:r>
                </w:p>
              </w:tc>
              <w:tc>
                <w:tcPr>
                  <w:tcW w:w="4579" w:type="dxa"/>
                  <w:vAlign w:val="center"/>
                </w:tcPr>
                <w:p w14:paraId="739CA364" w14:textId="77777777" w:rsidR="001F4CD0" w:rsidRPr="00DC24A3" w:rsidRDefault="001F4CD0" w:rsidP="001F4CD0">
                  <w:pPr>
                    <w:jc w:val="both"/>
                    <w:rPr>
                      <w:rFonts w:ascii="Arial" w:hAnsi="Arial" w:cs="Arial"/>
                      <w:b/>
                      <w:bCs/>
                      <w:sz w:val="21"/>
                      <w:szCs w:val="21"/>
                    </w:rPr>
                  </w:pPr>
                  <w:r>
                    <w:rPr>
                      <w:rFonts w:ascii="Arial" w:hAnsi="Arial" w:cs="Arial"/>
                      <w:b/>
                      <w:bCs/>
                      <w:sz w:val="21"/>
                      <w:szCs w:val="21"/>
                    </w:rPr>
                    <w:t>CERRADA</w:t>
                  </w:r>
                  <w:r w:rsidRPr="00DC24A3">
                    <w:rPr>
                      <w:rFonts w:ascii="Arial" w:hAnsi="Arial" w:cs="Arial"/>
                      <w:b/>
                      <w:bCs/>
                      <w:sz w:val="21"/>
                      <w:szCs w:val="21"/>
                    </w:rPr>
                    <w:t>.</w:t>
                  </w:r>
                </w:p>
                <w:p w14:paraId="5B353853" w14:textId="77777777" w:rsidR="001F4CD0" w:rsidRPr="00DC24A3" w:rsidRDefault="001F4CD0" w:rsidP="001F4CD0">
                  <w:pPr>
                    <w:jc w:val="both"/>
                    <w:rPr>
                      <w:rFonts w:ascii="Arial" w:hAnsi="Arial" w:cs="Arial"/>
                      <w:sz w:val="21"/>
                      <w:szCs w:val="21"/>
                    </w:rPr>
                  </w:pPr>
                </w:p>
                <w:p w14:paraId="23BEB1E1"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20207000002020 del 02/01/2020.</w:t>
                  </w:r>
                </w:p>
                <w:p w14:paraId="65BAC387" w14:textId="77777777" w:rsidR="001F4CD0" w:rsidRPr="00DC24A3" w:rsidRDefault="001F4CD0" w:rsidP="001F4CD0">
                  <w:pPr>
                    <w:jc w:val="both"/>
                    <w:rPr>
                      <w:rFonts w:ascii="Arial" w:hAnsi="Arial" w:cs="Arial"/>
                      <w:sz w:val="21"/>
                      <w:szCs w:val="21"/>
                    </w:rPr>
                  </w:pPr>
                </w:p>
                <w:p w14:paraId="48EBF420"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El concesionario con radicado UAESP 20207000121712 del 26/03/2020, remite a la interventoría cronograma.</w:t>
                  </w:r>
                </w:p>
                <w:p w14:paraId="1F01408D" w14:textId="77777777" w:rsidR="001F4CD0" w:rsidRPr="00DC24A3" w:rsidRDefault="001F4CD0" w:rsidP="001F4CD0">
                  <w:pPr>
                    <w:jc w:val="both"/>
                    <w:rPr>
                      <w:rFonts w:ascii="Arial" w:hAnsi="Arial" w:cs="Arial"/>
                      <w:sz w:val="21"/>
                      <w:szCs w:val="21"/>
                    </w:rPr>
                  </w:pPr>
                </w:p>
                <w:p w14:paraId="0E161B4C"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 xml:space="preserve">El concesionario remitió respuesta al radicado UAESP 20207000115862 en el cual la interventoría envió el cronograma con las modificaciones solicitadas. </w:t>
                  </w:r>
                </w:p>
                <w:p w14:paraId="0121DD53" w14:textId="77777777" w:rsidR="001F4CD0" w:rsidRPr="00DC24A3" w:rsidRDefault="001F4CD0" w:rsidP="001F4CD0">
                  <w:pPr>
                    <w:jc w:val="both"/>
                    <w:rPr>
                      <w:rFonts w:ascii="Arial" w:hAnsi="Arial" w:cs="Arial"/>
                      <w:sz w:val="21"/>
                      <w:szCs w:val="21"/>
                    </w:rPr>
                  </w:pPr>
                </w:p>
                <w:p w14:paraId="0B345ACC"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 xml:space="preserve">Con radicado UAESP 20202000058981 del 13/04/2020, la Subdirección de RBL remite cronograma firmado por el subdirector el Doctor Hermes Forero para que la interventoría continúe con el seguimiento. </w:t>
                  </w:r>
                </w:p>
                <w:p w14:paraId="728C0CF0" w14:textId="77777777" w:rsidR="001F4CD0" w:rsidRPr="00DC24A3" w:rsidRDefault="001F4CD0" w:rsidP="001F4CD0">
                  <w:pPr>
                    <w:jc w:val="both"/>
                    <w:rPr>
                      <w:rFonts w:ascii="Arial" w:hAnsi="Arial" w:cs="Arial"/>
                      <w:sz w:val="21"/>
                      <w:szCs w:val="21"/>
                    </w:rPr>
                  </w:pPr>
                </w:p>
                <w:p w14:paraId="502A5958"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El concesionario Con radicado UAESP 20207000202402 del 10/06/2020, remite respuesta en la cual manifiesta que se encuentra en ejecución de las actividades dentro del cronograma especial</w:t>
                  </w:r>
                </w:p>
                <w:p w14:paraId="03B25B48" w14:textId="77777777" w:rsidR="001F4CD0" w:rsidRPr="00DC24A3" w:rsidRDefault="001F4CD0" w:rsidP="001F4CD0">
                  <w:pPr>
                    <w:jc w:val="both"/>
                    <w:rPr>
                      <w:rFonts w:ascii="Arial" w:hAnsi="Arial" w:cs="Arial"/>
                      <w:sz w:val="21"/>
                      <w:szCs w:val="21"/>
                    </w:rPr>
                  </w:pPr>
                </w:p>
                <w:p w14:paraId="6C6486E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se encuentra validando las evidencias de la ejecución de las actividades presentadas por el concesionario en el mes de junio 2020.</w:t>
                  </w:r>
                </w:p>
                <w:p w14:paraId="67997E5A" w14:textId="77777777" w:rsidR="001F4CD0" w:rsidRPr="00DC24A3" w:rsidRDefault="001F4CD0" w:rsidP="001F4CD0">
                  <w:pPr>
                    <w:jc w:val="both"/>
                    <w:rPr>
                      <w:rFonts w:ascii="Arial" w:hAnsi="Arial" w:cs="Arial"/>
                      <w:sz w:val="21"/>
                      <w:szCs w:val="21"/>
                    </w:rPr>
                  </w:pPr>
                </w:p>
                <w:p w14:paraId="06912288"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proyecta cierre a esta SAC mediante comunicado UAESP – CPC – ASE 5 – 1760 – 20 del 15/07/2020, con Radicado UAESP 20207000282822 del 18/08/2020.</w:t>
                  </w:r>
                </w:p>
              </w:tc>
            </w:tr>
            <w:tr w:rsidR="001F4CD0" w:rsidRPr="00DC24A3" w14:paraId="17576C5C" w14:textId="77777777" w:rsidTr="00956FA7">
              <w:trPr>
                <w:trHeight w:val="3179"/>
                <w:jc w:val="center"/>
              </w:trPr>
              <w:tc>
                <w:tcPr>
                  <w:tcW w:w="932" w:type="dxa"/>
                  <w:vAlign w:val="center"/>
                </w:tcPr>
                <w:p w14:paraId="0D0D30B2"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 xml:space="preserve">SAC </w:t>
                  </w:r>
                </w:p>
                <w:p w14:paraId="4E11E27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No 59</w:t>
                  </w:r>
                </w:p>
              </w:tc>
              <w:tc>
                <w:tcPr>
                  <w:tcW w:w="2347" w:type="dxa"/>
                  <w:vAlign w:val="center"/>
                </w:tcPr>
                <w:p w14:paraId="1F2B0711"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Pruebas SIGAB 2.0</w:t>
                  </w:r>
                </w:p>
                <w:p w14:paraId="50BAE45A" w14:textId="77777777" w:rsidR="001F4CD0" w:rsidRPr="00DC24A3" w:rsidRDefault="001F4CD0" w:rsidP="001F4CD0">
                  <w:pPr>
                    <w:jc w:val="both"/>
                    <w:rPr>
                      <w:rFonts w:ascii="Arial" w:hAnsi="Arial" w:cs="Arial"/>
                      <w:sz w:val="21"/>
                      <w:szCs w:val="21"/>
                    </w:rPr>
                  </w:pPr>
                </w:p>
              </w:tc>
              <w:tc>
                <w:tcPr>
                  <w:tcW w:w="1276" w:type="dxa"/>
                  <w:vAlign w:val="center"/>
                </w:tcPr>
                <w:p w14:paraId="2CD72DFC"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03/02/2020</w:t>
                  </w:r>
                </w:p>
              </w:tc>
              <w:tc>
                <w:tcPr>
                  <w:tcW w:w="1134" w:type="dxa"/>
                  <w:vAlign w:val="center"/>
                </w:tcPr>
                <w:p w14:paraId="560BD57E" w14:textId="77777777" w:rsidR="001F4CD0" w:rsidRPr="00DC24A3" w:rsidRDefault="001F4CD0" w:rsidP="001F4CD0">
                  <w:pPr>
                    <w:jc w:val="both"/>
                    <w:rPr>
                      <w:rFonts w:ascii="Arial" w:hAnsi="Arial" w:cs="Arial"/>
                      <w:sz w:val="21"/>
                      <w:szCs w:val="21"/>
                    </w:rPr>
                  </w:pPr>
                </w:p>
              </w:tc>
              <w:tc>
                <w:tcPr>
                  <w:tcW w:w="4579" w:type="dxa"/>
                  <w:vAlign w:val="center"/>
                </w:tcPr>
                <w:p w14:paraId="1F0A1E6A" w14:textId="77777777" w:rsidR="001F4CD0" w:rsidRPr="00DC24A3" w:rsidRDefault="001F4CD0" w:rsidP="001F4CD0">
                  <w:pPr>
                    <w:jc w:val="both"/>
                    <w:rPr>
                      <w:rFonts w:ascii="Arial" w:hAnsi="Arial" w:cs="Arial"/>
                      <w:b/>
                      <w:bCs/>
                      <w:sz w:val="21"/>
                      <w:szCs w:val="21"/>
                    </w:rPr>
                  </w:pPr>
                  <w:r w:rsidRPr="00DC24A3">
                    <w:rPr>
                      <w:rFonts w:ascii="Arial" w:hAnsi="Arial" w:cs="Arial"/>
                      <w:b/>
                      <w:bCs/>
                      <w:sz w:val="21"/>
                      <w:szCs w:val="21"/>
                    </w:rPr>
                    <w:t xml:space="preserve">EN SEGUIMIENTO </w:t>
                  </w:r>
                  <w:r>
                    <w:rPr>
                      <w:rFonts w:ascii="Arial" w:hAnsi="Arial" w:cs="Arial"/>
                      <w:b/>
                      <w:bCs/>
                      <w:sz w:val="21"/>
                      <w:szCs w:val="21"/>
                    </w:rPr>
                    <w:t>AL CRONOGRAMA</w:t>
                  </w:r>
                  <w:r w:rsidRPr="00DC24A3">
                    <w:rPr>
                      <w:rFonts w:ascii="Arial" w:hAnsi="Arial" w:cs="Arial"/>
                      <w:b/>
                      <w:bCs/>
                      <w:sz w:val="21"/>
                      <w:szCs w:val="21"/>
                    </w:rPr>
                    <w:t>.</w:t>
                  </w:r>
                </w:p>
                <w:p w14:paraId="623D819A" w14:textId="77777777" w:rsidR="001F4CD0" w:rsidRPr="00DC24A3" w:rsidRDefault="001F4CD0" w:rsidP="001F4CD0">
                  <w:pPr>
                    <w:jc w:val="both"/>
                    <w:rPr>
                      <w:rFonts w:ascii="Arial" w:hAnsi="Arial" w:cs="Arial"/>
                      <w:sz w:val="21"/>
                      <w:szCs w:val="21"/>
                    </w:rPr>
                  </w:pPr>
                </w:p>
                <w:p w14:paraId="6CA1DA84"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20207000090152 del 28/02/2020.</w:t>
                  </w:r>
                </w:p>
                <w:p w14:paraId="1848F789" w14:textId="77777777" w:rsidR="001F4CD0" w:rsidRPr="00DC24A3" w:rsidRDefault="001F4CD0" w:rsidP="001F4CD0">
                  <w:pPr>
                    <w:jc w:val="both"/>
                    <w:rPr>
                      <w:rFonts w:ascii="Arial" w:hAnsi="Arial" w:cs="Arial"/>
                      <w:sz w:val="21"/>
                      <w:szCs w:val="21"/>
                    </w:rPr>
                  </w:pPr>
                </w:p>
                <w:p w14:paraId="424D06BB"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solicitó al concesionario cronograma al concesionario, con copia a la UAESP con radicado 20207000152382 del 27/04/2020.</w:t>
                  </w:r>
                </w:p>
                <w:p w14:paraId="2008041C" w14:textId="77777777" w:rsidR="001F4CD0" w:rsidRPr="00DC24A3" w:rsidRDefault="001F4CD0" w:rsidP="001F4CD0">
                  <w:pPr>
                    <w:jc w:val="both"/>
                    <w:rPr>
                      <w:rFonts w:ascii="Arial" w:hAnsi="Arial" w:cs="Arial"/>
                      <w:sz w:val="21"/>
                      <w:szCs w:val="21"/>
                    </w:rPr>
                  </w:pPr>
                </w:p>
                <w:p w14:paraId="6E926748" w14:textId="77777777" w:rsidR="001F4CD0" w:rsidRPr="00DC24A3" w:rsidRDefault="001F4CD0" w:rsidP="001F4CD0">
                  <w:pPr>
                    <w:pStyle w:val="NormalWeb"/>
                    <w:jc w:val="both"/>
                    <w:rPr>
                      <w:rFonts w:ascii="Arial" w:hAnsi="Arial" w:cs="Arial"/>
                      <w:sz w:val="21"/>
                      <w:szCs w:val="21"/>
                    </w:rPr>
                  </w:pPr>
                  <w:r w:rsidRPr="00DC24A3">
                    <w:rPr>
                      <w:rFonts w:ascii="Arial" w:hAnsi="Arial" w:cs="Arial"/>
                      <w:sz w:val="21"/>
                      <w:szCs w:val="21"/>
                    </w:rPr>
                    <w:t>Con radicado UAESP 20207000162692 del 06/05/2020, la interventoría remite cronograma aprobada para firma del Subdirector de RBL.</w:t>
                  </w:r>
                </w:p>
                <w:p w14:paraId="01912F71" w14:textId="77777777" w:rsidR="001F4CD0" w:rsidRPr="00DC24A3" w:rsidRDefault="001F4CD0" w:rsidP="001F4CD0">
                  <w:pPr>
                    <w:pStyle w:val="NormalWeb"/>
                    <w:jc w:val="both"/>
                    <w:rPr>
                      <w:rFonts w:ascii="Arial" w:hAnsi="Arial" w:cs="Arial"/>
                      <w:sz w:val="21"/>
                      <w:szCs w:val="21"/>
                    </w:rPr>
                  </w:pPr>
                  <w:r w:rsidRPr="00DC24A3">
                    <w:rPr>
                      <w:rFonts w:ascii="Arial" w:hAnsi="Arial" w:cs="Arial"/>
                      <w:sz w:val="21"/>
                      <w:szCs w:val="21"/>
                    </w:rPr>
                    <w:t xml:space="preserve">El concesionario a través del radicado UAESP 20207000168322 remite procedimiento para los Cuadros de mando de ANS de ENTREGA OPORTUNA en tiempo real </w:t>
                  </w:r>
                </w:p>
                <w:p w14:paraId="39D5C650" w14:textId="77777777" w:rsidR="001F4CD0" w:rsidRPr="00DC24A3" w:rsidRDefault="001F4CD0" w:rsidP="001F4CD0">
                  <w:pPr>
                    <w:pStyle w:val="NormalWeb"/>
                    <w:jc w:val="both"/>
                    <w:rPr>
                      <w:rFonts w:ascii="Arial" w:hAnsi="Arial" w:cs="Arial"/>
                      <w:sz w:val="21"/>
                      <w:szCs w:val="21"/>
                    </w:rPr>
                  </w:pPr>
                  <w:r w:rsidRPr="00DC24A3">
                    <w:rPr>
                      <w:rFonts w:ascii="Arial" w:hAnsi="Arial" w:cs="Arial"/>
                      <w:sz w:val="21"/>
                      <w:szCs w:val="21"/>
                    </w:rPr>
                    <w:t>Radicado UAESP 20202000077051 del 21/05/2020, se remite cronograma debidamente firmado para el seguimiento de la interventoría.</w:t>
                  </w:r>
                </w:p>
                <w:p w14:paraId="5925B0BF" w14:textId="77777777" w:rsidR="001F4CD0" w:rsidRPr="00DC24A3" w:rsidRDefault="001F4CD0" w:rsidP="001F4CD0">
                  <w:pPr>
                    <w:jc w:val="both"/>
                    <w:rPr>
                      <w:rFonts w:ascii="Arial" w:hAnsi="Arial" w:cs="Arial"/>
                      <w:color w:val="000000"/>
                      <w:sz w:val="21"/>
                      <w:szCs w:val="21"/>
                    </w:rPr>
                  </w:pPr>
                  <w:r w:rsidRPr="00DC24A3">
                    <w:rPr>
                      <w:rFonts w:ascii="Arial" w:hAnsi="Arial" w:cs="Arial"/>
                      <w:sz w:val="21"/>
                      <w:szCs w:val="21"/>
                    </w:rPr>
                    <w:t xml:space="preserve">La interventoría verificó mediante casos de </w:t>
                  </w:r>
                  <w:r w:rsidRPr="00DC24A3">
                    <w:rPr>
                      <w:rFonts w:ascii="Arial" w:hAnsi="Arial" w:cs="Arial"/>
                      <w:color w:val="000000"/>
                      <w:sz w:val="21"/>
                      <w:szCs w:val="21"/>
                    </w:rPr>
                    <w:t>No.161 y 163, en el mes de mayo de 2020, las actividades 1, 3, 4, 7, 9, 10 y 11. Con resultado exitoso.</w:t>
                  </w:r>
                </w:p>
                <w:p w14:paraId="15FA71D8" w14:textId="77777777" w:rsidR="001F4CD0" w:rsidRPr="00DC24A3" w:rsidRDefault="001F4CD0" w:rsidP="001F4CD0">
                  <w:pPr>
                    <w:jc w:val="both"/>
                    <w:rPr>
                      <w:rFonts w:ascii="Arial" w:hAnsi="Arial" w:cs="Arial"/>
                      <w:color w:val="000000"/>
                      <w:sz w:val="21"/>
                      <w:szCs w:val="21"/>
                    </w:rPr>
                  </w:pPr>
                </w:p>
                <w:p w14:paraId="43EE38DF" w14:textId="77777777" w:rsidR="001F4CD0" w:rsidRPr="00DC24A3" w:rsidRDefault="001F4CD0" w:rsidP="001F4CD0">
                  <w:pPr>
                    <w:jc w:val="both"/>
                    <w:rPr>
                      <w:rFonts w:ascii="Arial" w:hAnsi="Arial" w:cs="Arial"/>
                      <w:color w:val="000000"/>
                      <w:sz w:val="21"/>
                      <w:szCs w:val="21"/>
                    </w:rPr>
                  </w:pPr>
                  <w:r w:rsidRPr="00DC24A3">
                    <w:rPr>
                      <w:rFonts w:ascii="Arial" w:hAnsi="Arial" w:cs="Arial"/>
                      <w:color w:val="000000"/>
                      <w:sz w:val="21"/>
                      <w:szCs w:val="21"/>
                    </w:rPr>
                    <w:t xml:space="preserve">Se verificó mediante Caso de Prueba No. 164, el 2 de junio de 2020, las actividades 4 y 11, correspondientes a la validación de programaciones cuando pasan de un mes a otro. </w:t>
                  </w:r>
                </w:p>
                <w:p w14:paraId="25088ED7" w14:textId="77777777" w:rsidR="001F4CD0" w:rsidRPr="00DC24A3" w:rsidRDefault="001F4CD0" w:rsidP="001F4CD0">
                  <w:pPr>
                    <w:jc w:val="both"/>
                    <w:rPr>
                      <w:rFonts w:ascii="Arial" w:hAnsi="Arial" w:cs="Arial"/>
                      <w:color w:val="000000"/>
                      <w:sz w:val="21"/>
                      <w:szCs w:val="21"/>
                    </w:rPr>
                  </w:pPr>
                </w:p>
                <w:p w14:paraId="545CA10D" w14:textId="77777777" w:rsidR="001F4CD0" w:rsidRPr="00DC24A3" w:rsidRDefault="001F4CD0" w:rsidP="001F4CD0">
                  <w:pPr>
                    <w:jc w:val="both"/>
                    <w:rPr>
                      <w:rFonts w:ascii="Arial" w:hAnsi="Arial" w:cs="Arial"/>
                      <w:color w:val="000000"/>
                      <w:sz w:val="21"/>
                      <w:szCs w:val="21"/>
                    </w:rPr>
                  </w:pPr>
                  <w:r w:rsidRPr="00DC24A3">
                    <w:rPr>
                      <w:rFonts w:ascii="Arial" w:hAnsi="Arial" w:cs="Arial"/>
                      <w:color w:val="000000"/>
                      <w:sz w:val="21"/>
                      <w:szCs w:val="21"/>
                    </w:rPr>
                    <w:t>Pendientes por verificar para el mes de Julio y agosto las actividades 5, 6, 8, 12, 13.</w:t>
                  </w:r>
                </w:p>
                <w:p w14:paraId="009B4C7D" w14:textId="77777777" w:rsidR="001F4CD0" w:rsidRPr="00DC24A3" w:rsidRDefault="001F4CD0" w:rsidP="001F4CD0">
                  <w:pPr>
                    <w:jc w:val="both"/>
                    <w:rPr>
                      <w:rFonts w:ascii="Arial" w:hAnsi="Arial" w:cs="Arial"/>
                      <w:color w:val="000000"/>
                      <w:sz w:val="21"/>
                      <w:szCs w:val="21"/>
                    </w:rPr>
                  </w:pPr>
                </w:p>
                <w:p w14:paraId="60D205F0" w14:textId="77777777" w:rsidR="001F4CD0" w:rsidRPr="00DC24A3" w:rsidRDefault="001F4CD0" w:rsidP="001F4CD0">
                  <w:pPr>
                    <w:jc w:val="both"/>
                    <w:rPr>
                      <w:rFonts w:ascii="Arial" w:hAnsi="Arial" w:cs="Arial"/>
                      <w:color w:val="000000"/>
                      <w:sz w:val="21"/>
                      <w:szCs w:val="21"/>
                    </w:rPr>
                  </w:pPr>
                  <w:r w:rsidRPr="00DC24A3">
                    <w:rPr>
                      <w:rFonts w:ascii="Arial" w:hAnsi="Arial" w:cs="Arial"/>
                      <w:color w:val="000000"/>
                      <w:sz w:val="21"/>
                      <w:szCs w:val="21"/>
                    </w:rPr>
                    <w:t>De acuerdo con lo anterior, la SAC continua en verificación de actividades de cronograma y continúa abierta hasta cumplir la totalidad de actividades propuestas.</w:t>
                  </w:r>
                </w:p>
                <w:p w14:paraId="743AC0AC" w14:textId="77777777" w:rsidR="001F4CD0" w:rsidRPr="00DC24A3" w:rsidRDefault="001F4CD0" w:rsidP="001F4CD0">
                  <w:pPr>
                    <w:jc w:val="both"/>
                    <w:rPr>
                      <w:rFonts w:ascii="Arial" w:hAnsi="Arial" w:cs="Arial"/>
                      <w:color w:val="000000"/>
                      <w:sz w:val="21"/>
                      <w:szCs w:val="21"/>
                    </w:rPr>
                  </w:pPr>
                </w:p>
                <w:p w14:paraId="76AE49F0" w14:textId="0A99D060" w:rsidR="001F4CD0" w:rsidRPr="00DC24A3" w:rsidRDefault="001F4CD0" w:rsidP="001F4CD0">
                  <w:pPr>
                    <w:jc w:val="both"/>
                    <w:rPr>
                      <w:rFonts w:ascii="Arial" w:hAnsi="Arial" w:cs="Arial"/>
                      <w:color w:val="000000"/>
                      <w:sz w:val="21"/>
                      <w:szCs w:val="21"/>
                    </w:rPr>
                  </w:pPr>
                  <w:r w:rsidRPr="00515F7C">
                    <w:rPr>
                      <w:rFonts w:ascii="Arial" w:hAnsi="Arial" w:cs="Arial"/>
                      <w:color w:val="000000"/>
                      <w:sz w:val="21"/>
                      <w:szCs w:val="21"/>
                    </w:rPr>
                    <w:t xml:space="preserve">El 31 de agosto de 2020 se ejecutó el caso de prueba No. </w:t>
                  </w:r>
                  <w:r w:rsidR="00A27F57" w:rsidRPr="00515F7C">
                    <w:rPr>
                      <w:rFonts w:ascii="Arial" w:hAnsi="Arial" w:cs="Arial"/>
                      <w:color w:val="000000"/>
                      <w:sz w:val="21"/>
                      <w:szCs w:val="21"/>
                    </w:rPr>
                    <w:t>190,</w:t>
                  </w:r>
                  <w:r w:rsidRPr="00515F7C">
                    <w:rPr>
                      <w:rFonts w:ascii="Arial" w:hAnsi="Arial" w:cs="Arial"/>
                      <w:color w:val="000000"/>
                      <w:sz w:val="21"/>
                      <w:szCs w:val="21"/>
                    </w:rPr>
                    <w:t xml:space="preserve"> donde </w:t>
                  </w:r>
                  <w:r w:rsidR="00A27F57" w:rsidRPr="00515F7C">
                    <w:rPr>
                      <w:rFonts w:ascii="Arial" w:hAnsi="Arial" w:cs="Arial"/>
                      <w:color w:val="000000"/>
                      <w:sz w:val="21"/>
                      <w:szCs w:val="21"/>
                    </w:rPr>
                    <w:t>quedó pendiente</w:t>
                  </w:r>
                  <w:r w:rsidRPr="00515F7C">
                    <w:rPr>
                      <w:rFonts w:ascii="Arial" w:hAnsi="Arial" w:cs="Arial"/>
                      <w:color w:val="000000"/>
                      <w:sz w:val="21"/>
                      <w:szCs w:val="21"/>
                    </w:rPr>
                    <w:t xml:space="preserve"> la aplicación del Escenario 3 del caso de prueba, debido a que su visualización solo puede hacerse a partir de habilitar un nuevo periodo mensual. Se programó continuar con la prueba el 1 de septiembre de 2020.</w:t>
                  </w:r>
                </w:p>
              </w:tc>
            </w:tr>
            <w:tr w:rsidR="001F4CD0" w:rsidRPr="00DC24A3" w14:paraId="1BFD1B52" w14:textId="77777777" w:rsidTr="00956FA7">
              <w:trPr>
                <w:trHeight w:val="9347"/>
                <w:jc w:val="center"/>
              </w:trPr>
              <w:tc>
                <w:tcPr>
                  <w:tcW w:w="932" w:type="dxa"/>
                  <w:vAlign w:val="center"/>
                </w:tcPr>
                <w:p w14:paraId="0FE4B5C1"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SAC No 64</w:t>
                  </w:r>
                </w:p>
              </w:tc>
              <w:tc>
                <w:tcPr>
                  <w:tcW w:w="2347" w:type="dxa"/>
                  <w:vAlign w:val="center"/>
                </w:tcPr>
                <w:p w14:paraId="541D66A8"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Mantenimiento de contenedores</w:t>
                  </w:r>
                </w:p>
              </w:tc>
              <w:tc>
                <w:tcPr>
                  <w:tcW w:w="1276" w:type="dxa"/>
                  <w:vAlign w:val="center"/>
                </w:tcPr>
                <w:p w14:paraId="06F8280E"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24/04/2020</w:t>
                  </w:r>
                </w:p>
              </w:tc>
              <w:tc>
                <w:tcPr>
                  <w:tcW w:w="1134" w:type="dxa"/>
                  <w:vAlign w:val="center"/>
                </w:tcPr>
                <w:p w14:paraId="79255F93" w14:textId="77777777" w:rsidR="001F4CD0" w:rsidRPr="00DC24A3" w:rsidRDefault="001F4CD0" w:rsidP="001F4CD0">
                  <w:pPr>
                    <w:jc w:val="both"/>
                    <w:rPr>
                      <w:rFonts w:ascii="Arial" w:hAnsi="Arial" w:cs="Arial"/>
                      <w:sz w:val="21"/>
                      <w:szCs w:val="21"/>
                    </w:rPr>
                  </w:pPr>
                </w:p>
              </w:tc>
              <w:tc>
                <w:tcPr>
                  <w:tcW w:w="4579" w:type="dxa"/>
                  <w:vAlign w:val="center"/>
                </w:tcPr>
                <w:p w14:paraId="29D076FA" w14:textId="77777777" w:rsidR="001F4CD0" w:rsidRPr="00DC24A3" w:rsidRDefault="001F4CD0" w:rsidP="001F4CD0">
                  <w:pPr>
                    <w:jc w:val="both"/>
                    <w:rPr>
                      <w:rFonts w:ascii="Arial" w:hAnsi="Arial" w:cs="Arial"/>
                      <w:b/>
                      <w:bCs/>
                      <w:sz w:val="21"/>
                      <w:szCs w:val="21"/>
                    </w:rPr>
                  </w:pPr>
                  <w:r>
                    <w:rPr>
                      <w:rFonts w:ascii="Arial" w:hAnsi="Arial" w:cs="Arial"/>
                      <w:b/>
                      <w:bCs/>
                      <w:sz w:val="21"/>
                      <w:szCs w:val="21"/>
                    </w:rPr>
                    <w:t xml:space="preserve">EN </w:t>
                  </w:r>
                  <w:r w:rsidRPr="00DC24A3">
                    <w:rPr>
                      <w:rFonts w:ascii="Arial" w:hAnsi="Arial" w:cs="Arial"/>
                      <w:b/>
                      <w:bCs/>
                      <w:sz w:val="21"/>
                      <w:szCs w:val="21"/>
                    </w:rPr>
                    <w:t xml:space="preserve">SEGUIMIENTO </w:t>
                  </w:r>
                  <w:r>
                    <w:rPr>
                      <w:rFonts w:ascii="Arial" w:hAnsi="Arial" w:cs="Arial"/>
                      <w:b/>
                      <w:bCs/>
                      <w:sz w:val="21"/>
                      <w:szCs w:val="21"/>
                    </w:rPr>
                    <w:t xml:space="preserve">AL </w:t>
                  </w:r>
                  <w:r w:rsidRPr="00DC24A3">
                    <w:rPr>
                      <w:rFonts w:ascii="Arial" w:hAnsi="Arial" w:cs="Arial"/>
                      <w:b/>
                      <w:bCs/>
                      <w:sz w:val="21"/>
                      <w:szCs w:val="21"/>
                    </w:rPr>
                    <w:t>CRONOGRAMA</w:t>
                  </w:r>
                </w:p>
                <w:p w14:paraId="3D710FF0" w14:textId="77777777" w:rsidR="001F4CD0" w:rsidRPr="00DC24A3" w:rsidRDefault="001F4CD0" w:rsidP="001F4CD0">
                  <w:pPr>
                    <w:jc w:val="both"/>
                    <w:rPr>
                      <w:rFonts w:ascii="Arial" w:hAnsi="Arial" w:cs="Arial"/>
                      <w:b/>
                      <w:bCs/>
                      <w:sz w:val="21"/>
                      <w:szCs w:val="21"/>
                    </w:rPr>
                  </w:pPr>
                </w:p>
                <w:p w14:paraId="357D5017"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20207000150832 del 24/04/2020.</w:t>
                  </w:r>
                </w:p>
                <w:p w14:paraId="23765D65" w14:textId="77777777" w:rsidR="001F4CD0" w:rsidRPr="00DC24A3" w:rsidRDefault="001F4CD0" w:rsidP="001F4CD0">
                  <w:pPr>
                    <w:jc w:val="both"/>
                    <w:rPr>
                      <w:rFonts w:ascii="Arial" w:hAnsi="Arial" w:cs="Arial"/>
                      <w:sz w:val="21"/>
                      <w:szCs w:val="21"/>
                    </w:rPr>
                  </w:pPr>
                </w:p>
                <w:p w14:paraId="0EE9B9C5"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Actualmente se encuentra en solicitud de cronograma.</w:t>
                  </w:r>
                </w:p>
                <w:p w14:paraId="37887862" w14:textId="77777777" w:rsidR="001F4CD0" w:rsidRPr="00DC24A3" w:rsidRDefault="001F4CD0" w:rsidP="001F4CD0">
                  <w:pPr>
                    <w:jc w:val="both"/>
                    <w:rPr>
                      <w:rFonts w:ascii="Arial" w:hAnsi="Arial" w:cs="Arial"/>
                      <w:sz w:val="21"/>
                      <w:szCs w:val="21"/>
                    </w:rPr>
                  </w:pPr>
                </w:p>
                <w:p w14:paraId="097F1BD3"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Con radicado UAESP 20207000160192 del 05/05/2020, el concesionario remite cronograma a la interventoría.</w:t>
                  </w:r>
                </w:p>
                <w:p w14:paraId="6C5B276B" w14:textId="77777777" w:rsidR="001F4CD0" w:rsidRPr="00DC24A3" w:rsidRDefault="001F4CD0" w:rsidP="001F4CD0">
                  <w:pPr>
                    <w:jc w:val="both"/>
                    <w:rPr>
                      <w:rFonts w:ascii="Arial" w:hAnsi="Arial" w:cs="Arial"/>
                      <w:sz w:val="21"/>
                      <w:szCs w:val="21"/>
                    </w:rPr>
                  </w:pPr>
                </w:p>
                <w:p w14:paraId="000435CD"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remite cronograma aprobado para la firma del subdirector de RBL, con radicado 20207000179362 del 21/05/2020.</w:t>
                  </w:r>
                </w:p>
                <w:p w14:paraId="3C90ABC0" w14:textId="77777777" w:rsidR="001F4CD0" w:rsidRPr="00DC24A3" w:rsidRDefault="001F4CD0" w:rsidP="001F4CD0">
                  <w:pPr>
                    <w:jc w:val="both"/>
                    <w:rPr>
                      <w:rFonts w:ascii="Arial" w:hAnsi="Arial" w:cs="Arial"/>
                      <w:sz w:val="21"/>
                      <w:szCs w:val="21"/>
                    </w:rPr>
                  </w:pPr>
                </w:p>
                <w:p w14:paraId="1519BA06"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Mediante Radicado 20202000086881 del 10/06/2020 la UAESP remite cronograma debidamente firmado, para que se adelanten las acciones correspondientes.</w:t>
                  </w:r>
                </w:p>
                <w:p w14:paraId="17022E48" w14:textId="77777777" w:rsidR="001F4CD0" w:rsidRPr="00DC24A3" w:rsidRDefault="001F4CD0" w:rsidP="001F4CD0">
                  <w:pPr>
                    <w:jc w:val="both"/>
                    <w:rPr>
                      <w:rFonts w:ascii="Arial" w:hAnsi="Arial" w:cs="Arial"/>
                      <w:sz w:val="21"/>
                      <w:szCs w:val="21"/>
                    </w:rPr>
                  </w:pPr>
                </w:p>
                <w:p w14:paraId="49B6392D"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 xml:space="preserve">La interventoría se encuentra en Proyección de avance de cronograma al concesionario. </w:t>
                  </w:r>
                </w:p>
                <w:p w14:paraId="6EBC55F3" w14:textId="77777777" w:rsidR="001F4CD0" w:rsidRPr="00DC24A3" w:rsidRDefault="001F4CD0" w:rsidP="001F4CD0">
                  <w:pPr>
                    <w:jc w:val="both"/>
                    <w:rPr>
                      <w:rFonts w:ascii="Arial" w:hAnsi="Arial" w:cs="Arial"/>
                      <w:sz w:val="21"/>
                      <w:szCs w:val="21"/>
                    </w:rPr>
                  </w:pPr>
                </w:p>
                <w:p w14:paraId="4A3A4CFA" w14:textId="77777777" w:rsidR="001F4CD0" w:rsidRPr="00DC24A3" w:rsidRDefault="001F4CD0" w:rsidP="001F4CD0">
                  <w:pPr>
                    <w:jc w:val="both"/>
                    <w:rPr>
                      <w:rStyle w:val="nfasis"/>
                      <w:rFonts w:ascii="Arial" w:hAnsi="Arial" w:cs="Arial"/>
                      <w:sz w:val="21"/>
                      <w:szCs w:val="21"/>
                    </w:rPr>
                  </w:pPr>
                  <w:r w:rsidRPr="00DC24A3">
                    <w:rPr>
                      <w:rFonts w:ascii="Arial" w:hAnsi="Arial" w:cs="Arial"/>
                      <w:sz w:val="21"/>
                      <w:szCs w:val="21"/>
                    </w:rPr>
                    <w:t xml:space="preserve">Mediante Radicado UAESP 20207000233132 del 07/07/2020 </w:t>
                  </w:r>
                  <w:r w:rsidRPr="00DC24A3">
                    <w:rPr>
                      <w:rStyle w:val="nfasis"/>
                      <w:rFonts w:ascii="Arial" w:hAnsi="Arial" w:cs="Arial"/>
                      <w:sz w:val="21"/>
                      <w:szCs w:val="21"/>
                    </w:rPr>
                    <w:t xml:space="preserve">se remite al Concesionario el Cronograma suscrito para que remita los avances de las actividades. A su turno, el Concesionario responde con el comunicado OP-2020-0655 del 22/07/2020 con el avance del cronograma, el cual se encuentra en revisión por la Interventoría. </w:t>
                  </w:r>
                </w:p>
                <w:p w14:paraId="39A7FCD8" w14:textId="77777777" w:rsidR="001F4CD0" w:rsidRPr="00DC24A3" w:rsidRDefault="001F4CD0" w:rsidP="001F4CD0">
                  <w:pPr>
                    <w:jc w:val="both"/>
                    <w:rPr>
                      <w:rFonts w:ascii="Arial" w:hAnsi="Arial" w:cs="Arial"/>
                      <w:sz w:val="21"/>
                      <w:szCs w:val="21"/>
                    </w:rPr>
                  </w:pPr>
                </w:p>
                <w:p w14:paraId="7C9BC521" w14:textId="77777777" w:rsidR="001F4CD0" w:rsidRDefault="001F4CD0" w:rsidP="001F4CD0">
                  <w:pPr>
                    <w:pStyle w:val="Descripcin"/>
                    <w:jc w:val="both"/>
                    <w:rPr>
                      <w:rStyle w:val="nfasis"/>
                      <w:rFonts w:ascii="Arial" w:hAnsi="Arial" w:cs="Arial"/>
                      <w:b w:val="0"/>
                      <w:bCs w:val="0"/>
                      <w:sz w:val="21"/>
                      <w:szCs w:val="21"/>
                    </w:rPr>
                  </w:pPr>
                  <w:r w:rsidRPr="00DC24A3">
                    <w:rPr>
                      <w:rStyle w:val="nfasis"/>
                      <w:rFonts w:ascii="Arial" w:hAnsi="Arial" w:cs="Arial"/>
                      <w:b w:val="0"/>
                      <w:bCs w:val="0"/>
                      <w:sz w:val="21"/>
                      <w:szCs w:val="21"/>
                    </w:rPr>
                    <w:t>cronograma suscrito, la interventoría se encuentra validando las evidencias de la ejecución de actividades presentadas por el concesionario en el mes de julio de 2020.</w:t>
                  </w:r>
                </w:p>
                <w:p w14:paraId="7EE67AF2" w14:textId="77777777" w:rsidR="001F4CD0" w:rsidRDefault="001F4CD0" w:rsidP="001F4CD0">
                  <w:pPr>
                    <w:rPr>
                      <w:lang w:val="es-ES" w:eastAsia="es-ES"/>
                    </w:rPr>
                  </w:pPr>
                </w:p>
                <w:p w14:paraId="6B078EC5" w14:textId="77777777" w:rsidR="001F4CD0" w:rsidRPr="009025A9" w:rsidRDefault="001F4CD0" w:rsidP="001F4CD0">
                  <w:pPr>
                    <w:jc w:val="both"/>
                    <w:rPr>
                      <w:lang w:val="es-ES" w:eastAsia="es-ES"/>
                    </w:rPr>
                  </w:pPr>
                  <w:r w:rsidRPr="009025A9">
                    <w:rPr>
                      <w:rFonts w:ascii="Arial" w:hAnsi="Arial" w:cs="Arial"/>
                      <w:sz w:val="21"/>
                      <w:szCs w:val="21"/>
                    </w:rPr>
                    <w:t>Con radicado UAESP 20207000289972 del 31/08/2020</w:t>
                  </w:r>
                  <w:r>
                    <w:rPr>
                      <w:rFonts w:ascii="Arial" w:hAnsi="Arial" w:cs="Arial"/>
                      <w:sz w:val="21"/>
                      <w:szCs w:val="21"/>
                    </w:rPr>
                    <w:t xml:space="preserve">, el concesionario informa los correctivos tomados en los contenedores. </w:t>
                  </w:r>
                </w:p>
              </w:tc>
            </w:tr>
            <w:tr w:rsidR="001F4CD0" w:rsidRPr="00DC24A3" w14:paraId="693DB82D" w14:textId="77777777" w:rsidTr="001A4406">
              <w:trPr>
                <w:trHeight w:val="11033"/>
                <w:jc w:val="center"/>
              </w:trPr>
              <w:tc>
                <w:tcPr>
                  <w:tcW w:w="932" w:type="dxa"/>
                  <w:vAlign w:val="center"/>
                </w:tcPr>
                <w:p w14:paraId="580DE717"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SAC No 65</w:t>
                  </w:r>
                </w:p>
              </w:tc>
              <w:tc>
                <w:tcPr>
                  <w:tcW w:w="2347" w:type="dxa"/>
                  <w:vAlign w:val="center"/>
                </w:tcPr>
                <w:p w14:paraId="28673014"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Lavado de contenedores. (Estructural).</w:t>
                  </w:r>
                </w:p>
              </w:tc>
              <w:tc>
                <w:tcPr>
                  <w:tcW w:w="1276" w:type="dxa"/>
                  <w:vAlign w:val="center"/>
                </w:tcPr>
                <w:p w14:paraId="19AC3720"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28/04/2020</w:t>
                  </w:r>
                </w:p>
              </w:tc>
              <w:tc>
                <w:tcPr>
                  <w:tcW w:w="1134" w:type="dxa"/>
                  <w:vAlign w:val="center"/>
                </w:tcPr>
                <w:p w14:paraId="7ECB8184" w14:textId="77777777" w:rsidR="001F4CD0" w:rsidRPr="00DC24A3" w:rsidRDefault="001F4CD0" w:rsidP="001F4CD0">
                  <w:pPr>
                    <w:jc w:val="both"/>
                    <w:rPr>
                      <w:rFonts w:ascii="Arial" w:hAnsi="Arial" w:cs="Arial"/>
                      <w:sz w:val="21"/>
                      <w:szCs w:val="21"/>
                    </w:rPr>
                  </w:pPr>
                </w:p>
              </w:tc>
              <w:tc>
                <w:tcPr>
                  <w:tcW w:w="4579" w:type="dxa"/>
                  <w:vAlign w:val="center"/>
                </w:tcPr>
                <w:p w14:paraId="60349C50" w14:textId="77777777" w:rsidR="001F4CD0" w:rsidRPr="00DC24A3" w:rsidRDefault="001F4CD0" w:rsidP="001F4CD0">
                  <w:pPr>
                    <w:jc w:val="both"/>
                    <w:rPr>
                      <w:rFonts w:ascii="Arial" w:hAnsi="Arial" w:cs="Arial"/>
                      <w:b/>
                      <w:bCs/>
                      <w:sz w:val="21"/>
                      <w:szCs w:val="21"/>
                    </w:rPr>
                  </w:pPr>
                  <w:r w:rsidRPr="00DC24A3">
                    <w:rPr>
                      <w:rFonts w:ascii="Arial" w:hAnsi="Arial" w:cs="Arial"/>
                      <w:b/>
                      <w:bCs/>
                      <w:sz w:val="21"/>
                      <w:szCs w:val="21"/>
                    </w:rPr>
                    <w:t>SEGUIMIENTO CRONOGRAMA</w:t>
                  </w:r>
                </w:p>
                <w:p w14:paraId="5D5D9089" w14:textId="77777777" w:rsidR="001F4CD0" w:rsidRPr="00DC24A3" w:rsidRDefault="001F4CD0" w:rsidP="001F4CD0">
                  <w:pPr>
                    <w:jc w:val="both"/>
                    <w:rPr>
                      <w:rFonts w:ascii="Arial" w:hAnsi="Arial" w:cs="Arial"/>
                      <w:b/>
                      <w:bCs/>
                      <w:sz w:val="21"/>
                      <w:szCs w:val="21"/>
                    </w:rPr>
                  </w:pPr>
                </w:p>
                <w:p w14:paraId="697ED20D"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20207000154132 del 28/04/2020.</w:t>
                  </w:r>
                </w:p>
                <w:p w14:paraId="414D2759" w14:textId="77777777" w:rsidR="001F4CD0" w:rsidRPr="00DC24A3" w:rsidRDefault="001F4CD0" w:rsidP="001F4CD0">
                  <w:pPr>
                    <w:jc w:val="both"/>
                    <w:rPr>
                      <w:rFonts w:ascii="Arial" w:hAnsi="Arial" w:cs="Arial"/>
                      <w:sz w:val="21"/>
                      <w:szCs w:val="21"/>
                    </w:rPr>
                  </w:pPr>
                </w:p>
                <w:p w14:paraId="47EB4704"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Área Limpia remite reporte de lavado de contenedores a la interventoría, con copia a la UAESP con radicado 20207000164262 del 07/05/2020.</w:t>
                  </w:r>
                </w:p>
                <w:p w14:paraId="28103B72" w14:textId="77777777" w:rsidR="001F4CD0" w:rsidRPr="00DC24A3" w:rsidRDefault="001F4CD0" w:rsidP="001F4CD0">
                  <w:pPr>
                    <w:jc w:val="both"/>
                    <w:rPr>
                      <w:rFonts w:ascii="Arial" w:hAnsi="Arial" w:cs="Arial"/>
                      <w:sz w:val="21"/>
                      <w:szCs w:val="21"/>
                    </w:rPr>
                  </w:pPr>
                </w:p>
                <w:p w14:paraId="11C559D6"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Con radicado UAESP 20207000179122 del 21/05/2020, la interventoría solicita cronograma al concesionario.</w:t>
                  </w:r>
                </w:p>
                <w:p w14:paraId="5B141CEA" w14:textId="77777777" w:rsidR="001F4CD0" w:rsidRPr="00DC24A3" w:rsidRDefault="001F4CD0" w:rsidP="001F4CD0">
                  <w:pPr>
                    <w:jc w:val="both"/>
                    <w:rPr>
                      <w:rFonts w:ascii="Arial" w:hAnsi="Arial" w:cs="Arial"/>
                      <w:sz w:val="21"/>
                      <w:szCs w:val="21"/>
                    </w:rPr>
                  </w:pPr>
                </w:p>
                <w:p w14:paraId="2DA6235C"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El concesionario remite cronograma a la interventoría, con copia a la UAESP a través del radicado 20207000182362 del 26/05/2020.</w:t>
                  </w:r>
                </w:p>
                <w:p w14:paraId="59A75EE8" w14:textId="77777777" w:rsidR="001F4CD0" w:rsidRPr="00DC24A3" w:rsidRDefault="001F4CD0" w:rsidP="001F4CD0">
                  <w:pPr>
                    <w:jc w:val="both"/>
                    <w:rPr>
                      <w:rFonts w:ascii="Arial" w:hAnsi="Arial" w:cs="Arial"/>
                      <w:sz w:val="21"/>
                      <w:szCs w:val="21"/>
                    </w:rPr>
                  </w:pPr>
                </w:p>
                <w:p w14:paraId="04F0C5F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Mediante Radicado 20202000104391 del 14/07/2020 la UAESP remite cronograma debidamente firmado, para que se adelanten las acciones correspondientes.</w:t>
                  </w:r>
                </w:p>
                <w:p w14:paraId="23E887B4" w14:textId="77777777" w:rsidR="001F4CD0" w:rsidRPr="00DC24A3" w:rsidRDefault="001F4CD0" w:rsidP="001F4CD0">
                  <w:pPr>
                    <w:jc w:val="both"/>
                    <w:rPr>
                      <w:rFonts w:ascii="Arial" w:hAnsi="Arial" w:cs="Arial"/>
                      <w:sz w:val="21"/>
                      <w:szCs w:val="21"/>
                    </w:rPr>
                  </w:pPr>
                </w:p>
                <w:p w14:paraId="2AAAC37B" w14:textId="77777777" w:rsidR="001F4CD0" w:rsidRPr="00DC24A3" w:rsidRDefault="001F4CD0" w:rsidP="001F4CD0">
                  <w:pPr>
                    <w:jc w:val="both"/>
                    <w:rPr>
                      <w:rStyle w:val="nfasis"/>
                      <w:rFonts w:ascii="Arial" w:hAnsi="Arial" w:cs="Arial"/>
                      <w:i w:val="0"/>
                      <w:iCs w:val="0"/>
                      <w:sz w:val="21"/>
                      <w:szCs w:val="21"/>
                    </w:rPr>
                  </w:pPr>
                  <w:r w:rsidRPr="00DC24A3">
                    <w:rPr>
                      <w:rStyle w:val="nfasis"/>
                      <w:rFonts w:ascii="Arial" w:hAnsi="Arial" w:cs="Arial"/>
                      <w:sz w:val="21"/>
                      <w:szCs w:val="21"/>
                    </w:rPr>
                    <w:t>El Concesionario remite el avance de estas actividades del Cronograma Especial mediante comunicado OP-2020-0657 del 22/07/2020, el cual se encuentra en revisión por la Interventoría.</w:t>
                  </w:r>
                </w:p>
                <w:p w14:paraId="741A1D46" w14:textId="77777777" w:rsidR="001F4CD0" w:rsidRPr="00DC24A3" w:rsidRDefault="001F4CD0" w:rsidP="001F4CD0">
                  <w:pPr>
                    <w:jc w:val="both"/>
                    <w:rPr>
                      <w:rFonts w:ascii="Arial" w:hAnsi="Arial" w:cs="Arial"/>
                      <w:sz w:val="21"/>
                      <w:szCs w:val="21"/>
                    </w:rPr>
                  </w:pPr>
                </w:p>
                <w:p w14:paraId="28E1ED3C" w14:textId="77777777" w:rsidR="001F4CD0" w:rsidRPr="00B97131" w:rsidRDefault="001F4CD0" w:rsidP="001F4CD0">
                  <w:pPr>
                    <w:pStyle w:val="Descripcin"/>
                    <w:jc w:val="both"/>
                    <w:rPr>
                      <w:rFonts w:ascii="Arial" w:hAnsi="Arial" w:cs="Arial"/>
                      <w:b w:val="0"/>
                      <w:bCs w:val="0"/>
                      <w:sz w:val="21"/>
                      <w:szCs w:val="21"/>
                    </w:rPr>
                  </w:pPr>
                  <w:r w:rsidRPr="00DC24A3">
                    <w:rPr>
                      <w:rStyle w:val="nfasis"/>
                      <w:rFonts w:ascii="Arial" w:hAnsi="Arial" w:cs="Arial"/>
                      <w:b w:val="0"/>
                      <w:bCs w:val="0"/>
                      <w:sz w:val="21"/>
                      <w:szCs w:val="21"/>
                    </w:rPr>
                    <w:t>cronograma suscrito, la interventoría se encuentra validando las evidencias de la ejecución de actividades presentadas por el concesionario en el mes de julio de 2020.</w:t>
                  </w:r>
                </w:p>
                <w:p w14:paraId="7E56D25D" w14:textId="77777777" w:rsidR="001F4CD0" w:rsidRDefault="001F4CD0" w:rsidP="001F4CD0">
                  <w:pPr>
                    <w:jc w:val="both"/>
                    <w:rPr>
                      <w:rFonts w:ascii="Arial" w:hAnsi="Arial" w:cs="Arial"/>
                      <w:sz w:val="21"/>
                      <w:szCs w:val="21"/>
                    </w:rPr>
                  </w:pPr>
                </w:p>
                <w:p w14:paraId="63D12322" w14:textId="77777777" w:rsidR="001F4CD0" w:rsidRPr="00DC24A3" w:rsidRDefault="001F4CD0" w:rsidP="001F4CD0">
                  <w:pPr>
                    <w:jc w:val="both"/>
                    <w:rPr>
                      <w:rFonts w:ascii="Arial" w:hAnsi="Arial" w:cs="Arial"/>
                      <w:sz w:val="21"/>
                      <w:szCs w:val="21"/>
                    </w:rPr>
                  </w:pPr>
                  <w:r>
                    <w:rPr>
                      <w:rFonts w:ascii="Arial" w:hAnsi="Arial" w:cs="Arial"/>
                      <w:sz w:val="21"/>
                      <w:szCs w:val="21"/>
                    </w:rPr>
                    <w:t xml:space="preserve">Con radicado UAESP </w:t>
                  </w:r>
                  <w:r w:rsidRPr="00DD0391">
                    <w:rPr>
                      <w:rFonts w:ascii="Arial" w:hAnsi="Arial" w:cs="Arial"/>
                      <w:sz w:val="21"/>
                      <w:szCs w:val="21"/>
                    </w:rPr>
                    <w:t>20207000293072</w:t>
                  </w:r>
                  <w:r>
                    <w:rPr>
                      <w:rFonts w:ascii="Arial" w:hAnsi="Arial" w:cs="Arial"/>
                      <w:sz w:val="21"/>
                      <w:szCs w:val="21"/>
                    </w:rPr>
                    <w:t xml:space="preserve"> del 25/08/2020, el concesionario informa las acciones del cronograma del lavado de los contenedores.</w:t>
                  </w:r>
                </w:p>
              </w:tc>
            </w:tr>
            <w:tr w:rsidR="001F4CD0" w:rsidRPr="00DC24A3" w14:paraId="4D117B0C" w14:textId="77777777" w:rsidTr="00956FA7">
              <w:trPr>
                <w:trHeight w:val="5124"/>
                <w:jc w:val="center"/>
              </w:trPr>
              <w:tc>
                <w:tcPr>
                  <w:tcW w:w="932" w:type="dxa"/>
                  <w:vAlign w:val="center"/>
                </w:tcPr>
                <w:p w14:paraId="7FCF749B"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SAC No 67</w:t>
                  </w:r>
                </w:p>
              </w:tc>
              <w:tc>
                <w:tcPr>
                  <w:tcW w:w="2347" w:type="dxa"/>
                  <w:vAlign w:val="center"/>
                </w:tcPr>
                <w:p w14:paraId="54B94B7A" w14:textId="77777777" w:rsidR="001F4CD0" w:rsidRPr="00DC24A3" w:rsidRDefault="001F4CD0" w:rsidP="001F4CD0">
                  <w:pPr>
                    <w:jc w:val="both"/>
                    <w:rPr>
                      <w:rFonts w:ascii="Arial" w:hAnsi="Arial" w:cs="Arial"/>
                      <w:sz w:val="21"/>
                      <w:szCs w:val="21"/>
                    </w:rPr>
                  </w:pPr>
                  <w:r w:rsidRPr="00DC24A3">
                    <w:rPr>
                      <w:rFonts w:ascii="Arial" w:hAnsi="Arial" w:cs="Arial"/>
                      <w:sz w:val="21"/>
                      <w:szCs w:val="21"/>
                      <w:shd w:val="clear" w:color="auto" w:fill="FFFFFF"/>
                    </w:rPr>
                    <w:t>Actividad de Barrio y Limpieza atención a zonas duras. (estructural).</w:t>
                  </w:r>
                </w:p>
              </w:tc>
              <w:tc>
                <w:tcPr>
                  <w:tcW w:w="1276" w:type="dxa"/>
                  <w:vAlign w:val="center"/>
                </w:tcPr>
                <w:p w14:paraId="63917A2F" w14:textId="77777777" w:rsidR="001F4CD0" w:rsidRPr="00DC24A3" w:rsidRDefault="001F4CD0" w:rsidP="001F4CD0">
                  <w:pPr>
                    <w:jc w:val="both"/>
                    <w:rPr>
                      <w:rFonts w:ascii="Arial" w:hAnsi="Arial" w:cs="Arial"/>
                      <w:sz w:val="21"/>
                      <w:szCs w:val="21"/>
                    </w:rPr>
                  </w:pPr>
                  <w:r w:rsidRPr="00DC24A3">
                    <w:rPr>
                      <w:rFonts w:ascii="Arial" w:hAnsi="Arial" w:cs="Arial"/>
                      <w:color w:val="000000"/>
                      <w:sz w:val="21"/>
                      <w:szCs w:val="21"/>
                      <w:shd w:val="clear" w:color="auto" w:fill="FFFFFF"/>
                    </w:rPr>
                    <w:t>22/05/2020</w:t>
                  </w:r>
                </w:p>
              </w:tc>
              <w:tc>
                <w:tcPr>
                  <w:tcW w:w="1134" w:type="dxa"/>
                  <w:vAlign w:val="center"/>
                </w:tcPr>
                <w:p w14:paraId="5F09485F" w14:textId="77777777" w:rsidR="001F4CD0" w:rsidRPr="00E35A6F" w:rsidRDefault="001F4CD0" w:rsidP="001F4CD0">
                  <w:pPr>
                    <w:jc w:val="both"/>
                    <w:rPr>
                      <w:rFonts w:ascii="Arial" w:hAnsi="Arial" w:cs="Arial"/>
                      <w:color w:val="000000"/>
                      <w:sz w:val="21"/>
                      <w:szCs w:val="21"/>
                      <w:shd w:val="clear" w:color="auto" w:fill="FFFFFF"/>
                    </w:rPr>
                  </w:pPr>
                  <w:r w:rsidRPr="00E35A6F">
                    <w:rPr>
                      <w:rFonts w:ascii="Arial" w:hAnsi="Arial" w:cs="Arial"/>
                      <w:color w:val="000000"/>
                      <w:sz w:val="21"/>
                      <w:szCs w:val="21"/>
                      <w:shd w:val="clear" w:color="auto" w:fill="FFFFFF"/>
                    </w:rPr>
                    <w:t>19/08/20</w:t>
                  </w:r>
                </w:p>
              </w:tc>
              <w:tc>
                <w:tcPr>
                  <w:tcW w:w="4579" w:type="dxa"/>
                  <w:vAlign w:val="center"/>
                </w:tcPr>
                <w:p w14:paraId="022A428D" w14:textId="77777777" w:rsidR="001F4CD0" w:rsidRPr="00DC24A3" w:rsidRDefault="001F4CD0" w:rsidP="001F4CD0">
                  <w:pPr>
                    <w:rPr>
                      <w:rFonts w:ascii="Arial" w:hAnsi="Arial" w:cs="Arial"/>
                      <w:b/>
                      <w:bCs/>
                      <w:sz w:val="21"/>
                      <w:szCs w:val="21"/>
                    </w:rPr>
                  </w:pPr>
                  <w:r>
                    <w:rPr>
                      <w:rFonts w:ascii="Arial" w:hAnsi="Arial" w:cs="Arial"/>
                      <w:b/>
                      <w:bCs/>
                      <w:sz w:val="21"/>
                      <w:szCs w:val="21"/>
                    </w:rPr>
                    <w:t>CERRADA</w:t>
                  </w:r>
                </w:p>
                <w:p w14:paraId="2A47CD20" w14:textId="77777777" w:rsidR="001F4CD0" w:rsidRPr="00DC24A3" w:rsidRDefault="001F4CD0" w:rsidP="001F4CD0">
                  <w:pPr>
                    <w:rPr>
                      <w:rFonts w:ascii="Arial" w:hAnsi="Arial" w:cs="Arial"/>
                      <w:b/>
                      <w:bCs/>
                      <w:sz w:val="21"/>
                      <w:szCs w:val="21"/>
                    </w:rPr>
                  </w:pPr>
                </w:p>
                <w:p w14:paraId="1F951D6B" w14:textId="77777777" w:rsidR="001F4CD0" w:rsidRPr="00DC24A3" w:rsidRDefault="001F4CD0" w:rsidP="001F4CD0">
                  <w:pPr>
                    <w:rPr>
                      <w:rFonts w:ascii="Arial" w:hAnsi="Arial" w:cs="Arial"/>
                      <w:b/>
                      <w:bCs/>
                      <w:sz w:val="21"/>
                      <w:szCs w:val="21"/>
                    </w:rPr>
                  </w:pPr>
                  <w:r w:rsidRPr="00DC24A3">
                    <w:rPr>
                      <w:rFonts w:ascii="Arial" w:hAnsi="Arial" w:cs="Arial"/>
                      <w:sz w:val="21"/>
                      <w:szCs w:val="21"/>
                    </w:rPr>
                    <w:t>La interventoría inicia SAC con radicado UAESP 20207000180492 del 22/05/2020.</w:t>
                  </w:r>
                </w:p>
                <w:p w14:paraId="369665B7" w14:textId="77777777" w:rsidR="001F4CD0" w:rsidRPr="00DC24A3" w:rsidRDefault="001F4CD0" w:rsidP="001F4CD0">
                  <w:pPr>
                    <w:jc w:val="both"/>
                    <w:rPr>
                      <w:rFonts w:ascii="Arial" w:hAnsi="Arial" w:cs="Arial"/>
                      <w:b/>
                      <w:bCs/>
                      <w:sz w:val="21"/>
                      <w:szCs w:val="21"/>
                    </w:rPr>
                  </w:pPr>
                </w:p>
                <w:p w14:paraId="42C90123"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Mediante radicado UAESP 20207000181972 del 26/05/2020 el concesionario solicita se conceda un plazo para dar respuesta a la SAC 67 hasta el día hábil correspondiente, es decir hasta el 27 de mayo.</w:t>
                  </w:r>
                </w:p>
                <w:p w14:paraId="343D6585" w14:textId="77777777" w:rsidR="001F4CD0" w:rsidRPr="00DC24A3" w:rsidRDefault="001F4CD0" w:rsidP="001F4CD0">
                  <w:pPr>
                    <w:jc w:val="both"/>
                    <w:rPr>
                      <w:rFonts w:ascii="Arial" w:hAnsi="Arial" w:cs="Arial"/>
                      <w:sz w:val="21"/>
                      <w:szCs w:val="21"/>
                    </w:rPr>
                  </w:pPr>
                </w:p>
                <w:p w14:paraId="326C75E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mediante Radicado 20207000201852 del 09/06/2020, emitió concepto con la siguiente información:</w:t>
                  </w:r>
                </w:p>
                <w:p w14:paraId="05F52AC5" w14:textId="77777777" w:rsidR="001F4CD0" w:rsidRPr="00DC24A3" w:rsidRDefault="001F4CD0" w:rsidP="001F4CD0">
                  <w:pPr>
                    <w:jc w:val="both"/>
                    <w:rPr>
                      <w:rFonts w:ascii="Arial" w:hAnsi="Arial" w:cs="Arial"/>
                      <w:sz w:val="21"/>
                      <w:szCs w:val="21"/>
                    </w:rPr>
                  </w:pPr>
                </w:p>
                <w:p w14:paraId="29766BFC" w14:textId="77777777" w:rsidR="001F4CD0" w:rsidRPr="00DC24A3" w:rsidRDefault="001F4CD0" w:rsidP="001F4CD0">
                  <w:pPr>
                    <w:jc w:val="both"/>
                    <w:rPr>
                      <w:rFonts w:ascii="Arial" w:hAnsi="Arial" w:cs="Arial"/>
                      <w:i/>
                      <w:iCs/>
                      <w:color w:val="000000"/>
                      <w:sz w:val="21"/>
                      <w:szCs w:val="21"/>
                    </w:rPr>
                  </w:pPr>
                  <w:r w:rsidRPr="00DC24A3">
                    <w:rPr>
                      <w:rFonts w:ascii="Arial" w:hAnsi="Arial" w:cs="Arial"/>
                      <w:i/>
                      <w:iCs/>
                      <w:sz w:val="21"/>
                      <w:szCs w:val="21"/>
                    </w:rPr>
                    <w:t>“(…)</w:t>
                  </w:r>
                  <w:r w:rsidRPr="00DC24A3">
                    <w:rPr>
                      <w:rFonts w:ascii="Arial" w:hAnsi="Arial" w:cs="Arial"/>
                      <w:i/>
                      <w:iCs/>
                      <w:color w:val="000000"/>
                      <w:sz w:val="21"/>
                      <w:szCs w:val="21"/>
                    </w:rPr>
                    <w:t xml:space="preserve"> Una vez analizados los argumentos esgrimidos por el Concesionario, la Interventoría evidenció que, el Concesionario realizó la atención de los puntos identificados por la Interventoría en la SAC N° 67 y adicionalmente determinó los procesos a implementar con el fin de disminuir la problemática en las áreas públicas identificadas en la SAC correspondiente (…)”.</w:t>
                  </w:r>
                </w:p>
                <w:p w14:paraId="3F1960AA" w14:textId="77777777" w:rsidR="001F4CD0" w:rsidRPr="00DC24A3" w:rsidRDefault="001F4CD0" w:rsidP="001F4CD0">
                  <w:pPr>
                    <w:jc w:val="both"/>
                    <w:rPr>
                      <w:rFonts w:ascii="Arial" w:hAnsi="Arial" w:cs="Arial"/>
                      <w:i/>
                      <w:iCs/>
                      <w:sz w:val="21"/>
                      <w:szCs w:val="21"/>
                    </w:rPr>
                  </w:pPr>
                </w:p>
                <w:p w14:paraId="4B9E237D"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mediante Radicado UAESP 20207000214782 del 23/06/2020, remite el cronograma a la UAESP, allegado por el concesionario, con el propósito de que se realicen las respectivas observaciones o ajuste.</w:t>
                  </w:r>
                </w:p>
                <w:p w14:paraId="0CC44210" w14:textId="77777777" w:rsidR="001F4CD0" w:rsidRPr="00DC24A3" w:rsidRDefault="001F4CD0" w:rsidP="001F4CD0">
                  <w:pPr>
                    <w:jc w:val="both"/>
                    <w:rPr>
                      <w:rFonts w:ascii="Arial" w:hAnsi="Arial" w:cs="Arial"/>
                      <w:sz w:val="21"/>
                      <w:szCs w:val="21"/>
                    </w:rPr>
                  </w:pPr>
                </w:p>
                <w:p w14:paraId="60271682"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Mediante Radicado UAESP 20207000104491 del 15/07/2020, la Unidad Administrativa Especial de Servicios Públicos remite a la interventoría el cronograma debidamente firmado para que se adelanten las acciones correspondientes con el concesionario.</w:t>
                  </w:r>
                </w:p>
                <w:p w14:paraId="569769FE" w14:textId="77777777" w:rsidR="001F4CD0" w:rsidRPr="00DC24A3" w:rsidRDefault="001F4CD0" w:rsidP="001F4CD0">
                  <w:pPr>
                    <w:jc w:val="both"/>
                    <w:rPr>
                      <w:rFonts w:ascii="Arial" w:hAnsi="Arial" w:cs="Arial"/>
                      <w:sz w:val="21"/>
                      <w:szCs w:val="21"/>
                    </w:rPr>
                  </w:pPr>
                </w:p>
                <w:p w14:paraId="09CA1D47" w14:textId="77777777" w:rsidR="001F4CD0" w:rsidRPr="00DC24A3" w:rsidRDefault="001F4CD0" w:rsidP="001F4CD0">
                  <w:pPr>
                    <w:jc w:val="both"/>
                    <w:rPr>
                      <w:rStyle w:val="nfasis"/>
                      <w:rFonts w:ascii="Arial" w:hAnsi="Arial" w:cs="Arial"/>
                      <w:i w:val="0"/>
                      <w:iCs w:val="0"/>
                      <w:sz w:val="21"/>
                      <w:szCs w:val="21"/>
                    </w:rPr>
                  </w:pPr>
                  <w:r w:rsidRPr="00DC24A3">
                    <w:rPr>
                      <w:rStyle w:val="nfasis"/>
                      <w:rFonts w:ascii="Arial" w:hAnsi="Arial" w:cs="Arial"/>
                      <w:sz w:val="21"/>
                      <w:szCs w:val="21"/>
                    </w:rPr>
                    <w:t>El Concesionario remitió avance de las actividades del Cronograma Especial a través de comunicado OP-2020-0658 del 22/07/2020, el cual se encuentra en revisión.</w:t>
                  </w:r>
                </w:p>
                <w:p w14:paraId="29D1E4C4" w14:textId="77777777" w:rsidR="001F4CD0" w:rsidRPr="00DC24A3" w:rsidRDefault="001F4CD0" w:rsidP="001F4CD0">
                  <w:pPr>
                    <w:jc w:val="both"/>
                    <w:rPr>
                      <w:rStyle w:val="nfasis"/>
                      <w:rFonts w:ascii="Arial" w:hAnsi="Arial" w:cs="Arial"/>
                      <w:i w:val="0"/>
                      <w:iCs w:val="0"/>
                      <w:sz w:val="21"/>
                      <w:szCs w:val="21"/>
                    </w:rPr>
                  </w:pPr>
                </w:p>
                <w:p w14:paraId="744200FA" w14:textId="77777777" w:rsidR="001F4CD0" w:rsidRPr="00DC24A3" w:rsidRDefault="001F4CD0" w:rsidP="001F4CD0">
                  <w:pPr>
                    <w:pStyle w:val="Descripcin"/>
                    <w:jc w:val="both"/>
                    <w:rPr>
                      <w:rStyle w:val="nfasis"/>
                      <w:rFonts w:ascii="Arial" w:hAnsi="Arial" w:cs="Arial"/>
                      <w:b w:val="0"/>
                      <w:bCs w:val="0"/>
                      <w:i w:val="0"/>
                      <w:iCs w:val="0"/>
                      <w:sz w:val="21"/>
                      <w:szCs w:val="21"/>
                    </w:rPr>
                  </w:pPr>
                  <w:r w:rsidRPr="00DC24A3">
                    <w:rPr>
                      <w:rStyle w:val="nfasis"/>
                      <w:rFonts w:ascii="Arial" w:hAnsi="Arial" w:cs="Arial"/>
                      <w:b w:val="0"/>
                      <w:bCs w:val="0"/>
                      <w:sz w:val="21"/>
                      <w:szCs w:val="21"/>
                    </w:rPr>
                    <w:t>cronograma suscrito, la interventoría se encuentra validando las evidencias de la ejecución de actividades presentadas por el concesionario en el mes de julio de 2020.</w:t>
                  </w:r>
                </w:p>
                <w:p w14:paraId="232C657E" w14:textId="77777777" w:rsidR="001F4CD0" w:rsidRDefault="001F4CD0" w:rsidP="001F4CD0">
                  <w:pPr>
                    <w:jc w:val="both"/>
                    <w:rPr>
                      <w:rFonts w:ascii="Arial" w:hAnsi="Arial" w:cs="Arial"/>
                      <w:sz w:val="21"/>
                      <w:szCs w:val="21"/>
                    </w:rPr>
                  </w:pPr>
                </w:p>
                <w:p w14:paraId="793E512F" w14:textId="77777777" w:rsidR="001F4CD0" w:rsidRDefault="001F4CD0" w:rsidP="001F4CD0">
                  <w:pPr>
                    <w:pStyle w:val="Textoindependiente"/>
                    <w:rPr>
                      <w:rFonts w:cs="Arial"/>
                      <w:b w:val="0"/>
                      <w:sz w:val="21"/>
                      <w:szCs w:val="21"/>
                      <w:lang w:val="es-CO" w:eastAsia="es-ES_tradnl"/>
                    </w:rPr>
                  </w:pPr>
                  <w:r w:rsidRPr="00E35A6F">
                    <w:rPr>
                      <w:rFonts w:cs="Arial"/>
                      <w:b w:val="0"/>
                      <w:sz w:val="21"/>
                      <w:szCs w:val="21"/>
                      <w:lang w:val="es-CO" w:eastAsia="es-ES_tradnl"/>
                    </w:rPr>
                    <w:lastRenderedPageBreak/>
                    <w:t>Con radicado UAESP</w:t>
                  </w:r>
                  <w:r>
                    <w:rPr>
                      <w:rFonts w:cs="Arial"/>
                      <w:b w:val="0"/>
                      <w:sz w:val="21"/>
                      <w:szCs w:val="21"/>
                      <w:lang w:val="es-CO" w:eastAsia="es-ES_tradnl"/>
                    </w:rPr>
                    <w:t xml:space="preserve"> </w:t>
                  </w:r>
                  <w:r w:rsidRPr="00E35A6F">
                    <w:rPr>
                      <w:rFonts w:cs="Arial"/>
                      <w:b w:val="0"/>
                      <w:sz w:val="21"/>
                      <w:szCs w:val="21"/>
                      <w:lang w:val="es-CO" w:eastAsia="es-ES_tradnl"/>
                    </w:rPr>
                    <w:t>20207000286162</w:t>
                  </w:r>
                  <w:r>
                    <w:rPr>
                      <w:rFonts w:cs="Arial"/>
                      <w:b w:val="0"/>
                      <w:sz w:val="21"/>
                      <w:szCs w:val="21"/>
                      <w:lang w:val="es-CO" w:eastAsia="es-ES_tradnl"/>
                    </w:rPr>
                    <w:t xml:space="preserve"> del 19/08/2020, la interventoría informó al concesionario el cierre de la SAC, informando que: </w:t>
                  </w:r>
                </w:p>
                <w:p w14:paraId="66BD840A" w14:textId="77777777" w:rsidR="001F4CD0" w:rsidRDefault="001F4CD0" w:rsidP="001F4CD0">
                  <w:pPr>
                    <w:pStyle w:val="Textoindependiente"/>
                    <w:ind w:right="446"/>
                    <w:rPr>
                      <w:rFonts w:cs="Arial"/>
                      <w:b w:val="0"/>
                      <w:sz w:val="21"/>
                      <w:szCs w:val="21"/>
                      <w:lang w:val="es-CO" w:eastAsia="es-ES_tradnl"/>
                    </w:rPr>
                  </w:pPr>
                </w:p>
                <w:p w14:paraId="0F7F592A" w14:textId="77777777" w:rsidR="001F4CD0" w:rsidRPr="00E35A6F" w:rsidRDefault="001F4CD0" w:rsidP="001F4CD0">
                  <w:pPr>
                    <w:pStyle w:val="Textoindependiente"/>
                    <w:ind w:right="75"/>
                    <w:rPr>
                      <w:rFonts w:cs="Arial"/>
                      <w:b w:val="0"/>
                      <w:i/>
                      <w:iCs/>
                      <w:sz w:val="21"/>
                      <w:szCs w:val="21"/>
                      <w:lang w:val="es-CO" w:eastAsia="es-ES_tradnl"/>
                    </w:rPr>
                  </w:pPr>
                  <w:r w:rsidRPr="00E35A6F">
                    <w:rPr>
                      <w:rFonts w:cs="Arial"/>
                      <w:b w:val="0"/>
                      <w:i/>
                      <w:iCs/>
                      <w:sz w:val="21"/>
                      <w:szCs w:val="21"/>
                      <w:lang w:val="es-CO" w:eastAsia="es-ES_tradnl"/>
                    </w:rPr>
                    <w:t>“(…) El Concesionario relacionó 1.123 registros de atención zonas duras en el periodo comprendido entre abril y junio de 2020.</w:t>
                  </w:r>
                </w:p>
                <w:p w14:paraId="238C5875" w14:textId="77777777" w:rsidR="001F4CD0" w:rsidRPr="00E35A6F" w:rsidRDefault="001F4CD0" w:rsidP="001F4CD0">
                  <w:pPr>
                    <w:pStyle w:val="Textoindependiente"/>
                    <w:ind w:right="446"/>
                    <w:rPr>
                      <w:rFonts w:cs="Arial"/>
                      <w:b w:val="0"/>
                      <w:i/>
                      <w:iCs/>
                      <w:sz w:val="21"/>
                      <w:szCs w:val="21"/>
                      <w:lang w:val="es-CO" w:eastAsia="es-ES_tradnl"/>
                    </w:rPr>
                  </w:pPr>
                  <w:r w:rsidRPr="00E35A6F">
                    <w:rPr>
                      <w:rFonts w:cs="Arial"/>
                      <w:b w:val="0"/>
                      <w:i/>
                      <w:iCs/>
                      <w:sz w:val="21"/>
                      <w:szCs w:val="21"/>
                      <w:lang w:val="es-CO" w:eastAsia="es-ES_tradnl"/>
                    </w:rPr>
                    <w:t>…</w:t>
                  </w:r>
                </w:p>
                <w:p w14:paraId="5A2A3CD2" w14:textId="77777777" w:rsidR="001F4CD0" w:rsidRPr="00E35A6F" w:rsidRDefault="001F4CD0" w:rsidP="001F4CD0">
                  <w:pPr>
                    <w:pStyle w:val="Textoindependiente"/>
                    <w:ind w:right="75"/>
                    <w:rPr>
                      <w:rFonts w:cs="Arial"/>
                      <w:b w:val="0"/>
                      <w:i/>
                      <w:iCs/>
                      <w:sz w:val="21"/>
                      <w:szCs w:val="21"/>
                      <w:lang w:val="es-CO" w:eastAsia="es-ES_tradnl"/>
                    </w:rPr>
                  </w:pPr>
                  <w:r w:rsidRPr="00E35A6F">
                    <w:rPr>
                      <w:rFonts w:cs="Arial"/>
                      <w:b w:val="0"/>
                      <w:i/>
                      <w:iCs/>
                      <w:sz w:val="21"/>
                      <w:szCs w:val="21"/>
                      <w:lang w:val="es-CO" w:eastAsia="es-ES_tradnl"/>
                    </w:rPr>
                    <w:t>De acuerdo con lo anterior, en el marco de la revisión de las actividades del Cronograma Especial de la SAC No. 67 la Interventoría concluye que las medidas tomadas por el Concesionario para el cumplimiento de las actividades del Cronograma Especial fueron efectivas, toda vez que permiten evidenciar la adopción de las acciones correspondientes para mitigar la problemática inicialmente planteada en la atención de zonas duras. (…)”</w:t>
                  </w:r>
                </w:p>
                <w:p w14:paraId="216C2699" w14:textId="77777777" w:rsidR="001F4CD0" w:rsidRPr="00DC24A3" w:rsidRDefault="001F4CD0" w:rsidP="001F4CD0">
                  <w:pPr>
                    <w:jc w:val="both"/>
                    <w:rPr>
                      <w:rFonts w:ascii="Arial" w:hAnsi="Arial" w:cs="Arial"/>
                      <w:sz w:val="21"/>
                      <w:szCs w:val="21"/>
                    </w:rPr>
                  </w:pPr>
                </w:p>
              </w:tc>
            </w:tr>
            <w:tr w:rsidR="001F4CD0" w:rsidRPr="00DC24A3" w14:paraId="71ECE729" w14:textId="77777777" w:rsidTr="00956FA7">
              <w:trPr>
                <w:trHeight w:val="1850"/>
                <w:jc w:val="center"/>
              </w:trPr>
              <w:tc>
                <w:tcPr>
                  <w:tcW w:w="932" w:type="dxa"/>
                  <w:vAlign w:val="center"/>
                </w:tcPr>
                <w:p w14:paraId="32AA4F6E"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SAC No 68</w:t>
                  </w:r>
                </w:p>
              </w:tc>
              <w:tc>
                <w:tcPr>
                  <w:tcW w:w="2347" w:type="dxa"/>
                  <w:vAlign w:val="center"/>
                </w:tcPr>
                <w:p w14:paraId="4AB60128" w14:textId="77777777" w:rsidR="001F4CD0" w:rsidRPr="00DC24A3" w:rsidRDefault="001F4CD0" w:rsidP="001F4CD0">
                  <w:pPr>
                    <w:jc w:val="both"/>
                    <w:rPr>
                      <w:rFonts w:ascii="Arial" w:hAnsi="Arial" w:cs="Arial"/>
                      <w:sz w:val="21"/>
                      <w:szCs w:val="21"/>
                      <w:shd w:val="clear" w:color="auto" w:fill="FFFFFF"/>
                    </w:rPr>
                  </w:pPr>
                  <w:r w:rsidRPr="00DC24A3">
                    <w:rPr>
                      <w:rFonts w:ascii="Arial" w:hAnsi="Arial" w:cs="Arial"/>
                      <w:color w:val="000000"/>
                      <w:sz w:val="21"/>
                      <w:szCs w:val="21"/>
                      <w:shd w:val="clear" w:color="auto" w:fill="FFFFFF"/>
                    </w:rPr>
                    <w:t>Recolección y transporte de residuos sólidos de arrojo clandestino y puntos críticos - Adiciones No 11 y 14</w:t>
                  </w:r>
                </w:p>
              </w:tc>
              <w:tc>
                <w:tcPr>
                  <w:tcW w:w="1276" w:type="dxa"/>
                  <w:vAlign w:val="center"/>
                </w:tcPr>
                <w:p w14:paraId="43573F56" w14:textId="77777777" w:rsidR="001F4CD0" w:rsidRPr="00DC24A3" w:rsidRDefault="001F4CD0" w:rsidP="001F4CD0">
                  <w:pPr>
                    <w:jc w:val="both"/>
                    <w:rPr>
                      <w:rFonts w:ascii="Arial" w:hAnsi="Arial" w:cs="Arial"/>
                      <w:color w:val="000000"/>
                      <w:sz w:val="21"/>
                      <w:szCs w:val="21"/>
                      <w:shd w:val="clear" w:color="auto" w:fill="FFFFFF"/>
                    </w:rPr>
                  </w:pPr>
                  <w:r w:rsidRPr="00DC24A3">
                    <w:rPr>
                      <w:rFonts w:ascii="Arial" w:hAnsi="Arial" w:cs="Arial"/>
                      <w:color w:val="000000"/>
                      <w:sz w:val="21"/>
                      <w:szCs w:val="21"/>
                      <w:shd w:val="clear" w:color="auto" w:fill="FFFFFF"/>
                    </w:rPr>
                    <w:t>15/06/2020</w:t>
                  </w:r>
                </w:p>
              </w:tc>
              <w:tc>
                <w:tcPr>
                  <w:tcW w:w="1134" w:type="dxa"/>
                  <w:vAlign w:val="center"/>
                </w:tcPr>
                <w:p w14:paraId="05259DFD" w14:textId="77777777" w:rsidR="001F4CD0" w:rsidRPr="00DC24A3" w:rsidRDefault="001F4CD0" w:rsidP="001F4CD0">
                  <w:pPr>
                    <w:jc w:val="both"/>
                    <w:rPr>
                      <w:rFonts w:ascii="Arial" w:hAnsi="Arial" w:cs="Arial"/>
                      <w:sz w:val="21"/>
                      <w:szCs w:val="21"/>
                    </w:rPr>
                  </w:pPr>
                </w:p>
              </w:tc>
              <w:tc>
                <w:tcPr>
                  <w:tcW w:w="4579" w:type="dxa"/>
                  <w:shd w:val="clear" w:color="auto" w:fill="auto"/>
                  <w:vAlign w:val="center"/>
                </w:tcPr>
                <w:p w14:paraId="0F2A9AED" w14:textId="77777777" w:rsidR="001F4CD0" w:rsidRPr="00DC24A3" w:rsidRDefault="001F4CD0" w:rsidP="001F4CD0">
                  <w:pPr>
                    <w:rPr>
                      <w:rFonts w:ascii="Arial" w:hAnsi="Arial" w:cs="Arial"/>
                      <w:b/>
                      <w:bCs/>
                      <w:sz w:val="21"/>
                      <w:szCs w:val="21"/>
                    </w:rPr>
                  </w:pPr>
                  <w:r>
                    <w:rPr>
                      <w:rFonts w:ascii="Arial" w:hAnsi="Arial" w:cs="Arial"/>
                      <w:b/>
                      <w:bCs/>
                      <w:sz w:val="21"/>
                      <w:szCs w:val="21"/>
                    </w:rPr>
                    <w:t>SOLICITUD CRONOGRAMA</w:t>
                  </w:r>
                  <w:r w:rsidRPr="00DC24A3">
                    <w:rPr>
                      <w:rFonts w:ascii="Arial" w:hAnsi="Arial" w:cs="Arial"/>
                      <w:b/>
                      <w:bCs/>
                      <w:sz w:val="21"/>
                      <w:szCs w:val="21"/>
                    </w:rPr>
                    <w:t>.</w:t>
                  </w:r>
                </w:p>
                <w:p w14:paraId="7086296C" w14:textId="77777777" w:rsidR="001F4CD0" w:rsidRPr="00DC24A3" w:rsidRDefault="001F4CD0" w:rsidP="001F4CD0">
                  <w:pPr>
                    <w:rPr>
                      <w:rFonts w:ascii="Arial" w:hAnsi="Arial" w:cs="Arial"/>
                      <w:b/>
                      <w:bCs/>
                      <w:sz w:val="21"/>
                      <w:szCs w:val="21"/>
                    </w:rPr>
                  </w:pPr>
                </w:p>
                <w:p w14:paraId="65EFFE55" w14:textId="77777777" w:rsidR="001F4CD0" w:rsidRPr="00DC24A3" w:rsidRDefault="001F4CD0" w:rsidP="001F4CD0">
                  <w:pPr>
                    <w:rPr>
                      <w:rFonts w:ascii="Arial" w:hAnsi="Arial" w:cs="Arial"/>
                      <w:sz w:val="21"/>
                      <w:szCs w:val="21"/>
                    </w:rPr>
                  </w:pPr>
                  <w:r w:rsidRPr="00DC24A3">
                    <w:rPr>
                      <w:rFonts w:ascii="Arial" w:hAnsi="Arial" w:cs="Arial"/>
                      <w:sz w:val="21"/>
                      <w:szCs w:val="21"/>
                    </w:rPr>
                    <w:t>La interventoría inicia SAC con radicado UAESP 20207000206662 del 15/06/2020.</w:t>
                  </w:r>
                </w:p>
                <w:p w14:paraId="42FCE483" w14:textId="77777777" w:rsidR="001F4CD0" w:rsidRPr="00DC24A3" w:rsidRDefault="001F4CD0" w:rsidP="001F4CD0">
                  <w:pPr>
                    <w:rPr>
                      <w:rFonts w:ascii="Arial" w:hAnsi="Arial" w:cs="Arial"/>
                      <w:sz w:val="21"/>
                      <w:szCs w:val="21"/>
                    </w:rPr>
                  </w:pPr>
                </w:p>
                <w:p w14:paraId="7AD74310" w14:textId="77777777" w:rsidR="001F4CD0" w:rsidRDefault="001F4CD0" w:rsidP="001F4CD0">
                  <w:pPr>
                    <w:rPr>
                      <w:rFonts w:ascii="Arial" w:hAnsi="Arial" w:cs="Arial"/>
                      <w:sz w:val="21"/>
                      <w:szCs w:val="21"/>
                    </w:rPr>
                  </w:pPr>
                  <w:r w:rsidRPr="00DC24A3">
                    <w:rPr>
                      <w:rFonts w:ascii="Arial" w:hAnsi="Arial" w:cs="Arial"/>
                      <w:sz w:val="21"/>
                      <w:szCs w:val="21"/>
                    </w:rPr>
                    <w:t>La interventoría se encuentra en análisis de cronograma.</w:t>
                  </w:r>
                </w:p>
                <w:p w14:paraId="2F34B5F9" w14:textId="77777777" w:rsidR="001F4CD0" w:rsidRDefault="001F4CD0" w:rsidP="001F4CD0">
                  <w:pPr>
                    <w:rPr>
                      <w:rFonts w:ascii="Arial" w:hAnsi="Arial" w:cs="Arial"/>
                      <w:sz w:val="21"/>
                      <w:szCs w:val="21"/>
                    </w:rPr>
                  </w:pPr>
                </w:p>
                <w:p w14:paraId="1435E05C" w14:textId="77777777" w:rsidR="001F4CD0" w:rsidRPr="00DC24A3" w:rsidRDefault="001F4CD0" w:rsidP="001F4CD0">
                  <w:pPr>
                    <w:jc w:val="both"/>
                    <w:rPr>
                      <w:rFonts w:ascii="Arial" w:hAnsi="Arial" w:cs="Arial"/>
                      <w:sz w:val="21"/>
                      <w:szCs w:val="21"/>
                    </w:rPr>
                  </w:pPr>
                  <w:r>
                    <w:rPr>
                      <w:rFonts w:ascii="Arial" w:hAnsi="Arial" w:cs="Arial"/>
                      <w:sz w:val="21"/>
                      <w:szCs w:val="21"/>
                    </w:rPr>
                    <w:t xml:space="preserve">Con radicado UAESP </w:t>
                  </w:r>
                  <w:r w:rsidRPr="004F1D42">
                    <w:rPr>
                      <w:rFonts w:ascii="Arial" w:hAnsi="Arial" w:cs="Arial"/>
                      <w:sz w:val="21"/>
                      <w:szCs w:val="21"/>
                    </w:rPr>
                    <w:t>20207000249242</w:t>
                  </w:r>
                  <w:r>
                    <w:rPr>
                      <w:rFonts w:ascii="Arial" w:hAnsi="Arial" w:cs="Arial"/>
                      <w:sz w:val="21"/>
                      <w:szCs w:val="21"/>
                    </w:rPr>
                    <w:t xml:space="preserve"> del 05/08/2020, la interventoría solicitó cronograma al concesionario ÁREA LIMPIA.</w:t>
                  </w:r>
                </w:p>
              </w:tc>
            </w:tr>
            <w:tr w:rsidR="001F4CD0" w:rsidRPr="00DC24A3" w14:paraId="5B5CB955" w14:textId="77777777" w:rsidTr="00956FA7">
              <w:trPr>
                <w:trHeight w:val="978"/>
                <w:jc w:val="center"/>
              </w:trPr>
              <w:tc>
                <w:tcPr>
                  <w:tcW w:w="932" w:type="dxa"/>
                  <w:vAlign w:val="center"/>
                </w:tcPr>
                <w:p w14:paraId="286D0383"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SAC No 69</w:t>
                  </w:r>
                </w:p>
              </w:tc>
              <w:tc>
                <w:tcPr>
                  <w:tcW w:w="2347" w:type="dxa"/>
                  <w:vAlign w:val="center"/>
                </w:tcPr>
                <w:p w14:paraId="792C768D" w14:textId="77777777" w:rsidR="001F4CD0" w:rsidRPr="00DC24A3" w:rsidRDefault="001F4CD0" w:rsidP="001F4CD0">
                  <w:pPr>
                    <w:jc w:val="both"/>
                    <w:rPr>
                      <w:rFonts w:ascii="Arial" w:hAnsi="Arial" w:cs="Arial"/>
                      <w:color w:val="000000"/>
                      <w:sz w:val="21"/>
                      <w:szCs w:val="21"/>
                      <w:shd w:val="clear" w:color="auto" w:fill="FFFFFF"/>
                    </w:rPr>
                  </w:pPr>
                  <w:r w:rsidRPr="00DC24A3">
                    <w:rPr>
                      <w:rFonts w:ascii="Arial" w:hAnsi="Arial" w:cs="Arial"/>
                      <w:color w:val="000000"/>
                      <w:sz w:val="21"/>
                      <w:szCs w:val="21"/>
                      <w:shd w:val="clear" w:color="auto" w:fill="FFFFFF"/>
                    </w:rPr>
                    <w:t xml:space="preserve">Trazabilidad y tramite de PQRs </w:t>
                  </w:r>
                </w:p>
              </w:tc>
              <w:tc>
                <w:tcPr>
                  <w:tcW w:w="1276" w:type="dxa"/>
                  <w:vAlign w:val="center"/>
                </w:tcPr>
                <w:p w14:paraId="39CD07BE" w14:textId="77777777" w:rsidR="001F4CD0" w:rsidRPr="00DC24A3" w:rsidRDefault="001F4CD0" w:rsidP="001F4CD0">
                  <w:pPr>
                    <w:jc w:val="both"/>
                    <w:rPr>
                      <w:rFonts w:ascii="Arial" w:hAnsi="Arial" w:cs="Arial"/>
                      <w:color w:val="000000"/>
                      <w:sz w:val="21"/>
                      <w:szCs w:val="21"/>
                      <w:shd w:val="clear" w:color="auto" w:fill="FFFFFF"/>
                    </w:rPr>
                  </w:pPr>
                  <w:r w:rsidRPr="00DC24A3">
                    <w:rPr>
                      <w:rFonts w:ascii="Arial" w:hAnsi="Arial" w:cs="Arial"/>
                      <w:color w:val="000000"/>
                      <w:sz w:val="21"/>
                      <w:szCs w:val="21"/>
                      <w:shd w:val="clear" w:color="auto" w:fill="FFFFFF"/>
                    </w:rPr>
                    <w:t>22/07/2020</w:t>
                  </w:r>
                </w:p>
              </w:tc>
              <w:tc>
                <w:tcPr>
                  <w:tcW w:w="1134" w:type="dxa"/>
                  <w:vAlign w:val="center"/>
                </w:tcPr>
                <w:p w14:paraId="09AEDC11" w14:textId="77777777" w:rsidR="001F4CD0" w:rsidRPr="00DC24A3" w:rsidRDefault="001F4CD0" w:rsidP="001F4CD0">
                  <w:pPr>
                    <w:jc w:val="both"/>
                    <w:rPr>
                      <w:rFonts w:ascii="Arial" w:hAnsi="Arial" w:cs="Arial"/>
                      <w:sz w:val="21"/>
                      <w:szCs w:val="21"/>
                    </w:rPr>
                  </w:pPr>
                  <w:r>
                    <w:rPr>
                      <w:rFonts w:ascii="Arial" w:hAnsi="Arial" w:cs="Arial"/>
                      <w:sz w:val="21"/>
                      <w:szCs w:val="21"/>
                    </w:rPr>
                    <w:t>19/08/20</w:t>
                  </w:r>
                </w:p>
              </w:tc>
              <w:tc>
                <w:tcPr>
                  <w:tcW w:w="4579" w:type="dxa"/>
                  <w:shd w:val="clear" w:color="auto" w:fill="auto"/>
                  <w:vAlign w:val="center"/>
                </w:tcPr>
                <w:p w14:paraId="143D3C10" w14:textId="77777777" w:rsidR="001F4CD0" w:rsidRPr="00DC24A3" w:rsidRDefault="001F4CD0" w:rsidP="001F4CD0">
                  <w:pPr>
                    <w:rPr>
                      <w:rFonts w:ascii="Arial" w:hAnsi="Arial" w:cs="Arial"/>
                      <w:b/>
                      <w:bCs/>
                      <w:sz w:val="21"/>
                      <w:szCs w:val="21"/>
                    </w:rPr>
                  </w:pPr>
                  <w:r>
                    <w:rPr>
                      <w:rFonts w:ascii="Arial" w:hAnsi="Arial" w:cs="Arial"/>
                      <w:b/>
                      <w:bCs/>
                      <w:sz w:val="21"/>
                      <w:szCs w:val="21"/>
                    </w:rPr>
                    <w:t>CERRADA</w:t>
                  </w:r>
                  <w:r w:rsidRPr="00DC24A3">
                    <w:rPr>
                      <w:rFonts w:ascii="Arial" w:hAnsi="Arial" w:cs="Arial"/>
                      <w:b/>
                      <w:bCs/>
                      <w:sz w:val="21"/>
                      <w:szCs w:val="21"/>
                    </w:rPr>
                    <w:t>.</w:t>
                  </w:r>
                </w:p>
                <w:p w14:paraId="0C35FB05" w14:textId="77777777" w:rsidR="001F4CD0" w:rsidRPr="00DC24A3" w:rsidRDefault="001F4CD0" w:rsidP="001F4CD0">
                  <w:pPr>
                    <w:rPr>
                      <w:rFonts w:ascii="Arial" w:hAnsi="Arial" w:cs="Arial"/>
                      <w:b/>
                      <w:bCs/>
                      <w:sz w:val="21"/>
                      <w:szCs w:val="21"/>
                    </w:rPr>
                  </w:pPr>
                </w:p>
                <w:p w14:paraId="0DEBB40E"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20207000250892 del 22/07/2020.</w:t>
                  </w:r>
                </w:p>
                <w:p w14:paraId="26672A45" w14:textId="77777777" w:rsidR="001F4CD0" w:rsidRDefault="001F4CD0" w:rsidP="001F4CD0">
                  <w:pPr>
                    <w:jc w:val="both"/>
                    <w:rPr>
                      <w:rFonts w:ascii="Arial" w:hAnsi="Arial" w:cs="Arial"/>
                      <w:b/>
                      <w:bCs/>
                      <w:sz w:val="21"/>
                      <w:szCs w:val="21"/>
                    </w:rPr>
                  </w:pPr>
                </w:p>
                <w:p w14:paraId="5ECD60D9" w14:textId="77777777" w:rsidR="001F4CD0" w:rsidRDefault="001F4CD0" w:rsidP="001F4CD0">
                  <w:pPr>
                    <w:jc w:val="both"/>
                    <w:rPr>
                      <w:rFonts w:ascii="Arial" w:hAnsi="Arial" w:cs="Arial"/>
                      <w:sz w:val="21"/>
                      <w:szCs w:val="21"/>
                    </w:rPr>
                  </w:pPr>
                  <w:r>
                    <w:rPr>
                      <w:rFonts w:ascii="Arial" w:hAnsi="Arial" w:cs="Arial"/>
                      <w:sz w:val="21"/>
                      <w:szCs w:val="21"/>
                    </w:rPr>
                    <w:t xml:space="preserve">Con radicado UAESP </w:t>
                  </w:r>
                  <w:r w:rsidRPr="00C34ACD">
                    <w:rPr>
                      <w:rFonts w:ascii="Arial" w:hAnsi="Arial" w:cs="Arial"/>
                      <w:sz w:val="21"/>
                      <w:szCs w:val="21"/>
                    </w:rPr>
                    <w:t>2020700028591</w:t>
                  </w:r>
                  <w:r>
                    <w:rPr>
                      <w:rFonts w:ascii="Arial" w:hAnsi="Arial" w:cs="Arial"/>
                      <w:sz w:val="21"/>
                      <w:szCs w:val="21"/>
                    </w:rPr>
                    <w:t xml:space="preserve">2 del 19/08/2020, la interventoría informó al concesionario el cierre de la SAC, con la siguiente información: </w:t>
                  </w:r>
                </w:p>
                <w:p w14:paraId="08093F20" w14:textId="77777777" w:rsidR="001F4CD0" w:rsidRDefault="001F4CD0" w:rsidP="001F4CD0">
                  <w:pPr>
                    <w:rPr>
                      <w:rFonts w:ascii="Arial" w:hAnsi="Arial" w:cs="Arial"/>
                      <w:sz w:val="21"/>
                      <w:szCs w:val="21"/>
                    </w:rPr>
                  </w:pPr>
                </w:p>
                <w:p w14:paraId="65C75D61" w14:textId="77777777" w:rsidR="001F4CD0" w:rsidRPr="00856C4A" w:rsidRDefault="001F4CD0" w:rsidP="001F4CD0">
                  <w:pPr>
                    <w:rPr>
                      <w:rFonts w:ascii="Arial" w:hAnsi="Arial" w:cs="Arial"/>
                      <w:i/>
                      <w:iCs/>
                      <w:sz w:val="21"/>
                      <w:szCs w:val="21"/>
                    </w:rPr>
                  </w:pPr>
                  <w:r w:rsidRPr="00856C4A">
                    <w:rPr>
                      <w:rFonts w:ascii="Arial" w:hAnsi="Arial" w:cs="Arial"/>
                      <w:i/>
                      <w:iCs/>
                      <w:sz w:val="21"/>
                      <w:szCs w:val="21"/>
                    </w:rPr>
                    <w:t>“(…)</w:t>
                  </w:r>
                </w:p>
                <w:p w14:paraId="2C563944" w14:textId="77777777" w:rsidR="001F4CD0" w:rsidRPr="00856C4A" w:rsidRDefault="001F4CD0" w:rsidP="001F4CD0">
                  <w:pPr>
                    <w:pStyle w:val="Textoindependiente"/>
                    <w:rPr>
                      <w:rFonts w:cs="Arial"/>
                      <w:b w:val="0"/>
                      <w:i/>
                      <w:iCs/>
                      <w:sz w:val="21"/>
                      <w:szCs w:val="21"/>
                    </w:rPr>
                  </w:pPr>
                  <w:r w:rsidRPr="00856C4A">
                    <w:rPr>
                      <w:rFonts w:cs="Arial"/>
                      <w:b w:val="0"/>
                      <w:i/>
                      <w:iCs/>
                      <w:sz w:val="21"/>
                      <w:szCs w:val="21"/>
                      <w:lang w:val="es-CO" w:eastAsia="es-ES_tradnl"/>
                    </w:rPr>
                    <w:t xml:space="preserve">Hechas las anteriores precisiones, se informa que por encontrarse la información de la trazabilidad de las PQR señaladas en la SAC que aquí nos ocupa, debidamente cargada en el SIGAB y toda vez que se agotó el procedimiento establecido en la Cláusula </w:t>
                  </w:r>
                  <w:r w:rsidRPr="00856C4A">
                    <w:rPr>
                      <w:rFonts w:cs="Arial"/>
                      <w:b w:val="0"/>
                      <w:i/>
                      <w:iCs/>
                      <w:sz w:val="21"/>
                      <w:szCs w:val="21"/>
                      <w:lang w:val="es-CO" w:eastAsia="es-ES_tradnl"/>
                    </w:rPr>
                    <w:lastRenderedPageBreak/>
                    <w:t>Vigésima Segunda del contrato de concesión N°287 de 2018, el Consorcio Proyección Capital procede a dar cierre a la Solicitud de Acción Correctiva N°69. (…)”</w:t>
                  </w:r>
                </w:p>
                <w:p w14:paraId="02DFB62E" w14:textId="77777777" w:rsidR="001F4CD0" w:rsidRPr="00DC24A3" w:rsidRDefault="001F4CD0" w:rsidP="001F4CD0">
                  <w:pPr>
                    <w:rPr>
                      <w:rFonts w:ascii="Arial" w:hAnsi="Arial" w:cs="Arial"/>
                      <w:b/>
                      <w:bCs/>
                      <w:sz w:val="21"/>
                      <w:szCs w:val="21"/>
                    </w:rPr>
                  </w:pPr>
                </w:p>
              </w:tc>
            </w:tr>
            <w:tr w:rsidR="001F4CD0" w:rsidRPr="00DC24A3" w14:paraId="00B4788D" w14:textId="77777777" w:rsidTr="00956FA7">
              <w:trPr>
                <w:trHeight w:val="334"/>
                <w:jc w:val="center"/>
              </w:trPr>
              <w:tc>
                <w:tcPr>
                  <w:tcW w:w="932" w:type="dxa"/>
                  <w:vAlign w:val="center"/>
                </w:tcPr>
                <w:p w14:paraId="0F3EDBAF"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lastRenderedPageBreak/>
                    <w:t>SAC No 70</w:t>
                  </w:r>
                </w:p>
              </w:tc>
              <w:tc>
                <w:tcPr>
                  <w:tcW w:w="2347" w:type="dxa"/>
                  <w:vAlign w:val="center"/>
                </w:tcPr>
                <w:p w14:paraId="797E7EF8" w14:textId="77777777" w:rsidR="001F4CD0" w:rsidRPr="00DC24A3" w:rsidRDefault="001F4CD0" w:rsidP="001F4CD0">
                  <w:pPr>
                    <w:jc w:val="both"/>
                    <w:rPr>
                      <w:rFonts w:ascii="Arial" w:hAnsi="Arial" w:cs="Arial"/>
                      <w:color w:val="000000"/>
                      <w:sz w:val="21"/>
                      <w:szCs w:val="21"/>
                      <w:shd w:val="clear" w:color="auto" w:fill="FFFFFF"/>
                    </w:rPr>
                  </w:pPr>
                  <w:r w:rsidRPr="00DC24A3">
                    <w:rPr>
                      <w:rFonts w:ascii="Arial" w:hAnsi="Arial" w:cs="Arial"/>
                      <w:color w:val="000000"/>
                      <w:sz w:val="21"/>
                      <w:szCs w:val="21"/>
                      <w:shd w:val="clear" w:color="auto" w:fill="FFFFFF"/>
                    </w:rPr>
                    <w:t xml:space="preserve">Grabación de llamadas atención de PQR </w:t>
                  </w:r>
                </w:p>
              </w:tc>
              <w:tc>
                <w:tcPr>
                  <w:tcW w:w="1276" w:type="dxa"/>
                  <w:vAlign w:val="center"/>
                </w:tcPr>
                <w:p w14:paraId="04D9EB5B" w14:textId="77777777" w:rsidR="001F4CD0" w:rsidRPr="00DC24A3" w:rsidRDefault="001F4CD0" w:rsidP="001F4CD0">
                  <w:pPr>
                    <w:jc w:val="both"/>
                    <w:rPr>
                      <w:rFonts w:ascii="Arial" w:hAnsi="Arial" w:cs="Arial"/>
                      <w:color w:val="000000"/>
                      <w:sz w:val="21"/>
                      <w:szCs w:val="21"/>
                      <w:shd w:val="clear" w:color="auto" w:fill="FFFFFF"/>
                    </w:rPr>
                  </w:pPr>
                  <w:r w:rsidRPr="00DC24A3">
                    <w:rPr>
                      <w:rFonts w:ascii="Arial" w:hAnsi="Arial" w:cs="Arial"/>
                      <w:color w:val="000000"/>
                      <w:sz w:val="21"/>
                      <w:szCs w:val="21"/>
                      <w:shd w:val="clear" w:color="auto" w:fill="FFFFFF"/>
                    </w:rPr>
                    <w:t>30/07/2020</w:t>
                  </w:r>
                </w:p>
              </w:tc>
              <w:tc>
                <w:tcPr>
                  <w:tcW w:w="1134" w:type="dxa"/>
                  <w:vAlign w:val="center"/>
                </w:tcPr>
                <w:p w14:paraId="3726ADE4" w14:textId="77777777" w:rsidR="001F4CD0" w:rsidRPr="00DC24A3" w:rsidRDefault="001F4CD0" w:rsidP="001F4CD0">
                  <w:pPr>
                    <w:jc w:val="both"/>
                    <w:rPr>
                      <w:rFonts w:ascii="Arial" w:hAnsi="Arial" w:cs="Arial"/>
                      <w:sz w:val="21"/>
                      <w:szCs w:val="21"/>
                    </w:rPr>
                  </w:pPr>
                </w:p>
              </w:tc>
              <w:tc>
                <w:tcPr>
                  <w:tcW w:w="4579" w:type="dxa"/>
                  <w:shd w:val="clear" w:color="auto" w:fill="auto"/>
                  <w:vAlign w:val="center"/>
                </w:tcPr>
                <w:p w14:paraId="61E9E7A2" w14:textId="77777777" w:rsidR="001F4CD0" w:rsidRPr="00DC24A3" w:rsidRDefault="001F4CD0" w:rsidP="001F4CD0">
                  <w:pPr>
                    <w:rPr>
                      <w:rFonts w:ascii="Arial" w:hAnsi="Arial" w:cs="Arial"/>
                      <w:b/>
                      <w:bCs/>
                      <w:sz w:val="21"/>
                      <w:szCs w:val="21"/>
                    </w:rPr>
                  </w:pPr>
                  <w:r>
                    <w:rPr>
                      <w:rFonts w:ascii="Arial" w:hAnsi="Arial" w:cs="Arial"/>
                      <w:b/>
                      <w:bCs/>
                      <w:sz w:val="21"/>
                      <w:szCs w:val="21"/>
                    </w:rPr>
                    <w:t>REVISIÓN RESPUESTA DEL CONCESIONARIO</w:t>
                  </w:r>
                </w:p>
                <w:p w14:paraId="65680997" w14:textId="77777777" w:rsidR="001F4CD0" w:rsidRPr="00DC24A3" w:rsidRDefault="001F4CD0" w:rsidP="001F4CD0">
                  <w:pPr>
                    <w:rPr>
                      <w:rFonts w:ascii="Arial" w:hAnsi="Arial" w:cs="Arial"/>
                      <w:b/>
                      <w:bCs/>
                      <w:sz w:val="21"/>
                      <w:szCs w:val="21"/>
                    </w:rPr>
                  </w:pPr>
                </w:p>
                <w:p w14:paraId="6344DA98" w14:textId="77777777" w:rsidR="001F4CD0" w:rsidRDefault="001F4CD0" w:rsidP="001F4CD0">
                  <w:pPr>
                    <w:jc w:val="both"/>
                    <w:rPr>
                      <w:rFonts w:ascii="Arial" w:hAnsi="Arial" w:cs="Arial"/>
                      <w:sz w:val="21"/>
                      <w:szCs w:val="21"/>
                    </w:rPr>
                  </w:pPr>
                  <w:r w:rsidRPr="00DC24A3">
                    <w:rPr>
                      <w:rFonts w:ascii="Arial" w:hAnsi="Arial" w:cs="Arial"/>
                      <w:sz w:val="21"/>
                      <w:szCs w:val="21"/>
                    </w:rPr>
                    <w:t>La interventoría inicia SAC con radicado UAESP 20207000261042 del 30/07/2020.</w:t>
                  </w:r>
                </w:p>
                <w:p w14:paraId="6382D2E8" w14:textId="77777777" w:rsidR="001F4CD0" w:rsidRDefault="001F4CD0" w:rsidP="001F4CD0">
                  <w:pPr>
                    <w:rPr>
                      <w:rFonts w:ascii="Arial" w:hAnsi="Arial" w:cs="Arial"/>
                      <w:sz w:val="21"/>
                      <w:szCs w:val="21"/>
                    </w:rPr>
                  </w:pPr>
                </w:p>
                <w:p w14:paraId="2CE1F862" w14:textId="77777777" w:rsidR="001F4CD0" w:rsidRDefault="001F4CD0" w:rsidP="001F4CD0">
                  <w:pPr>
                    <w:jc w:val="both"/>
                    <w:rPr>
                      <w:rFonts w:ascii="Arial" w:hAnsi="Arial" w:cs="Arial"/>
                      <w:sz w:val="21"/>
                      <w:szCs w:val="21"/>
                    </w:rPr>
                  </w:pPr>
                  <w:r>
                    <w:rPr>
                      <w:rFonts w:ascii="Arial" w:hAnsi="Arial" w:cs="Arial"/>
                      <w:sz w:val="21"/>
                      <w:szCs w:val="21"/>
                    </w:rPr>
                    <w:t xml:space="preserve">Con radicado UAESP </w:t>
                  </w:r>
                  <w:r w:rsidRPr="005E285D">
                    <w:rPr>
                      <w:rFonts w:ascii="Arial" w:hAnsi="Arial" w:cs="Arial"/>
                      <w:sz w:val="21"/>
                      <w:szCs w:val="21"/>
                    </w:rPr>
                    <w:t>20207000263682</w:t>
                  </w:r>
                  <w:r>
                    <w:rPr>
                      <w:rFonts w:ascii="Arial" w:hAnsi="Arial" w:cs="Arial"/>
                      <w:sz w:val="21"/>
                      <w:szCs w:val="21"/>
                    </w:rPr>
                    <w:t xml:space="preserve"> del 31/07/2020, el concesionario ÁREA LIMPIA informó: </w:t>
                  </w:r>
                </w:p>
                <w:p w14:paraId="740282DE" w14:textId="77777777" w:rsidR="001F4CD0" w:rsidRPr="005E285D" w:rsidRDefault="001F4CD0" w:rsidP="001F4CD0">
                  <w:pPr>
                    <w:jc w:val="both"/>
                    <w:rPr>
                      <w:rFonts w:ascii="Arial" w:hAnsi="Arial" w:cs="Arial"/>
                      <w:i/>
                      <w:iCs/>
                      <w:sz w:val="21"/>
                      <w:szCs w:val="21"/>
                    </w:rPr>
                  </w:pPr>
                  <w:r w:rsidRPr="005E285D">
                    <w:rPr>
                      <w:rFonts w:ascii="Arial" w:hAnsi="Arial" w:cs="Arial"/>
                      <w:i/>
                      <w:iCs/>
                      <w:sz w:val="21"/>
                      <w:szCs w:val="21"/>
                    </w:rPr>
                    <w:t>“(…)</w:t>
                  </w:r>
                </w:p>
                <w:p w14:paraId="1F63727D" w14:textId="77777777" w:rsidR="001F4CD0" w:rsidRDefault="001F4CD0" w:rsidP="001F4CD0">
                  <w:pPr>
                    <w:pStyle w:val="NormalWeb"/>
                    <w:jc w:val="both"/>
                    <w:rPr>
                      <w:rFonts w:ascii="Arial" w:hAnsi="Arial" w:cs="Arial"/>
                      <w:i/>
                      <w:iCs/>
                      <w:sz w:val="21"/>
                      <w:szCs w:val="21"/>
                    </w:rPr>
                  </w:pPr>
                  <w:r w:rsidRPr="005E285D">
                    <w:rPr>
                      <w:rFonts w:ascii="Arial" w:hAnsi="Arial" w:cs="Arial"/>
                      <w:i/>
                      <w:iCs/>
                      <w:sz w:val="21"/>
                      <w:szCs w:val="21"/>
                    </w:rPr>
                    <w:t>realizó la descarga del archivo de tipificaciones que se encuentra en el Sistema de Información Comercial – SIGAB-, tomando una muestra de 15 grabaciones (…)”</w:t>
                  </w:r>
                </w:p>
                <w:p w14:paraId="452BF85B" w14:textId="77777777" w:rsidR="001F4CD0" w:rsidRDefault="001F4CD0" w:rsidP="001F4CD0">
                  <w:pPr>
                    <w:pStyle w:val="NormalWeb"/>
                    <w:jc w:val="both"/>
                    <w:rPr>
                      <w:rFonts w:ascii="Arial" w:hAnsi="Arial" w:cs="Arial"/>
                      <w:i/>
                      <w:iCs/>
                      <w:sz w:val="21"/>
                      <w:szCs w:val="21"/>
                    </w:rPr>
                  </w:pPr>
                </w:p>
                <w:p w14:paraId="42E397D2" w14:textId="77777777" w:rsidR="001F4CD0" w:rsidRDefault="001F4CD0" w:rsidP="001F4CD0">
                  <w:pPr>
                    <w:rPr>
                      <w:rFonts w:ascii="Arial" w:hAnsi="Arial" w:cs="Arial"/>
                      <w:sz w:val="21"/>
                      <w:szCs w:val="21"/>
                    </w:rPr>
                  </w:pPr>
                  <w:r>
                    <w:rPr>
                      <w:rFonts w:ascii="Arial" w:hAnsi="Arial" w:cs="Arial"/>
                      <w:sz w:val="21"/>
                      <w:szCs w:val="21"/>
                    </w:rPr>
                    <w:t xml:space="preserve">El concesionario presenta sus observaciones a la SAC a través del radicado UAESP </w:t>
                  </w:r>
                  <w:r w:rsidRPr="00472A11">
                    <w:rPr>
                      <w:rFonts w:ascii="Arial" w:hAnsi="Arial" w:cs="Arial"/>
                      <w:sz w:val="21"/>
                      <w:szCs w:val="21"/>
                    </w:rPr>
                    <w:t>20207000271842</w:t>
                  </w:r>
                  <w:r>
                    <w:rPr>
                      <w:rFonts w:ascii="Arial" w:hAnsi="Arial" w:cs="Arial"/>
                      <w:sz w:val="21"/>
                      <w:szCs w:val="21"/>
                    </w:rPr>
                    <w:t xml:space="preserve"> del 05/08/2020.</w:t>
                  </w:r>
                </w:p>
                <w:p w14:paraId="3044282F" w14:textId="77777777" w:rsidR="001F4CD0" w:rsidRPr="00472A11" w:rsidRDefault="001F4CD0" w:rsidP="001F4CD0">
                  <w:pPr>
                    <w:pStyle w:val="NormalWeb"/>
                    <w:jc w:val="both"/>
                    <w:rPr>
                      <w:rFonts w:ascii="Arial" w:hAnsi="Arial" w:cs="Arial"/>
                      <w:sz w:val="21"/>
                      <w:szCs w:val="21"/>
                    </w:rPr>
                  </w:pPr>
                </w:p>
                <w:p w14:paraId="41C66532" w14:textId="77777777" w:rsidR="001F4CD0" w:rsidRPr="00472A11" w:rsidRDefault="001F4CD0" w:rsidP="001F4CD0">
                  <w:pPr>
                    <w:jc w:val="both"/>
                    <w:rPr>
                      <w:rFonts w:ascii="Arial" w:hAnsi="Arial" w:cs="Arial"/>
                      <w:sz w:val="21"/>
                      <w:szCs w:val="21"/>
                    </w:rPr>
                  </w:pPr>
                  <w:r>
                    <w:rPr>
                      <w:rFonts w:ascii="Arial" w:hAnsi="Arial" w:cs="Arial"/>
                      <w:sz w:val="21"/>
                      <w:szCs w:val="21"/>
                    </w:rPr>
                    <w:t xml:space="preserve">La interventoría solicita cronograma al concesionario e informa a la UAESP con radicado </w:t>
                  </w:r>
                  <w:r w:rsidRPr="00472A11">
                    <w:rPr>
                      <w:rFonts w:ascii="Arial" w:hAnsi="Arial" w:cs="Arial"/>
                      <w:sz w:val="21"/>
                      <w:szCs w:val="21"/>
                    </w:rPr>
                    <w:t>20207000286122</w:t>
                  </w:r>
                  <w:r>
                    <w:rPr>
                      <w:rFonts w:ascii="Arial" w:hAnsi="Arial" w:cs="Arial"/>
                      <w:sz w:val="21"/>
                      <w:szCs w:val="21"/>
                    </w:rPr>
                    <w:t xml:space="preserve"> del 19/08/2020.</w:t>
                  </w:r>
                </w:p>
                <w:p w14:paraId="73250BFF" w14:textId="77777777" w:rsidR="001F4CD0" w:rsidRPr="00472A11" w:rsidRDefault="001F4CD0" w:rsidP="001F4CD0">
                  <w:pPr>
                    <w:pStyle w:val="NormalWeb"/>
                    <w:jc w:val="both"/>
                    <w:rPr>
                      <w:rFonts w:ascii="Arial" w:hAnsi="Arial" w:cs="Arial"/>
                      <w:sz w:val="21"/>
                      <w:szCs w:val="21"/>
                    </w:rPr>
                  </w:pPr>
                </w:p>
                <w:p w14:paraId="6F4A37DC" w14:textId="77777777" w:rsidR="001F4CD0" w:rsidRDefault="001F4CD0" w:rsidP="001F4CD0">
                  <w:pPr>
                    <w:jc w:val="both"/>
                  </w:pPr>
                  <w:r>
                    <w:rPr>
                      <w:rFonts w:ascii="Arial" w:hAnsi="Arial" w:cs="Arial"/>
                      <w:sz w:val="21"/>
                      <w:szCs w:val="21"/>
                    </w:rPr>
                    <w:t xml:space="preserve">El concesionario con radicado UAESP </w:t>
                  </w:r>
                  <w:r w:rsidRPr="00472A11">
                    <w:rPr>
                      <w:rFonts w:ascii="Arial" w:hAnsi="Arial" w:cs="Arial"/>
                      <w:sz w:val="21"/>
                      <w:szCs w:val="21"/>
                    </w:rPr>
                    <w:t>20207000288982</w:t>
                  </w:r>
                  <w:r>
                    <w:rPr>
                      <w:rFonts w:ascii="Arial" w:hAnsi="Arial" w:cs="Arial"/>
                      <w:sz w:val="21"/>
                      <w:szCs w:val="21"/>
                    </w:rPr>
                    <w:t xml:space="preserve"> del 21/08/2020, reponde a la interventoría.</w:t>
                  </w:r>
                </w:p>
                <w:p w14:paraId="0D4DE770" w14:textId="77777777" w:rsidR="001F4CD0" w:rsidRPr="005E285D" w:rsidRDefault="001F4CD0" w:rsidP="001F4CD0">
                  <w:pPr>
                    <w:jc w:val="both"/>
                    <w:rPr>
                      <w:rFonts w:ascii="Arial" w:hAnsi="Arial" w:cs="Arial"/>
                      <w:sz w:val="21"/>
                      <w:szCs w:val="21"/>
                    </w:rPr>
                  </w:pPr>
                </w:p>
              </w:tc>
            </w:tr>
            <w:tr w:rsidR="001F4CD0" w:rsidRPr="00DC24A3" w14:paraId="24A95C00" w14:textId="77777777" w:rsidTr="00956FA7">
              <w:trPr>
                <w:trHeight w:val="334"/>
                <w:jc w:val="center"/>
              </w:trPr>
              <w:tc>
                <w:tcPr>
                  <w:tcW w:w="932" w:type="dxa"/>
                  <w:vAlign w:val="center"/>
                </w:tcPr>
                <w:p w14:paraId="268169EE" w14:textId="77777777" w:rsidR="001F4CD0" w:rsidRPr="00DC24A3" w:rsidRDefault="001F4CD0" w:rsidP="001F4CD0">
                  <w:pPr>
                    <w:jc w:val="both"/>
                    <w:rPr>
                      <w:rFonts w:ascii="Arial" w:hAnsi="Arial" w:cs="Arial"/>
                      <w:sz w:val="21"/>
                      <w:szCs w:val="21"/>
                    </w:rPr>
                  </w:pPr>
                  <w:r w:rsidRPr="00DC24A3">
                    <w:rPr>
                      <w:rFonts w:ascii="Arial" w:hAnsi="Arial" w:cs="Arial"/>
                      <w:sz w:val="21"/>
                      <w:szCs w:val="21"/>
                    </w:rPr>
                    <w:t>SAC No 7</w:t>
                  </w:r>
                  <w:r>
                    <w:rPr>
                      <w:rFonts w:ascii="Arial" w:hAnsi="Arial" w:cs="Arial"/>
                      <w:sz w:val="21"/>
                      <w:szCs w:val="21"/>
                    </w:rPr>
                    <w:t>1</w:t>
                  </w:r>
                </w:p>
              </w:tc>
              <w:tc>
                <w:tcPr>
                  <w:tcW w:w="2347" w:type="dxa"/>
                  <w:vAlign w:val="center"/>
                </w:tcPr>
                <w:p w14:paraId="4DC9857C" w14:textId="77777777" w:rsidR="001F4CD0" w:rsidRPr="00DC24A3" w:rsidRDefault="001F4CD0" w:rsidP="001F4CD0">
                  <w:pPr>
                    <w:jc w:val="both"/>
                    <w:rPr>
                      <w:rFonts w:ascii="Arial" w:hAnsi="Arial" w:cs="Arial"/>
                      <w:color w:val="000000"/>
                      <w:sz w:val="21"/>
                      <w:szCs w:val="21"/>
                      <w:shd w:val="clear" w:color="auto" w:fill="FFFFFF"/>
                    </w:rPr>
                  </w:pPr>
                  <w:r w:rsidRPr="00C83231">
                    <w:rPr>
                      <w:rFonts w:ascii="Arial" w:hAnsi="Arial" w:cs="Arial"/>
                      <w:color w:val="000000"/>
                      <w:sz w:val="21"/>
                      <w:szCs w:val="21"/>
                      <w:shd w:val="clear" w:color="auto" w:fill="FFFFFF"/>
                    </w:rPr>
                    <w:t>Prestación del servicio de barrido y limpieza mecánica en el marco del Anexo No. 9.</w:t>
                  </w:r>
                </w:p>
              </w:tc>
              <w:tc>
                <w:tcPr>
                  <w:tcW w:w="1276" w:type="dxa"/>
                  <w:vAlign w:val="center"/>
                </w:tcPr>
                <w:p w14:paraId="4712C9F7" w14:textId="77777777" w:rsidR="001F4CD0" w:rsidRPr="00DC24A3" w:rsidRDefault="001F4CD0" w:rsidP="001F4CD0">
                  <w:pPr>
                    <w:jc w:val="both"/>
                    <w:rPr>
                      <w:rFonts w:ascii="Arial" w:hAnsi="Arial" w:cs="Arial"/>
                      <w:color w:val="000000"/>
                      <w:sz w:val="21"/>
                      <w:szCs w:val="21"/>
                      <w:shd w:val="clear" w:color="auto" w:fill="FFFFFF"/>
                    </w:rPr>
                  </w:pPr>
                  <w:r w:rsidRPr="00C83231">
                    <w:rPr>
                      <w:rFonts w:ascii="Arial" w:hAnsi="Arial" w:cs="Arial"/>
                      <w:color w:val="000000"/>
                      <w:sz w:val="21"/>
                      <w:szCs w:val="21"/>
                      <w:shd w:val="clear" w:color="auto" w:fill="FFFFFF"/>
                    </w:rPr>
                    <w:t>4/08/2020</w:t>
                  </w:r>
                </w:p>
              </w:tc>
              <w:tc>
                <w:tcPr>
                  <w:tcW w:w="1134" w:type="dxa"/>
                  <w:vAlign w:val="center"/>
                </w:tcPr>
                <w:p w14:paraId="36DAD7B5" w14:textId="77777777" w:rsidR="001F4CD0" w:rsidRPr="00DC24A3" w:rsidRDefault="001F4CD0" w:rsidP="001F4CD0">
                  <w:pPr>
                    <w:jc w:val="both"/>
                    <w:rPr>
                      <w:rFonts w:ascii="Arial" w:hAnsi="Arial" w:cs="Arial"/>
                      <w:sz w:val="21"/>
                      <w:szCs w:val="21"/>
                    </w:rPr>
                  </w:pPr>
                </w:p>
              </w:tc>
              <w:tc>
                <w:tcPr>
                  <w:tcW w:w="4579" w:type="dxa"/>
                  <w:shd w:val="clear" w:color="auto" w:fill="auto"/>
                  <w:vAlign w:val="center"/>
                </w:tcPr>
                <w:p w14:paraId="0491FF78" w14:textId="77777777" w:rsidR="001F4CD0" w:rsidRDefault="001F4CD0" w:rsidP="001F4CD0">
                  <w:pPr>
                    <w:rPr>
                      <w:rFonts w:ascii="Arial" w:hAnsi="Arial" w:cs="Arial"/>
                      <w:b/>
                      <w:bCs/>
                      <w:sz w:val="21"/>
                      <w:szCs w:val="21"/>
                    </w:rPr>
                  </w:pPr>
                  <w:r>
                    <w:rPr>
                      <w:rFonts w:ascii="Arial" w:hAnsi="Arial" w:cs="Arial"/>
                      <w:b/>
                      <w:bCs/>
                      <w:sz w:val="21"/>
                      <w:szCs w:val="21"/>
                    </w:rPr>
                    <w:t>ABIERTA.</w:t>
                  </w:r>
                </w:p>
                <w:p w14:paraId="7002415C" w14:textId="77777777" w:rsidR="001F4CD0" w:rsidRDefault="001F4CD0" w:rsidP="001F4CD0">
                  <w:pPr>
                    <w:rPr>
                      <w:rFonts w:ascii="Arial" w:hAnsi="Arial" w:cs="Arial"/>
                      <w:b/>
                      <w:bCs/>
                      <w:sz w:val="21"/>
                      <w:szCs w:val="21"/>
                    </w:rPr>
                  </w:pPr>
                </w:p>
                <w:p w14:paraId="21924B0E" w14:textId="77777777" w:rsidR="001F4CD0" w:rsidRDefault="001F4CD0" w:rsidP="001F4CD0">
                  <w:pPr>
                    <w:jc w:val="both"/>
                    <w:rPr>
                      <w:rFonts w:ascii="Arial" w:hAnsi="Arial" w:cs="Arial"/>
                      <w:sz w:val="21"/>
                      <w:szCs w:val="21"/>
                    </w:rPr>
                  </w:pPr>
                  <w:r>
                    <w:rPr>
                      <w:rFonts w:ascii="Arial" w:hAnsi="Arial" w:cs="Arial"/>
                      <w:sz w:val="21"/>
                      <w:szCs w:val="21"/>
                    </w:rPr>
                    <w:t xml:space="preserve">Con radicado UAESP </w:t>
                  </w:r>
                  <w:r w:rsidRPr="005E3A84">
                    <w:rPr>
                      <w:rFonts w:ascii="Arial" w:hAnsi="Arial" w:cs="Arial"/>
                      <w:sz w:val="21"/>
                      <w:szCs w:val="21"/>
                    </w:rPr>
                    <w:t>20207000268702</w:t>
                  </w:r>
                  <w:r>
                    <w:rPr>
                      <w:rFonts w:ascii="Arial" w:hAnsi="Arial" w:cs="Arial"/>
                      <w:sz w:val="21"/>
                      <w:szCs w:val="21"/>
                    </w:rPr>
                    <w:t xml:space="preserve"> del 04/08/2020, la interventoría abre Solicitud de Acción Correctiva </w:t>
                  </w:r>
                </w:p>
                <w:p w14:paraId="04560978" w14:textId="77777777" w:rsidR="001F4CD0" w:rsidRDefault="001F4CD0" w:rsidP="001F4CD0">
                  <w:pPr>
                    <w:jc w:val="both"/>
                    <w:rPr>
                      <w:rFonts w:ascii="Arial" w:hAnsi="Arial" w:cs="Arial"/>
                      <w:sz w:val="21"/>
                      <w:szCs w:val="21"/>
                    </w:rPr>
                  </w:pPr>
                </w:p>
                <w:p w14:paraId="73B5E89A" w14:textId="77777777" w:rsidR="001F4CD0" w:rsidRPr="00C83231" w:rsidRDefault="001F4CD0" w:rsidP="001F4CD0">
                  <w:pPr>
                    <w:jc w:val="both"/>
                    <w:rPr>
                      <w:rFonts w:ascii="Arial" w:hAnsi="Arial" w:cs="Arial"/>
                      <w:sz w:val="21"/>
                      <w:szCs w:val="21"/>
                    </w:rPr>
                  </w:pPr>
                </w:p>
              </w:tc>
            </w:tr>
          </w:tbl>
          <w:p w14:paraId="103B2FD0" w14:textId="77777777" w:rsidR="001F4CD0" w:rsidRDefault="001F4CD0" w:rsidP="001F4CD0">
            <w:pPr>
              <w:jc w:val="center"/>
              <w:rPr>
                <w:rFonts w:ascii="Arial" w:hAnsi="Arial" w:cs="Arial"/>
                <w:b/>
                <w:sz w:val="22"/>
                <w:szCs w:val="22"/>
              </w:rPr>
            </w:pPr>
            <w:r w:rsidRPr="00270014">
              <w:rPr>
                <w:rFonts w:ascii="Arial" w:hAnsi="Arial" w:cs="Arial"/>
                <w:bCs/>
                <w:kern w:val="3"/>
                <w:sz w:val="22"/>
                <w:szCs w:val="22"/>
                <w:shd w:val="clear" w:color="auto" w:fill="FFFFFF"/>
              </w:rPr>
              <w:t xml:space="preserve">Fuente: Información tomada del informe de Proyección Capital </w:t>
            </w:r>
            <w:r>
              <w:rPr>
                <w:rFonts w:ascii="Arial" w:hAnsi="Arial" w:cs="Arial"/>
                <w:bCs/>
                <w:kern w:val="3"/>
                <w:sz w:val="22"/>
                <w:szCs w:val="22"/>
                <w:shd w:val="clear" w:color="auto" w:fill="FFFFFF"/>
              </w:rPr>
              <w:t>agosto</w:t>
            </w:r>
            <w:r w:rsidRPr="00270014">
              <w:rPr>
                <w:rFonts w:ascii="Arial" w:hAnsi="Arial" w:cs="Arial"/>
                <w:bCs/>
                <w:kern w:val="3"/>
                <w:sz w:val="22"/>
                <w:szCs w:val="22"/>
                <w:shd w:val="clear" w:color="auto" w:fill="FFFFFF"/>
              </w:rPr>
              <w:t xml:space="preserve"> 2020</w:t>
            </w:r>
          </w:p>
          <w:p w14:paraId="33867321" w14:textId="4AA1C7B3" w:rsidR="001F4CD0" w:rsidRPr="00A414E0" w:rsidRDefault="001F4CD0" w:rsidP="001F4CD0">
            <w:pPr>
              <w:jc w:val="center"/>
              <w:rPr>
                <w:rFonts w:ascii="Arial" w:hAnsi="Arial" w:cs="Arial"/>
                <w:noProof/>
                <w:sz w:val="22"/>
                <w:szCs w:val="22"/>
              </w:rPr>
            </w:pPr>
          </w:p>
        </w:tc>
      </w:tr>
      <w:tr w:rsidR="001F4CD0" w:rsidRPr="00691F8B" w14:paraId="04DE16B6"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auto"/>
          </w:tcPr>
          <w:p w14:paraId="3428309F" w14:textId="6878BD1D" w:rsidR="001F4CD0" w:rsidRPr="00A414E0" w:rsidRDefault="001F4CD0" w:rsidP="001F4CD0">
            <w:pPr>
              <w:pStyle w:val="Standard"/>
              <w:jc w:val="both"/>
              <w:rPr>
                <w:rFonts w:ascii="Arial" w:hAnsi="Arial" w:cs="Arial"/>
                <w:bCs/>
                <w:sz w:val="22"/>
                <w:szCs w:val="22"/>
                <w:shd w:val="clear" w:color="auto" w:fill="FFFFFF"/>
              </w:rPr>
            </w:pPr>
          </w:p>
        </w:tc>
      </w:tr>
    </w:tbl>
    <w:p w14:paraId="17D830BA" w14:textId="77777777" w:rsidR="00124642" w:rsidRDefault="00124642" w:rsidP="00124642">
      <w:pPr>
        <w:ind w:right="-92"/>
        <w:jc w:val="both"/>
        <w:rPr>
          <w:rFonts w:ascii="Arial" w:hAnsi="Arial" w:cs="Arial"/>
          <w:i/>
          <w:color w:val="7F7F7F"/>
          <w:sz w:val="14"/>
          <w:szCs w:val="16"/>
        </w:rPr>
      </w:pPr>
      <w:r w:rsidRPr="00CB7CF7">
        <w:rPr>
          <w:rFonts w:ascii="Arial" w:hAnsi="Arial" w:cs="Arial"/>
          <w:i/>
          <w:color w:val="7F7F7F"/>
          <w:sz w:val="14"/>
          <w:szCs w:val="16"/>
        </w:rPr>
        <w:t xml:space="preserve">* Describa aquí todas las actividades de supervisión y control planificadas, teniendo en cuenta los informes de Interventorías, Convenios, Operadores o prestadores del servicio e informes de visitas administrativas y de campo, Estados financieros e Indicadores. </w:t>
      </w:r>
    </w:p>
    <w:p w14:paraId="5BD20EE2" w14:textId="77777777" w:rsidR="00124642" w:rsidRDefault="00124642" w:rsidP="00124642">
      <w:pPr>
        <w:ind w:right="-92"/>
        <w:jc w:val="both"/>
        <w:rPr>
          <w:rFonts w:ascii="Arial" w:hAnsi="Arial" w:cs="Arial"/>
          <w:i/>
          <w:color w:val="7F7F7F"/>
          <w:sz w:val="14"/>
          <w:szCs w:val="16"/>
        </w:rPr>
      </w:pPr>
    </w:p>
    <w:p w14:paraId="2491E09A" w14:textId="77777777" w:rsidR="007770AD" w:rsidRDefault="007770AD" w:rsidP="00124642">
      <w:pPr>
        <w:ind w:right="-92"/>
        <w:jc w:val="both"/>
        <w:rPr>
          <w:rFonts w:ascii="Arial" w:hAnsi="Arial" w:cs="Arial"/>
          <w:i/>
          <w:color w:val="7F7F7F"/>
          <w:sz w:val="14"/>
          <w:szCs w:val="16"/>
        </w:rPr>
      </w:pPr>
    </w:p>
    <w:tbl>
      <w:tblPr>
        <w:tblW w:w="10491"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0491"/>
      </w:tblGrid>
      <w:tr w:rsidR="0018330F" w:rsidRPr="009E60F3" w14:paraId="4FA62ADF" w14:textId="77777777" w:rsidTr="001A4406">
        <w:trPr>
          <w:jc w:val="center"/>
        </w:trPr>
        <w:tc>
          <w:tcPr>
            <w:tcW w:w="10491" w:type="dxa"/>
            <w:shd w:val="clear" w:color="auto" w:fill="D9D9D9"/>
            <w:vAlign w:val="center"/>
          </w:tcPr>
          <w:p w14:paraId="0B622806" w14:textId="77777777" w:rsidR="0018330F" w:rsidRPr="009E60F3" w:rsidRDefault="0018330F" w:rsidP="00781006">
            <w:pPr>
              <w:numPr>
                <w:ilvl w:val="0"/>
                <w:numId w:val="5"/>
              </w:numPr>
              <w:spacing w:before="120"/>
              <w:rPr>
                <w:rFonts w:ascii="Arial" w:hAnsi="Arial" w:cs="Arial"/>
                <w:b/>
                <w:lang w:val="es-ES_tradnl"/>
              </w:rPr>
            </w:pPr>
            <w:r w:rsidRPr="009E60F3">
              <w:rPr>
                <w:rFonts w:ascii="Arial" w:hAnsi="Arial" w:cs="Arial"/>
                <w:b/>
                <w:lang w:val="es-ES_tradnl"/>
              </w:rPr>
              <w:lastRenderedPageBreak/>
              <w:t>APROBACIÓN DEL SUBDIRECTOR (A)</w:t>
            </w:r>
          </w:p>
        </w:tc>
      </w:tr>
      <w:tr w:rsidR="0018330F" w:rsidRPr="00F066B1" w14:paraId="6C32A307" w14:textId="77777777" w:rsidTr="001A4406">
        <w:trPr>
          <w:trHeight w:val="880"/>
          <w:jc w:val="center"/>
        </w:trPr>
        <w:tc>
          <w:tcPr>
            <w:tcW w:w="10491" w:type="dxa"/>
          </w:tcPr>
          <w:p w14:paraId="34C78BCC" w14:textId="77777777" w:rsidR="007770AD" w:rsidRDefault="007770AD" w:rsidP="003979F8">
            <w:pPr>
              <w:spacing w:before="120"/>
              <w:rPr>
                <w:rFonts w:ascii="Arial" w:hAnsi="Arial" w:cs="Arial"/>
                <w:b/>
                <w:sz w:val="20"/>
                <w:szCs w:val="20"/>
                <w:lang w:val="es-ES_tradnl"/>
              </w:rPr>
            </w:pPr>
          </w:p>
          <w:p w14:paraId="664AE254" w14:textId="77777777" w:rsidR="006A5AEE" w:rsidRPr="001345CA" w:rsidRDefault="006A5AEE" w:rsidP="003979F8">
            <w:pPr>
              <w:spacing w:before="120"/>
              <w:rPr>
                <w:rFonts w:ascii="Arial" w:hAnsi="Arial" w:cs="Arial"/>
                <w:b/>
                <w:sz w:val="20"/>
                <w:szCs w:val="20"/>
                <w:lang w:val="es-ES_tradnl"/>
              </w:rPr>
            </w:pPr>
          </w:p>
          <w:p w14:paraId="44629CFE" w14:textId="77777777" w:rsidR="001A4406" w:rsidRDefault="0018330F" w:rsidP="006A5AEE">
            <w:pPr>
              <w:spacing w:before="120"/>
              <w:rPr>
                <w:rFonts w:ascii="Arial" w:hAnsi="Arial" w:cs="Arial"/>
                <w:b/>
                <w:sz w:val="20"/>
                <w:szCs w:val="20"/>
                <w:lang w:val="es-ES_tradnl"/>
              </w:rPr>
            </w:pPr>
            <w:r w:rsidRPr="001345CA">
              <w:rPr>
                <w:rFonts w:ascii="Arial" w:hAnsi="Arial" w:cs="Arial"/>
                <w:b/>
                <w:sz w:val="20"/>
                <w:szCs w:val="20"/>
                <w:lang w:val="es-ES_tradnl"/>
              </w:rPr>
              <w:t xml:space="preserve">Fecha de aprobación: </w:t>
            </w:r>
          </w:p>
          <w:p w14:paraId="6E1B45BF" w14:textId="77777777" w:rsidR="001A4406" w:rsidRDefault="001A4406" w:rsidP="006A5AEE">
            <w:pPr>
              <w:spacing w:before="120"/>
              <w:rPr>
                <w:rFonts w:ascii="Arial" w:hAnsi="Arial" w:cs="Arial"/>
                <w:b/>
                <w:sz w:val="20"/>
                <w:szCs w:val="20"/>
                <w:lang w:val="es-ES_tradnl"/>
              </w:rPr>
            </w:pPr>
          </w:p>
          <w:p w14:paraId="61D9ACD2" w14:textId="162D978A" w:rsidR="00091AD1" w:rsidRDefault="000E5908" w:rsidP="006A5AEE">
            <w:pPr>
              <w:spacing w:before="120"/>
              <w:rPr>
                <w:rFonts w:ascii="Arial" w:hAnsi="Arial" w:cs="Arial"/>
                <w:b/>
                <w:sz w:val="20"/>
                <w:szCs w:val="20"/>
                <w:lang w:val="es-ES_tradnl"/>
              </w:rPr>
            </w:pPr>
            <w:r w:rsidRPr="001345CA">
              <w:rPr>
                <w:rFonts w:ascii="Arial" w:hAnsi="Arial" w:cs="Arial"/>
                <w:b/>
                <w:sz w:val="20"/>
                <w:szCs w:val="20"/>
                <w:lang w:val="es-ES_tradnl"/>
              </w:rPr>
              <w:t>HERMES HUMBERTO FORERO MORENO Firma</w:t>
            </w:r>
            <w:r w:rsidR="0018330F" w:rsidRPr="001345CA">
              <w:rPr>
                <w:rFonts w:ascii="Arial" w:hAnsi="Arial" w:cs="Arial"/>
                <w:b/>
                <w:sz w:val="20"/>
                <w:szCs w:val="20"/>
                <w:lang w:val="es-ES_tradnl"/>
              </w:rPr>
              <w:t xml:space="preserve"> ___</w:t>
            </w:r>
            <w:r w:rsidRPr="001345CA">
              <w:rPr>
                <w:rFonts w:ascii="Arial" w:hAnsi="Arial" w:cs="Arial"/>
                <w:b/>
                <w:sz w:val="20"/>
                <w:szCs w:val="20"/>
                <w:lang w:val="es-ES_tradnl"/>
              </w:rPr>
              <w:t>_______________________</w:t>
            </w:r>
          </w:p>
          <w:p w14:paraId="76C7DB3D" w14:textId="77777777" w:rsidR="006A5AEE" w:rsidRPr="000E5908" w:rsidRDefault="006A5AEE" w:rsidP="006A5AEE">
            <w:pPr>
              <w:spacing w:before="120"/>
              <w:rPr>
                <w:rFonts w:ascii="Arial" w:hAnsi="Arial" w:cs="Arial"/>
                <w:b/>
                <w:sz w:val="16"/>
                <w:szCs w:val="16"/>
                <w:lang w:val="es-ES_tradnl"/>
              </w:rPr>
            </w:pPr>
          </w:p>
        </w:tc>
      </w:tr>
    </w:tbl>
    <w:p w14:paraId="6DA524B9" w14:textId="77777777" w:rsidR="0033602B" w:rsidRDefault="0033602B" w:rsidP="008749F7">
      <w:pPr>
        <w:jc w:val="both"/>
        <w:rPr>
          <w:rFonts w:ascii="Arial" w:hAnsi="Arial" w:cs="Arial"/>
          <w:sz w:val="18"/>
        </w:rPr>
      </w:pPr>
    </w:p>
    <w:p w14:paraId="346F0690" w14:textId="65037F8D" w:rsidR="002204F8" w:rsidRPr="003E0F87" w:rsidRDefault="00AE2ACD" w:rsidP="002204F8">
      <w:pPr>
        <w:spacing w:before="120" w:after="120"/>
        <w:rPr>
          <w:rFonts w:ascii="Arial" w:hAnsi="Arial" w:cs="Arial"/>
          <w:sz w:val="18"/>
          <w:szCs w:val="18"/>
        </w:rPr>
      </w:pPr>
      <w:r w:rsidRPr="003E0F87">
        <w:rPr>
          <w:rFonts w:ascii="Arial" w:hAnsi="Arial" w:cs="Arial"/>
          <w:sz w:val="18"/>
          <w:szCs w:val="18"/>
        </w:rPr>
        <w:t>Nombre</w:t>
      </w:r>
      <w:r w:rsidR="002204F8" w:rsidRPr="002204F8">
        <w:rPr>
          <w:rFonts w:ascii="Arial" w:hAnsi="Arial" w:cs="Arial"/>
          <w:sz w:val="18"/>
          <w:szCs w:val="18"/>
        </w:rPr>
        <w:t xml:space="preserve"> </w:t>
      </w:r>
      <w:bookmarkStart w:id="2" w:name="_GoBack"/>
      <w:proofErr w:type="spellStart"/>
      <w:r w:rsidR="002204F8" w:rsidRPr="003E0F87">
        <w:rPr>
          <w:rFonts w:ascii="Arial" w:hAnsi="Arial" w:cs="Arial"/>
          <w:sz w:val="18"/>
          <w:szCs w:val="18"/>
        </w:rPr>
        <w:t>Nombre</w:t>
      </w:r>
      <w:bookmarkEnd w:id="2"/>
      <w:proofErr w:type="spellEnd"/>
      <w:r w:rsidR="002204F8" w:rsidRPr="003E0F87">
        <w:rPr>
          <w:rFonts w:ascii="Arial" w:hAnsi="Arial" w:cs="Arial"/>
          <w:sz w:val="18"/>
          <w:szCs w:val="18"/>
        </w:rPr>
        <w:t xml:space="preserve">: </w:t>
      </w:r>
      <w:r w:rsidR="002204F8" w:rsidRPr="003E0F87">
        <w:rPr>
          <w:rFonts w:ascii="Arial" w:hAnsi="Arial" w:cs="Arial"/>
          <w:sz w:val="18"/>
          <w:szCs w:val="18"/>
          <w:u w:val="single"/>
        </w:rPr>
        <w:t>DIANA MARCELA PERDOMO BELTRÁN</w:t>
      </w:r>
      <w:r w:rsidR="002204F8" w:rsidRPr="003E0F87">
        <w:rPr>
          <w:rFonts w:ascii="Arial" w:hAnsi="Arial" w:cs="Arial"/>
          <w:sz w:val="18"/>
          <w:szCs w:val="18"/>
        </w:rPr>
        <w:tab/>
        <w:t xml:space="preserve">Cargo: </w:t>
      </w:r>
      <w:r w:rsidR="002204F8" w:rsidRPr="00C1019A">
        <w:rPr>
          <w:rFonts w:ascii="Arial" w:hAnsi="Arial" w:cs="Arial"/>
          <w:sz w:val="18"/>
          <w:szCs w:val="18"/>
          <w:u w:val="single"/>
        </w:rPr>
        <w:t>Profesional Universitario</w:t>
      </w:r>
      <w:r w:rsidR="002204F8" w:rsidRPr="003E0F87">
        <w:rPr>
          <w:rFonts w:ascii="Arial" w:hAnsi="Arial" w:cs="Arial"/>
          <w:sz w:val="18"/>
          <w:szCs w:val="18"/>
        </w:rPr>
        <w:tab/>
        <w:t xml:space="preserve">Firma: </w:t>
      </w:r>
      <w:r w:rsidR="002204F8">
        <w:rPr>
          <w:rFonts w:ascii="Arial" w:hAnsi="Arial" w:cs="Arial"/>
          <w:noProof/>
          <w:sz w:val="18"/>
          <w:szCs w:val="18"/>
          <w:lang w:val="en-US" w:eastAsia="en-US"/>
        </w:rPr>
        <w:drawing>
          <wp:inline distT="0" distB="0" distL="0" distR="0" wp14:anchorId="1BC1B80E" wp14:editId="71BEA216">
            <wp:extent cx="1329406" cy="442421"/>
            <wp:effectExtent l="0" t="0" r="4445" b="2540"/>
            <wp:docPr id="19" name="Imagen 1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exto, Carta&#10;&#10;Descripción generada automáticamente"/>
                    <pic:cNvPicPr/>
                  </pic:nvPicPr>
                  <pic:blipFill>
                    <a:blip r:embed="rId76" cstate="print">
                      <a:extLst>
                        <a:ext uri="{BEBA8EAE-BF5A-486C-A8C5-ECC9F3942E4B}">
                          <a14:imgProps xmlns:a14="http://schemas.microsoft.com/office/drawing/2010/main">
                            <a14:imgLayer r:embed="rId77">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72706" cy="456831"/>
                    </a:xfrm>
                    <a:prstGeom prst="rect">
                      <a:avLst/>
                    </a:prstGeom>
                  </pic:spPr>
                </pic:pic>
              </a:graphicData>
            </a:graphic>
          </wp:inline>
        </w:drawing>
      </w:r>
    </w:p>
    <w:p w14:paraId="225B9D81" w14:textId="77777777" w:rsidR="002204F8" w:rsidRPr="003E0F87" w:rsidRDefault="002204F8" w:rsidP="002204F8">
      <w:pPr>
        <w:rPr>
          <w:rFonts w:ascii="Arial" w:hAnsi="Arial" w:cs="Arial"/>
          <w:sz w:val="18"/>
          <w:szCs w:val="18"/>
        </w:rPr>
      </w:pPr>
    </w:p>
    <w:p w14:paraId="2FB61383" w14:textId="77777777" w:rsidR="002204F8" w:rsidRDefault="002204F8" w:rsidP="002204F8">
      <w:pPr>
        <w:rPr>
          <w:rFonts w:ascii="Arial" w:hAnsi="Arial" w:cs="Arial"/>
          <w:sz w:val="18"/>
          <w:szCs w:val="18"/>
        </w:rPr>
      </w:pPr>
      <w:r w:rsidRPr="001D387B">
        <w:rPr>
          <w:rFonts w:ascii="Arial" w:hAnsi="Arial" w:cs="Arial"/>
          <w:bCs/>
          <w:sz w:val="18"/>
          <w:szCs w:val="18"/>
        </w:rPr>
        <w:t>Nombre</w:t>
      </w:r>
      <w:r w:rsidRPr="00691F8B">
        <w:rPr>
          <w:rFonts w:ascii="Arial" w:hAnsi="Arial" w:cs="Arial"/>
          <w:b/>
          <w:sz w:val="18"/>
          <w:szCs w:val="18"/>
        </w:rPr>
        <w:t>:</w:t>
      </w:r>
      <w:r w:rsidRPr="00691F8B">
        <w:rPr>
          <w:rFonts w:ascii="Arial" w:hAnsi="Arial" w:cs="Arial"/>
          <w:sz w:val="18"/>
          <w:szCs w:val="18"/>
        </w:rPr>
        <w:t xml:space="preserve"> </w:t>
      </w:r>
      <w:r>
        <w:rPr>
          <w:rFonts w:ascii="Arial" w:hAnsi="Arial" w:cs="Arial"/>
          <w:sz w:val="18"/>
          <w:szCs w:val="18"/>
          <w:u w:val="single"/>
        </w:rPr>
        <w:t xml:space="preserve">JENNIFER ANDREA ROMERO </w:t>
      </w:r>
      <w:r>
        <w:rPr>
          <w:rFonts w:ascii="Arial" w:hAnsi="Arial" w:cs="Arial"/>
          <w:sz w:val="18"/>
          <w:szCs w:val="18"/>
        </w:rPr>
        <w:t xml:space="preserve">  </w:t>
      </w:r>
      <w:r w:rsidRPr="00691F8B">
        <w:rPr>
          <w:rFonts w:ascii="Arial" w:hAnsi="Arial" w:cs="Arial"/>
          <w:sz w:val="18"/>
          <w:szCs w:val="18"/>
        </w:rPr>
        <w:t>No. de Contrato</w:t>
      </w:r>
      <w:r w:rsidRPr="00691F8B">
        <w:rPr>
          <w:rFonts w:ascii="Arial" w:hAnsi="Arial" w:cs="Arial"/>
          <w:b/>
          <w:sz w:val="18"/>
          <w:szCs w:val="18"/>
        </w:rPr>
        <w:t>:</w:t>
      </w:r>
      <w:r>
        <w:rPr>
          <w:rFonts w:ascii="Arial" w:hAnsi="Arial" w:cs="Arial"/>
          <w:sz w:val="18"/>
          <w:szCs w:val="18"/>
        </w:rPr>
        <w:t xml:space="preserve"> </w:t>
      </w:r>
      <w:r w:rsidRPr="009923AF">
        <w:rPr>
          <w:rFonts w:ascii="Arial" w:hAnsi="Arial" w:cs="Arial"/>
          <w:sz w:val="18"/>
          <w:szCs w:val="18"/>
          <w:u w:val="single"/>
        </w:rPr>
        <w:t xml:space="preserve">UAESP – 107 -2020      </w:t>
      </w:r>
      <w:r>
        <w:rPr>
          <w:rFonts w:ascii="Arial" w:hAnsi="Arial" w:cs="Arial"/>
          <w:sz w:val="18"/>
          <w:szCs w:val="18"/>
        </w:rPr>
        <w:t xml:space="preserve">  </w:t>
      </w:r>
      <w:r>
        <w:rPr>
          <w:rFonts w:ascii="Arial" w:hAnsi="Arial" w:cs="Arial"/>
          <w:b/>
          <w:sz w:val="18"/>
          <w:szCs w:val="18"/>
        </w:rPr>
        <w:t xml:space="preserve"> </w:t>
      </w:r>
      <w:r w:rsidRPr="003E0F87">
        <w:rPr>
          <w:rFonts w:ascii="Arial" w:hAnsi="Arial" w:cs="Arial"/>
          <w:sz w:val="18"/>
          <w:szCs w:val="18"/>
        </w:rPr>
        <w:t xml:space="preserve">Firma:  </w:t>
      </w:r>
      <w:r w:rsidRPr="00942ED1">
        <w:rPr>
          <w:rFonts w:ascii="Arial" w:hAnsi="Arial" w:cs="Arial"/>
          <w:noProof/>
          <w:sz w:val="18"/>
          <w:szCs w:val="18"/>
          <w:lang w:val="en-US" w:eastAsia="en-US"/>
        </w:rPr>
        <w:drawing>
          <wp:inline distT="0" distB="0" distL="0" distR="0" wp14:anchorId="395D1E41" wp14:editId="445E6B9F">
            <wp:extent cx="1562618" cy="389467"/>
            <wp:effectExtent l="0" t="0" r="0" b="4445"/>
            <wp:docPr id="31" name="Imagen 31" descr="Imagen que contiene competencia de atletism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competencia de atletismo, tabla&#10;&#10;Descripción generada automáticamente"/>
                    <pic:cNvPicPr/>
                  </pic:nvPicPr>
                  <pic:blipFill>
                    <a:blip r:embed="rId78">
                      <a:extLst>
                        <a:ext uri="{BEBA8EAE-BF5A-486C-A8C5-ECC9F3942E4B}">
                          <a14:imgProps xmlns:a14="http://schemas.microsoft.com/office/drawing/2010/main">
                            <a14:imgLayer r:embed="rId79">
                              <a14:imgEffect>
                                <a14:brightnessContrast bright="20000" contrast="40000"/>
                              </a14:imgEffect>
                            </a14:imgLayer>
                          </a14:imgProps>
                        </a:ext>
                      </a:extLst>
                    </a:blip>
                    <a:stretch>
                      <a:fillRect/>
                    </a:stretch>
                  </pic:blipFill>
                  <pic:spPr>
                    <a:xfrm>
                      <a:off x="0" y="0"/>
                      <a:ext cx="1595331" cy="397620"/>
                    </a:xfrm>
                    <a:prstGeom prst="rect">
                      <a:avLst/>
                    </a:prstGeom>
                  </pic:spPr>
                </pic:pic>
              </a:graphicData>
            </a:graphic>
          </wp:inline>
        </w:drawing>
      </w:r>
    </w:p>
    <w:p w14:paraId="77176486" w14:textId="77777777" w:rsidR="002204F8" w:rsidRPr="003E0F87" w:rsidRDefault="002204F8" w:rsidP="002204F8">
      <w:pPr>
        <w:rPr>
          <w:rFonts w:ascii="Arial" w:hAnsi="Arial" w:cs="Arial"/>
          <w:sz w:val="18"/>
          <w:szCs w:val="18"/>
        </w:rPr>
      </w:pPr>
    </w:p>
    <w:p w14:paraId="2DEA4E9E" w14:textId="77777777" w:rsidR="002204F8" w:rsidRPr="009B7D5F" w:rsidRDefault="002204F8" w:rsidP="002204F8">
      <w:pPr>
        <w:spacing w:before="120" w:after="120" w:line="276" w:lineRule="auto"/>
        <w:jc w:val="both"/>
        <w:rPr>
          <w:rFonts w:ascii="Arial" w:hAnsi="Arial" w:cs="Arial"/>
          <w:b/>
          <w:bCs/>
          <w:sz w:val="18"/>
          <w:szCs w:val="18"/>
        </w:rPr>
      </w:pPr>
      <w:r w:rsidRPr="00F865BF">
        <w:rPr>
          <w:rFonts w:ascii="Arial" w:hAnsi="Arial" w:cs="Arial"/>
          <w:sz w:val="18"/>
          <w:szCs w:val="18"/>
        </w:rPr>
        <w:t xml:space="preserve">Nombre: </w:t>
      </w:r>
      <w:r w:rsidRPr="00C1019A">
        <w:rPr>
          <w:rFonts w:ascii="Arial" w:hAnsi="Arial" w:cs="Arial"/>
          <w:sz w:val="18"/>
          <w:szCs w:val="18"/>
          <w:u w:val="single"/>
        </w:rPr>
        <w:t>JUAN CARLOS CASTILLO Q.</w:t>
      </w:r>
      <w:r w:rsidRPr="00F865BF">
        <w:rPr>
          <w:rFonts w:ascii="Arial" w:hAnsi="Arial" w:cs="Arial"/>
          <w:sz w:val="18"/>
          <w:szCs w:val="18"/>
        </w:rPr>
        <w:t xml:space="preserve"> </w:t>
      </w:r>
      <w:r w:rsidRPr="00F865BF">
        <w:rPr>
          <w:rFonts w:ascii="Arial" w:hAnsi="Arial" w:cs="Arial"/>
          <w:sz w:val="18"/>
          <w:szCs w:val="18"/>
        </w:rPr>
        <w:tab/>
        <w:t xml:space="preserve">No. de </w:t>
      </w:r>
      <w:proofErr w:type="gramStart"/>
      <w:r w:rsidRPr="00F865BF">
        <w:rPr>
          <w:rFonts w:ascii="Arial" w:hAnsi="Arial" w:cs="Arial"/>
          <w:sz w:val="18"/>
          <w:szCs w:val="18"/>
        </w:rPr>
        <w:t>Contrato</w:t>
      </w:r>
      <w:r w:rsidRPr="00F865BF">
        <w:rPr>
          <w:rFonts w:ascii="Arial" w:hAnsi="Arial" w:cs="Arial"/>
          <w:sz w:val="18"/>
          <w:szCs w:val="18"/>
          <w:u w:val="single"/>
        </w:rPr>
        <w:t>:UAESP</w:t>
      </w:r>
      <w:proofErr w:type="gramEnd"/>
      <w:r w:rsidRPr="00F865BF">
        <w:rPr>
          <w:rFonts w:ascii="Arial" w:hAnsi="Arial" w:cs="Arial"/>
          <w:sz w:val="18"/>
          <w:szCs w:val="18"/>
          <w:u w:val="single"/>
        </w:rPr>
        <w:t>-153-202</w:t>
      </w:r>
      <w:r>
        <w:rPr>
          <w:rFonts w:ascii="Arial" w:hAnsi="Arial" w:cs="Arial"/>
          <w:sz w:val="18"/>
          <w:szCs w:val="18"/>
          <w:u w:val="single"/>
        </w:rPr>
        <w:t xml:space="preserve">0  </w:t>
      </w:r>
      <w:r w:rsidRPr="00F865BF">
        <w:rPr>
          <w:rFonts w:ascii="Arial" w:hAnsi="Arial" w:cs="Arial"/>
          <w:sz w:val="18"/>
          <w:szCs w:val="18"/>
        </w:rPr>
        <w:t xml:space="preserve">Firma: </w:t>
      </w:r>
      <w:r w:rsidRPr="00F865BF">
        <w:rPr>
          <w:rFonts w:ascii="Arial" w:hAnsi="Arial" w:cs="Arial"/>
          <w:noProof/>
          <w:sz w:val="18"/>
          <w:szCs w:val="18"/>
          <w:lang w:val="en-US" w:eastAsia="en-US"/>
        </w:rPr>
        <w:drawing>
          <wp:inline distT="0" distB="0" distL="0" distR="0" wp14:anchorId="43B1BEAF" wp14:editId="14ED0C74">
            <wp:extent cx="1558925" cy="427355"/>
            <wp:effectExtent l="0" t="0" r="0" b="0"/>
            <wp:docPr id="1" name="Imagen 1" descr="Imagen que contiene grande&#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n 1" descr="Imagen que contiene grande&#10;&#10;Descripción generada automáticamente"/>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8925" cy="427355"/>
                    </a:xfrm>
                    <a:prstGeom prst="rect">
                      <a:avLst/>
                    </a:prstGeom>
                    <a:noFill/>
                    <a:ln>
                      <a:noFill/>
                    </a:ln>
                  </pic:spPr>
                </pic:pic>
              </a:graphicData>
            </a:graphic>
          </wp:inline>
        </w:drawing>
      </w:r>
    </w:p>
    <w:p w14:paraId="769556F2" w14:textId="10D6CEA1" w:rsidR="00F865BF" w:rsidRPr="00F865BF" w:rsidRDefault="00F865BF" w:rsidP="002204F8">
      <w:pPr>
        <w:spacing w:before="120" w:after="120"/>
        <w:rPr>
          <w:rFonts w:ascii="Arial" w:hAnsi="Arial" w:cs="Arial"/>
          <w:b/>
          <w:bCs/>
          <w:sz w:val="18"/>
          <w:szCs w:val="18"/>
        </w:rPr>
      </w:pPr>
    </w:p>
    <w:sectPr w:rsidR="00F865BF" w:rsidRPr="00F865BF" w:rsidSect="00F25CE6">
      <w:headerReference w:type="default" r:id="rId81"/>
      <w:footerReference w:type="default" r:id="rId82"/>
      <w:headerReference w:type="first" r:id="rId83"/>
      <w:type w:val="continuous"/>
      <w:pgSz w:w="12240" w:h="15840" w:code="1"/>
      <w:pgMar w:top="124" w:right="851" w:bottom="964" w:left="851" w:header="397" w:footer="283"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C750E9" w14:textId="77777777" w:rsidR="00F32223" w:rsidRDefault="00F32223">
      <w:r>
        <w:separator/>
      </w:r>
    </w:p>
  </w:endnote>
  <w:endnote w:type="continuationSeparator" w:id="0">
    <w:p w14:paraId="20DE7E44" w14:textId="77777777" w:rsidR="00F32223" w:rsidRDefault="00F322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69D9E" w14:textId="77777777" w:rsidR="00763784" w:rsidRPr="007E27D8" w:rsidRDefault="00763784" w:rsidP="00B00A66">
    <w:pPr>
      <w:pStyle w:val="Piedepgina"/>
      <w:tabs>
        <w:tab w:val="clear" w:pos="8504"/>
      </w:tabs>
      <w:rPr>
        <w:rFonts w:ascii="Arial Narrow" w:hAnsi="Arial Narrow"/>
        <w:bCs/>
      </w:rPr>
    </w:pPr>
    <w:r>
      <w:rPr>
        <w:rFonts w:ascii="Arial Narrow" w:hAnsi="Arial Narrow"/>
        <w:noProof/>
        <w:lang w:eastAsia="es-CO"/>
      </w:rPr>
      <mc:AlternateContent>
        <mc:Choice Requires="wps">
          <w:drawing>
            <wp:anchor distT="0" distB="0" distL="114300" distR="114300" simplePos="0" relativeHeight="251659264" behindDoc="0" locked="0" layoutInCell="1" allowOverlap="1" wp14:anchorId="3139BC95" wp14:editId="0F047D1E">
              <wp:simplePos x="0" y="0"/>
              <wp:positionH relativeFrom="column">
                <wp:posOffset>5365115</wp:posOffset>
              </wp:positionH>
              <wp:positionV relativeFrom="paragraph">
                <wp:posOffset>70485</wp:posOffset>
              </wp:positionV>
              <wp:extent cx="1228725" cy="371475"/>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7C0777" w14:textId="77777777" w:rsidR="00763784" w:rsidRDefault="00763784" w:rsidP="00B00A66">
                          <w:pPr>
                            <w:pStyle w:val="Piedepgina"/>
                            <w:tabs>
                              <w:tab w:val="clear" w:pos="8504"/>
                            </w:tabs>
                            <w:jc w:val="right"/>
                            <w:rPr>
                              <w:rFonts w:ascii="Arial Narrow" w:hAnsi="Arial Narrow"/>
                              <w:bCs/>
                            </w:rPr>
                          </w:pPr>
                          <w:r>
                            <w:rPr>
                              <w:rFonts w:ascii="Arial Narrow" w:hAnsi="Arial Narrow"/>
                              <w:bCs/>
                            </w:rPr>
                            <w:t>GIR-FM-09</w:t>
                          </w:r>
                        </w:p>
                        <w:p w14:paraId="08373DF8" w14:textId="77777777" w:rsidR="00763784" w:rsidRDefault="00763784" w:rsidP="00B00A66">
                          <w:pPr>
                            <w:pStyle w:val="Piedepgina"/>
                            <w:tabs>
                              <w:tab w:val="clear" w:pos="8504"/>
                            </w:tabs>
                            <w:jc w:val="right"/>
                            <w:rPr>
                              <w:rFonts w:ascii="Arial Narrow" w:hAnsi="Arial Narrow"/>
                              <w:bCs/>
                            </w:rPr>
                          </w:pPr>
                          <w:r>
                            <w:rPr>
                              <w:rFonts w:ascii="Arial Narrow" w:hAnsi="Arial Narrow"/>
                              <w:bCs/>
                            </w:rPr>
                            <w:t>V1</w:t>
                          </w:r>
                        </w:p>
                        <w:p w14:paraId="4A510F7C" w14:textId="77777777" w:rsidR="00763784" w:rsidRPr="007E27D8" w:rsidRDefault="00763784" w:rsidP="00B00A66">
                          <w:pPr>
                            <w:pStyle w:val="Piedepgina"/>
                            <w:tabs>
                              <w:tab w:val="clear" w:pos="8504"/>
                            </w:tabs>
                            <w:jc w:val="center"/>
                            <w:rPr>
                              <w:rFonts w:ascii="Arial Narrow" w:hAnsi="Arial Narrow"/>
                              <w:bCs/>
                            </w:rPr>
                          </w:pPr>
                          <w:r>
                            <w:rPr>
                              <w:rFonts w:ascii="Arial Narrow" w:hAnsi="Arial Narrow"/>
                              <w:bCs/>
                            </w:rPr>
                            <w:t xml:space="preserve">                                                                                                                                                                                                                V1</w:t>
                          </w:r>
                        </w:p>
                        <w:p w14:paraId="22CBF153" w14:textId="77777777" w:rsidR="00763784" w:rsidRDefault="007637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3139BC95" id="_x0000_t202" coordsize="21600,21600" o:spt="202" path="m,l,21600r21600,l21600,xe">
              <v:stroke joinstyle="miter"/>
              <v:path gradientshapeok="t" o:connecttype="rect"/>
            </v:shapetype>
            <v:shape id="Text Box 4" o:spid="_x0000_s1027" type="#_x0000_t202" style="position:absolute;margin-left:422.45pt;margin-top:5.55pt;width:96.7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" stroked="f">
              <v:textbox>
                <w:txbxContent>
                  <w:p w14:paraId="437C0777" w14:textId="77777777" w:rsidR="00763784" w:rsidRDefault="00763784" w:rsidP="00B00A66">
                    <w:pPr>
                      <w:pStyle w:val="Piedepgina"/>
                      <w:tabs>
                        <w:tab w:val="clear" w:pos="8504"/>
                      </w:tabs>
                      <w:jc w:val="right"/>
                      <w:rPr>
                        <w:rFonts w:ascii="Arial Narrow" w:hAnsi="Arial Narrow"/>
                        <w:bCs/>
                      </w:rPr>
                    </w:pPr>
                    <w:r>
                      <w:rPr>
                        <w:rFonts w:ascii="Arial Narrow" w:hAnsi="Arial Narrow"/>
                        <w:bCs/>
                      </w:rPr>
                      <w:t>GIR-FM-09</w:t>
                    </w:r>
                  </w:p>
                  <w:p w14:paraId="08373DF8" w14:textId="77777777" w:rsidR="00763784" w:rsidRDefault="00763784" w:rsidP="00B00A66">
                    <w:pPr>
                      <w:pStyle w:val="Piedepgina"/>
                      <w:tabs>
                        <w:tab w:val="clear" w:pos="8504"/>
                      </w:tabs>
                      <w:jc w:val="right"/>
                      <w:rPr>
                        <w:rFonts w:ascii="Arial Narrow" w:hAnsi="Arial Narrow"/>
                        <w:bCs/>
                      </w:rPr>
                    </w:pPr>
                    <w:r>
                      <w:rPr>
                        <w:rFonts w:ascii="Arial Narrow" w:hAnsi="Arial Narrow"/>
                        <w:bCs/>
                      </w:rPr>
                      <w:t>V1</w:t>
                    </w:r>
                  </w:p>
                  <w:p w14:paraId="4A510F7C" w14:textId="77777777" w:rsidR="00763784" w:rsidRPr="007E27D8" w:rsidRDefault="00763784" w:rsidP="00B00A66">
                    <w:pPr>
                      <w:pStyle w:val="Piedepgina"/>
                      <w:tabs>
                        <w:tab w:val="clear" w:pos="8504"/>
                      </w:tabs>
                      <w:jc w:val="center"/>
                      <w:rPr>
                        <w:rFonts w:ascii="Arial Narrow" w:hAnsi="Arial Narrow"/>
                        <w:bCs/>
                      </w:rPr>
                    </w:pPr>
                    <w:r>
                      <w:rPr>
                        <w:rFonts w:ascii="Arial Narrow" w:hAnsi="Arial Narrow"/>
                        <w:bCs/>
                      </w:rPr>
                      <w:t xml:space="preserve">                                                                                                                                                                                                                V1</w:t>
                    </w:r>
                  </w:p>
                  <w:p w14:paraId="22CBF153" w14:textId="77777777" w:rsidR="00763784" w:rsidRDefault="00763784"/>
                </w:txbxContent>
              </v:textbox>
            </v:shape>
          </w:pict>
        </mc:Fallback>
      </mc:AlternateContent>
    </w:r>
    <w:r>
      <w:rPr>
        <w:rFonts w:ascii="Arial Narrow" w:hAnsi="Arial Narrow"/>
        <w:noProof/>
        <w:lang w:eastAsia="es-CO"/>
      </w:rPr>
      <mc:AlternateContent>
        <mc:Choice Requires="wps">
          <w:drawing>
            <wp:anchor distT="0" distB="0" distL="114300" distR="114300" simplePos="0" relativeHeight="251658240" behindDoc="0" locked="0" layoutInCell="1" allowOverlap="1" wp14:anchorId="3A40AB56" wp14:editId="5DF9C800">
              <wp:simplePos x="0" y="0"/>
              <wp:positionH relativeFrom="column">
                <wp:posOffset>2612390</wp:posOffset>
              </wp:positionH>
              <wp:positionV relativeFrom="paragraph">
                <wp:posOffset>80010</wp:posOffset>
              </wp:positionV>
              <wp:extent cx="1285875" cy="3048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3B494" w14:textId="77777777" w:rsidR="00763784" w:rsidRDefault="00763784" w:rsidP="00B00A66">
                          <w:pPr>
                            <w:jc w:val="center"/>
                          </w:pPr>
                          <w:r w:rsidRPr="007E27D8">
                            <w:rPr>
                              <w:rFonts w:ascii="Arial Narrow" w:hAnsi="Arial Narrow"/>
                            </w:rPr>
                            <w:t xml:space="preserve">Página </w:t>
                          </w:r>
                          <w:r w:rsidRPr="007E27D8">
                            <w:rPr>
                              <w:rFonts w:ascii="Arial Narrow" w:hAnsi="Arial Narrow"/>
                              <w:bCs/>
                            </w:rPr>
                            <w:fldChar w:fldCharType="begin"/>
                          </w:r>
                          <w:r w:rsidRPr="007E27D8">
                            <w:rPr>
                              <w:rFonts w:ascii="Arial Narrow" w:hAnsi="Arial Narrow"/>
                              <w:bCs/>
                            </w:rPr>
                            <w:instrText>PAGE</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r w:rsidRPr="007E27D8">
                            <w:rPr>
                              <w:rFonts w:ascii="Arial Narrow" w:hAnsi="Arial Narrow"/>
                            </w:rPr>
                            <w:t xml:space="preserve"> de </w:t>
                          </w:r>
                          <w:r w:rsidRPr="007E27D8">
                            <w:rPr>
                              <w:rFonts w:ascii="Arial Narrow" w:hAnsi="Arial Narrow"/>
                              <w:bCs/>
                            </w:rPr>
                            <w:fldChar w:fldCharType="begin"/>
                          </w:r>
                          <w:r w:rsidRPr="007E27D8">
                            <w:rPr>
                              <w:rFonts w:ascii="Arial Narrow" w:hAnsi="Arial Narrow"/>
                              <w:bCs/>
                            </w:rPr>
                            <w:instrText>NUMPAGES</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3A40AB56" id="Text Box 3" o:spid="_x0000_s1028" type="#_x0000_t202" style="position:absolute;margin-left:205.7pt;margin-top:6.3pt;width:101.2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" stroked="f">
              <v:textbox>
                <w:txbxContent>
                  <w:p w14:paraId="61B3B494" w14:textId="77777777" w:rsidR="00763784" w:rsidRDefault="00763784" w:rsidP="00B00A66">
                    <w:pPr>
                      <w:jc w:val="center"/>
                    </w:pPr>
                    <w:r w:rsidRPr="007E27D8">
                      <w:rPr>
                        <w:rFonts w:ascii="Arial Narrow" w:hAnsi="Arial Narrow"/>
                      </w:rPr>
                      <w:t xml:space="preserve">Página </w:t>
                    </w:r>
                    <w:r w:rsidRPr="007E27D8">
                      <w:rPr>
                        <w:rFonts w:ascii="Arial Narrow" w:hAnsi="Arial Narrow"/>
                        <w:bCs/>
                      </w:rPr>
                      <w:fldChar w:fldCharType="begin"/>
                    </w:r>
                    <w:r w:rsidRPr="007E27D8">
                      <w:rPr>
                        <w:rFonts w:ascii="Arial Narrow" w:hAnsi="Arial Narrow"/>
                        <w:bCs/>
                      </w:rPr>
                      <w:instrText>PAGE</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r w:rsidRPr="007E27D8">
                      <w:rPr>
                        <w:rFonts w:ascii="Arial Narrow" w:hAnsi="Arial Narrow"/>
                      </w:rPr>
                      <w:t xml:space="preserve"> de </w:t>
                    </w:r>
                    <w:r w:rsidRPr="007E27D8">
                      <w:rPr>
                        <w:rFonts w:ascii="Arial Narrow" w:hAnsi="Arial Narrow"/>
                        <w:bCs/>
                      </w:rPr>
                      <w:fldChar w:fldCharType="begin"/>
                    </w:r>
                    <w:r w:rsidRPr="007E27D8">
                      <w:rPr>
                        <w:rFonts w:ascii="Arial Narrow" w:hAnsi="Arial Narrow"/>
                        <w:bCs/>
                      </w:rPr>
                      <w:instrText>NUMPAGES</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p>
                </w:txbxContent>
              </v:textbox>
            </v:shape>
          </w:pict>
        </mc:Fallback>
      </mc:AlternateContent>
    </w:r>
    <w:r>
      <w:rPr>
        <w:rFonts w:ascii="Arial Narrow" w:hAnsi="Arial Narrow"/>
        <w:noProof/>
        <w:lang w:eastAsia="es-CO"/>
      </w:rPr>
      <w:drawing>
        <wp:inline distT="0" distB="0" distL="0" distR="0" wp14:anchorId="527A85F6" wp14:editId="4171FFAA">
          <wp:extent cx="552450" cy="552450"/>
          <wp:effectExtent l="0" t="0" r="0" b="0"/>
          <wp:docPr id="35" name="Imagen 35" descr="Logo SGS ISO 900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GS ISO 9001 pequeñ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rsidRPr="007E27D8">
      <w:rPr>
        <w:rFonts w:ascii="Arial Narrow" w:hAnsi="Arial Narrow"/>
      </w:rPr>
      <w:tab/>
    </w:r>
    <w:r w:rsidRPr="007E27D8">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p>
  <w:p w14:paraId="73A9BD6B" w14:textId="77777777" w:rsidR="00763784" w:rsidRDefault="00763784" w:rsidP="00045A14">
    <w:pPr>
      <w:pStyle w:val="Piedepgina"/>
      <w:rPr>
        <w:rFonts w:ascii="Arial Narrow" w:hAnsi="Arial Narrow"/>
      </w:rPr>
    </w:pPr>
    <w:r w:rsidRPr="007E27D8">
      <w:rPr>
        <w:rFonts w:ascii="Arial Narrow" w:hAnsi="Arial Narrow"/>
        <w:bCs/>
      </w:rPr>
      <w:tab/>
    </w:r>
    <w:r w:rsidRPr="007E27D8">
      <w:rPr>
        <w:rFonts w:ascii="Arial Narrow" w:hAnsi="Arial Narrow"/>
        <w:bCs/>
      </w:rPr>
      <w:tab/>
    </w:r>
    <w:r>
      <w:rPr>
        <w:rFonts w:ascii="Arial Narrow" w:hAnsi="Arial Narrow"/>
        <w:bCs/>
      </w:rPr>
      <w:tab/>
    </w:r>
  </w:p>
  <w:p w14:paraId="51D497FF" w14:textId="77777777" w:rsidR="00763784" w:rsidRPr="007E27D8" w:rsidRDefault="00763784" w:rsidP="00045A14">
    <w:pPr>
      <w:pStyle w:val="Piedepgina"/>
      <w:rPr>
        <w:rFonts w:ascii="Arial Narrow" w:hAnsi="Arial Narrow"/>
      </w:rPr>
    </w:pPr>
  </w:p>
  <w:p w14:paraId="63D801A7" w14:textId="77777777" w:rsidR="00763784" w:rsidRDefault="0076378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6E8412" w14:textId="77777777" w:rsidR="00F32223" w:rsidRDefault="00F32223">
      <w:r>
        <w:separator/>
      </w:r>
    </w:p>
  </w:footnote>
  <w:footnote w:type="continuationSeparator" w:id="0">
    <w:p w14:paraId="550D1504" w14:textId="77777777" w:rsidR="00F32223" w:rsidRDefault="00F322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A28BF" w14:textId="77777777" w:rsidR="00763784" w:rsidRDefault="00763784">
    <w:pPr>
      <w:pStyle w:val="Encabezado"/>
      <w:rPr>
        <w:noProof/>
        <w:lang w:val="es-MX" w:eastAsia="es-MX"/>
      </w:rPr>
    </w:pPr>
    <w:r>
      <w:rPr>
        <w:noProof/>
        <w:lang w:eastAsia="es-CO"/>
      </w:rPr>
      <mc:AlternateContent>
        <mc:Choice Requires="wps">
          <w:drawing>
            <wp:anchor distT="0" distB="0" distL="114300" distR="114300" simplePos="0" relativeHeight="251657216" behindDoc="0" locked="0" layoutInCell="1" allowOverlap="1" wp14:anchorId="79BA045B" wp14:editId="70460F77">
              <wp:simplePos x="0" y="0"/>
              <wp:positionH relativeFrom="margin">
                <wp:posOffset>1358900</wp:posOffset>
              </wp:positionH>
              <wp:positionV relativeFrom="paragraph">
                <wp:posOffset>85090</wp:posOffset>
              </wp:positionV>
              <wp:extent cx="4627245" cy="579120"/>
              <wp:effectExtent l="0" t="0" r="0" b="0"/>
              <wp:wrapNone/>
              <wp:docPr id="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7245" cy="579120"/>
                      </a:xfrm>
                      <a:prstGeom prst="rect">
                        <a:avLst/>
                      </a:prstGeom>
                      <a:solidFill>
                        <a:sysClr val="window" lastClr="FFFFFF"/>
                      </a:solidFill>
                      <a:ln w="6350">
                        <a:noFill/>
                      </a:ln>
                    </wps:spPr>
                    <wps:txbx>
                      <w:txbxContent>
                        <w:p w14:paraId="7B841584" w14:textId="77777777" w:rsidR="00763784" w:rsidRDefault="00763784"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153A6D0E" w14:textId="77777777" w:rsidR="00763784" w:rsidRPr="00045A14" w:rsidRDefault="00763784" w:rsidP="00045A14">
                          <w:pPr>
                            <w:jc w:val="center"/>
                            <w:rPr>
                              <w:rFonts w:ascii="Arial Narrow" w:hAnsi="Arial Narrow"/>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79BA045B" id="_x0000_t202" coordsize="21600,21600" o:spt="202" path="m,l,21600r21600,l21600,xe">
              <v:stroke joinstyle="miter"/>
              <v:path gradientshapeok="t" o:connecttype="rect"/>
            </v:shapetype>
            <v:shape id="Cuadro de texto 3" o:spid="_x0000_s1026" type="#_x0000_t202" style="position:absolute;margin-left:107pt;margin-top:6.7pt;width:364.35pt;height:45.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" fillcolor="window" stroked="f" strokeweight=".5pt">
              <v:textbox>
                <w:txbxContent>
                  <w:p w14:paraId="7B841584" w14:textId="77777777" w:rsidR="00763784" w:rsidRDefault="00763784"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153A6D0E" w14:textId="77777777" w:rsidR="00763784" w:rsidRPr="00045A14" w:rsidRDefault="00763784" w:rsidP="00045A14">
                    <w:pPr>
                      <w:jc w:val="center"/>
                      <w:rPr>
                        <w:rFonts w:ascii="Arial Narrow" w:hAnsi="Arial Narrow"/>
                        <w:sz w:val="28"/>
                      </w:rPr>
                    </w:pPr>
                  </w:p>
                </w:txbxContent>
              </v:textbox>
              <w10:wrap anchorx="margin"/>
            </v:shape>
          </w:pict>
        </mc:Fallback>
      </mc:AlternateContent>
    </w:r>
    <w:r w:rsidRPr="00045A14">
      <w:rPr>
        <w:noProof/>
        <w:lang w:eastAsia="es-CO"/>
      </w:rPr>
      <w:drawing>
        <wp:inline distT="0" distB="0" distL="0" distR="0" wp14:anchorId="4ACC4489" wp14:editId="196E22CC">
          <wp:extent cx="800100" cy="8382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838200"/>
                  </a:xfrm>
                  <a:prstGeom prst="rect">
                    <a:avLst/>
                  </a:prstGeom>
                  <a:noFill/>
                  <a:ln>
                    <a:noFill/>
                  </a:ln>
                </pic:spPr>
              </pic:pic>
            </a:graphicData>
          </a:graphic>
        </wp:inline>
      </w:drawing>
    </w:r>
  </w:p>
  <w:p w14:paraId="2DB9EDE5" w14:textId="77777777" w:rsidR="00763784" w:rsidRDefault="007637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2435"/>
      <w:gridCol w:w="2670"/>
      <w:gridCol w:w="2670"/>
    </w:tblGrid>
    <w:tr w:rsidR="00763784" w14:paraId="089E5327" w14:textId="77777777">
      <w:trPr>
        <w:cantSplit/>
        <w:trHeight w:val="411"/>
      </w:trPr>
      <w:tc>
        <w:tcPr>
          <w:tcW w:w="2905" w:type="dxa"/>
          <w:vMerge w:val="restart"/>
        </w:tcPr>
        <w:p w14:paraId="36A5F14D" w14:textId="77777777" w:rsidR="00763784" w:rsidRDefault="00763784">
          <w:pPr>
            <w:pStyle w:val="Encabezado"/>
          </w:pPr>
          <w:r>
            <w:rPr>
              <w:noProof/>
              <w:lang w:eastAsia="es-CO"/>
            </w:rPr>
            <w:drawing>
              <wp:anchor distT="0" distB="0" distL="114300" distR="114300" simplePos="0" relativeHeight="251656192" behindDoc="0" locked="0" layoutInCell="0" allowOverlap="1" wp14:anchorId="4D69F9AB" wp14:editId="759BF7F3">
                <wp:simplePos x="0" y="0"/>
                <wp:positionH relativeFrom="column">
                  <wp:posOffset>425450</wp:posOffset>
                </wp:positionH>
                <wp:positionV relativeFrom="paragraph">
                  <wp:posOffset>57785</wp:posOffset>
                </wp:positionV>
                <wp:extent cx="800100" cy="441325"/>
                <wp:effectExtent l="0" t="0" r="0" b="0"/>
                <wp:wrapNone/>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441325"/>
                        </a:xfrm>
                        <a:prstGeom prst="rect">
                          <a:avLst/>
                        </a:prstGeom>
                        <a:noFill/>
                        <a:ln>
                          <a:noFill/>
                        </a:ln>
                        <a:effectLst/>
                      </pic:spPr>
                    </pic:pic>
                  </a:graphicData>
                </a:graphic>
              </wp:anchor>
            </w:drawing>
          </w:r>
        </w:p>
      </w:tc>
      <w:tc>
        <w:tcPr>
          <w:tcW w:w="5105" w:type="dxa"/>
          <w:gridSpan w:val="2"/>
          <w:vAlign w:val="center"/>
        </w:tcPr>
        <w:p w14:paraId="1726E114" w14:textId="77777777" w:rsidR="00763784" w:rsidRDefault="00763784">
          <w:pPr>
            <w:pStyle w:val="Encabezado"/>
            <w:jc w:val="center"/>
            <w:rPr>
              <w:rFonts w:ascii="Arial" w:hAnsi="Arial"/>
              <w:b/>
              <w:sz w:val="22"/>
            </w:rPr>
          </w:pPr>
          <w:r>
            <w:rPr>
              <w:rFonts w:ascii="Arial" w:hAnsi="Arial"/>
              <w:b/>
              <w:sz w:val="22"/>
            </w:rPr>
            <w:t>INFORME DE SUPERVISIÓN Y CONTROL</w:t>
          </w:r>
        </w:p>
      </w:tc>
      <w:tc>
        <w:tcPr>
          <w:tcW w:w="2670" w:type="dxa"/>
          <w:vAlign w:val="center"/>
        </w:tcPr>
        <w:p w14:paraId="49958864" w14:textId="77777777" w:rsidR="00763784" w:rsidRDefault="00763784">
          <w:pPr>
            <w:pStyle w:val="Encabezado"/>
            <w:jc w:val="center"/>
            <w:rPr>
              <w:rFonts w:ascii="Arial" w:hAnsi="Arial"/>
              <w:b/>
              <w:lang w:val="en-US"/>
            </w:rPr>
          </w:pPr>
          <w:r>
            <w:rPr>
              <w:rFonts w:ascii="Arial" w:hAnsi="Arial"/>
              <w:b/>
              <w:lang w:val="en-US"/>
            </w:rPr>
            <w:t>SC-SC-IN-001</w:t>
          </w:r>
        </w:p>
      </w:tc>
    </w:tr>
    <w:tr w:rsidR="00763784" w14:paraId="699644B0" w14:textId="77777777">
      <w:trPr>
        <w:cantSplit/>
        <w:trHeight w:val="419"/>
      </w:trPr>
      <w:tc>
        <w:tcPr>
          <w:tcW w:w="2905" w:type="dxa"/>
          <w:vMerge/>
        </w:tcPr>
        <w:p w14:paraId="3CE8A515" w14:textId="77777777" w:rsidR="00763784" w:rsidRDefault="00763784">
          <w:pPr>
            <w:pStyle w:val="Encabezado"/>
            <w:rPr>
              <w:lang w:val="en-US"/>
            </w:rPr>
          </w:pPr>
        </w:p>
      </w:tc>
      <w:tc>
        <w:tcPr>
          <w:tcW w:w="2435" w:type="dxa"/>
          <w:vAlign w:val="center"/>
        </w:tcPr>
        <w:p w14:paraId="4411ED05" w14:textId="77777777" w:rsidR="00763784" w:rsidRDefault="00763784">
          <w:pPr>
            <w:pStyle w:val="Encabezado"/>
            <w:jc w:val="center"/>
            <w:rPr>
              <w:rFonts w:ascii="Arial" w:hAnsi="Arial"/>
              <w:b/>
            </w:rPr>
          </w:pPr>
          <w:r>
            <w:rPr>
              <w:rFonts w:ascii="Arial" w:hAnsi="Arial"/>
              <w:b/>
            </w:rPr>
            <w:t>VERSIÓN  01</w:t>
          </w:r>
        </w:p>
      </w:tc>
      <w:tc>
        <w:tcPr>
          <w:tcW w:w="2670" w:type="dxa"/>
          <w:vAlign w:val="center"/>
        </w:tcPr>
        <w:p w14:paraId="7EBEC336" w14:textId="77777777" w:rsidR="00763784" w:rsidRDefault="00763784">
          <w:pPr>
            <w:pStyle w:val="Encabezado"/>
            <w:jc w:val="center"/>
            <w:rPr>
              <w:rFonts w:ascii="Arial" w:hAnsi="Arial"/>
              <w:b/>
            </w:rPr>
          </w:pPr>
          <w:r>
            <w:rPr>
              <w:rFonts w:ascii="Arial" w:hAnsi="Arial"/>
              <w:b/>
            </w:rPr>
            <w:t>12/10/04</w:t>
          </w:r>
        </w:p>
      </w:tc>
      <w:tc>
        <w:tcPr>
          <w:tcW w:w="2670" w:type="dxa"/>
          <w:vAlign w:val="center"/>
        </w:tcPr>
        <w:p w14:paraId="7753EC1E" w14:textId="77777777" w:rsidR="00763784" w:rsidRDefault="00763784">
          <w:pPr>
            <w:pStyle w:val="Encabezado"/>
            <w:jc w:val="center"/>
            <w:rPr>
              <w:rFonts w:ascii="Arial" w:hAnsi="Arial"/>
              <w:b/>
            </w:rPr>
          </w:pPr>
          <w:r>
            <w:rPr>
              <w:rFonts w:ascii="Arial" w:hAnsi="Arial"/>
              <w:b/>
            </w:rPr>
            <w:t xml:space="preserve">Página </w:t>
          </w:r>
          <w:r>
            <w:rPr>
              <w:rFonts w:ascii="Arial" w:hAnsi="Arial"/>
              <w:b/>
            </w:rPr>
            <w:fldChar w:fldCharType="begin"/>
          </w:r>
          <w:r>
            <w:rPr>
              <w:rFonts w:ascii="Arial" w:hAnsi="Arial"/>
              <w:b/>
            </w:rPr>
            <w:instrText xml:space="preserve"> PAGE </w:instrText>
          </w:r>
          <w:r>
            <w:rPr>
              <w:rFonts w:ascii="Arial" w:hAnsi="Arial"/>
              <w:b/>
            </w:rPr>
            <w:fldChar w:fldCharType="separate"/>
          </w:r>
          <w:r>
            <w:rPr>
              <w:rFonts w:ascii="Arial" w:hAnsi="Arial"/>
              <w:b/>
              <w:noProof/>
            </w:rPr>
            <w:t>1</w:t>
          </w:r>
          <w:r>
            <w:rPr>
              <w:rFonts w:ascii="Arial" w:hAnsi="Arial"/>
              <w:b/>
            </w:rPr>
            <w:fldChar w:fldCharType="end"/>
          </w:r>
          <w:r>
            <w:rPr>
              <w:rFonts w:ascii="Arial" w:hAnsi="Arial"/>
              <w:b/>
            </w:rPr>
            <w:t xml:space="preserve"> de </w:t>
          </w:r>
          <w:r>
            <w:rPr>
              <w:rFonts w:ascii="Arial" w:hAnsi="Arial"/>
              <w:b/>
            </w:rPr>
            <w:fldChar w:fldCharType="begin"/>
          </w:r>
          <w:r>
            <w:rPr>
              <w:rFonts w:ascii="Arial" w:hAnsi="Arial"/>
              <w:b/>
            </w:rPr>
            <w:instrText xml:space="preserve"> NUMPAGES </w:instrText>
          </w:r>
          <w:r>
            <w:rPr>
              <w:rFonts w:ascii="Arial" w:hAnsi="Arial"/>
              <w:b/>
            </w:rPr>
            <w:fldChar w:fldCharType="separate"/>
          </w:r>
          <w:r>
            <w:rPr>
              <w:rFonts w:ascii="Arial" w:hAnsi="Arial"/>
              <w:b/>
              <w:noProof/>
            </w:rPr>
            <w:t>3</w:t>
          </w:r>
          <w:r>
            <w:rPr>
              <w:rFonts w:ascii="Arial" w:hAnsi="Arial"/>
              <w:b/>
            </w:rPr>
            <w:fldChar w:fldCharType="end"/>
          </w:r>
        </w:p>
      </w:tc>
    </w:tr>
  </w:tbl>
  <w:p w14:paraId="44D615A3" w14:textId="77777777" w:rsidR="00763784" w:rsidRDefault="007637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65980"/>
    <w:multiLevelType w:val="hybridMultilevel"/>
    <w:tmpl w:val="7F8EFBE2"/>
    <w:lvl w:ilvl="0" w:tplc="BCA208DC">
      <w:start w:val="1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07065B"/>
    <w:multiLevelType w:val="hybridMultilevel"/>
    <w:tmpl w:val="18CA7E9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6C567A3"/>
    <w:multiLevelType w:val="hybridMultilevel"/>
    <w:tmpl w:val="F9421D60"/>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CCB0BA0"/>
    <w:multiLevelType w:val="hybridMultilevel"/>
    <w:tmpl w:val="4732D1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0320485"/>
    <w:multiLevelType w:val="hybridMultilevel"/>
    <w:tmpl w:val="005E6840"/>
    <w:lvl w:ilvl="0" w:tplc="6ABAE78C">
      <w:start w:val="1"/>
      <w:numFmt w:val="bullet"/>
      <w:lvlText w:val=""/>
      <w:lvlJc w:val="left"/>
      <w:pPr>
        <w:ind w:left="720" w:hanging="360"/>
      </w:pPr>
      <w:rPr>
        <w:rFonts w:ascii="Symbol" w:hAnsi="Symbol" w:hint="default"/>
        <w:sz w:val="22"/>
        <w:szCs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454E07"/>
    <w:multiLevelType w:val="hybridMultilevel"/>
    <w:tmpl w:val="4FA624E4"/>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1FB645E7"/>
    <w:multiLevelType w:val="hybridMultilevel"/>
    <w:tmpl w:val="EDA803F2"/>
    <w:lvl w:ilvl="0" w:tplc="2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23885198"/>
    <w:multiLevelType w:val="hybridMultilevel"/>
    <w:tmpl w:val="18E6B6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FB35C8"/>
    <w:multiLevelType w:val="hybridMultilevel"/>
    <w:tmpl w:val="F3FEE6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1EF5118"/>
    <w:multiLevelType w:val="multilevel"/>
    <w:tmpl w:val="A62C6CD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6006228"/>
    <w:multiLevelType w:val="hybridMultilevel"/>
    <w:tmpl w:val="C42C881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361A3672"/>
    <w:multiLevelType w:val="hybridMultilevel"/>
    <w:tmpl w:val="5386B0BE"/>
    <w:lvl w:ilvl="0" w:tplc="BCA208DC">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73648BB"/>
    <w:multiLevelType w:val="hybridMultilevel"/>
    <w:tmpl w:val="0634636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3BD05502"/>
    <w:multiLevelType w:val="hybridMultilevel"/>
    <w:tmpl w:val="1318C1F6"/>
    <w:lvl w:ilvl="0" w:tplc="F26010AE">
      <w:start w:val="1"/>
      <w:numFmt w:val="lowerLetter"/>
      <w:lvlText w:val="%1."/>
      <w:lvlJc w:val="left"/>
      <w:pPr>
        <w:ind w:left="1068" w:hanging="360"/>
      </w:pPr>
      <w:rPr>
        <w:rFonts w:hint="default"/>
      </w:r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4" w15:restartNumberingAfterBreak="0">
    <w:nsid w:val="44733DDE"/>
    <w:multiLevelType w:val="hybridMultilevel"/>
    <w:tmpl w:val="66ECCEA4"/>
    <w:lvl w:ilvl="0" w:tplc="240A000D">
      <w:start w:val="1"/>
      <w:numFmt w:val="bullet"/>
      <w:lvlText w:val=""/>
      <w:lvlJc w:val="left"/>
      <w:pPr>
        <w:ind w:left="2136" w:hanging="360"/>
      </w:pPr>
      <w:rPr>
        <w:rFonts w:ascii="Wingdings" w:hAnsi="Wingdings" w:hint="default"/>
      </w:rPr>
    </w:lvl>
    <w:lvl w:ilvl="1" w:tplc="040A0003" w:tentative="1">
      <w:start w:val="1"/>
      <w:numFmt w:val="bullet"/>
      <w:lvlText w:val="o"/>
      <w:lvlJc w:val="left"/>
      <w:pPr>
        <w:ind w:left="2856" w:hanging="360"/>
      </w:pPr>
      <w:rPr>
        <w:rFonts w:ascii="Courier New" w:hAnsi="Courier New" w:cs="Courier New" w:hint="default"/>
      </w:rPr>
    </w:lvl>
    <w:lvl w:ilvl="2" w:tplc="040A0005" w:tentative="1">
      <w:start w:val="1"/>
      <w:numFmt w:val="bullet"/>
      <w:lvlText w:val=""/>
      <w:lvlJc w:val="left"/>
      <w:pPr>
        <w:ind w:left="3576" w:hanging="360"/>
      </w:pPr>
      <w:rPr>
        <w:rFonts w:ascii="Wingdings" w:hAnsi="Wingdings" w:hint="default"/>
      </w:rPr>
    </w:lvl>
    <w:lvl w:ilvl="3" w:tplc="040A0001" w:tentative="1">
      <w:start w:val="1"/>
      <w:numFmt w:val="bullet"/>
      <w:lvlText w:val=""/>
      <w:lvlJc w:val="left"/>
      <w:pPr>
        <w:ind w:left="4296" w:hanging="360"/>
      </w:pPr>
      <w:rPr>
        <w:rFonts w:ascii="Symbol" w:hAnsi="Symbol" w:hint="default"/>
      </w:rPr>
    </w:lvl>
    <w:lvl w:ilvl="4" w:tplc="040A0003" w:tentative="1">
      <w:start w:val="1"/>
      <w:numFmt w:val="bullet"/>
      <w:lvlText w:val="o"/>
      <w:lvlJc w:val="left"/>
      <w:pPr>
        <w:ind w:left="5016" w:hanging="360"/>
      </w:pPr>
      <w:rPr>
        <w:rFonts w:ascii="Courier New" w:hAnsi="Courier New" w:cs="Courier New" w:hint="default"/>
      </w:rPr>
    </w:lvl>
    <w:lvl w:ilvl="5" w:tplc="040A0005" w:tentative="1">
      <w:start w:val="1"/>
      <w:numFmt w:val="bullet"/>
      <w:lvlText w:val=""/>
      <w:lvlJc w:val="left"/>
      <w:pPr>
        <w:ind w:left="5736" w:hanging="360"/>
      </w:pPr>
      <w:rPr>
        <w:rFonts w:ascii="Wingdings" w:hAnsi="Wingdings" w:hint="default"/>
      </w:rPr>
    </w:lvl>
    <w:lvl w:ilvl="6" w:tplc="040A0001" w:tentative="1">
      <w:start w:val="1"/>
      <w:numFmt w:val="bullet"/>
      <w:lvlText w:val=""/>
      <w:lvlJc w:val="left"/>
      <w:pPr>
        <w:ind w:left="6456" w:hanging="360"/>
      </w:pPr>
      <w:rPr>
        <w:rFonts w:ascii="Symbol" w:hAnsi="Symbol" w:hint="default"/>
      </w:rPr>
    </w:lvl>
    <w:lvl w:ilvl="7" w:tplc="040A0003" w:tentative="1">
      <w:start w:val="1"/>
      <w:numFmt w:val="bullet"/>
      <w:lvlText w:val="o"/>
      <w:lvlJc w:val="left"/>
      <w:pPr>
        <w:ind w:left="7176" w:hanging="360"/>
      </w:pPr>
      <w:rPr>
        <w:rFonts w:ascii="Courier New" w:hAnsi="Courier New" w:cs="Courier New" w:hint="default"/>
      </w:rPr>
    </w:lvl>
    <w:lvl w:ilvl="8" w:tplc="040A0005" w:tentative="1">
      <w:start w:val="1"/>
      <w:numFmt w:val="bullet"/>
      <w:lvlText w:val=""/>
      <w:lvlJc w:val="left"/>
      <w:pPr>
        <w:ind w:left="7896" w:hanging="360"/>
      </w:pPr>
      <w:rPr>
        <w:rFonts w:ascii="Wingdings" w:hAnsi="Wingdings" w:hint="default"/>
      </w:rPr>
    </w:lvl>
  </w:abstractNum>
  <w:abstractNum w:abstractNumId="15" w15:restartNumberingAfterBreak="0">
    <w:nsid w:val="56473B30"/>
    <w:multiLevelType w:val="hybridMultilevel"/>
    <w:tmpl w:val="ADA875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97A5A4D"/>
    <w:multiLevelType w:val="hybridMultilevel"/>
    <w:tmpl w:val="1472CDF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A1B050F"/>
    <w:multiLevelType w:val="multilevel"/>
    <w:tmpl w:val="9366488A"/>
    <w:lvl w:ilvl="0">
      <w:start w:val="2"/>
      <w:numFmt w:val="decimal"/>
      <w:pStyle w:val="Ttulo8"/>
      <w:lvlText w:val="%1"/>
      <w:lvlJc w:val="left"/>
      <w:pPr>
        <w:tabs>
          <w:tab w:val="num" w:pos="705"/>
        </w:tabs>
        <w:ind w:left="705" w:hanging="705"/>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8" w15:restartNumberingAfterBreak="0">
    <w:nsid w:val="5C4206F4"/>
    <w:multiLevelType w:val="multilevel"/>
    <w:tmpl w:val="FC8E6F6E"/>
    <w:styleLink w:val="WWNum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4345A44"/>
    <w:multiLevelType w:val="hybridMultilevel"/>
    <w:tmpl w:val="90D6D150"/>
    <w:lvl w:ilvl="0" w:tplc="0BE2534A">
      <w:start w:val="1"/>
      <w:numFmt w:val="decimal"/>
      <w:lvlText w:val="%1."/>
      <w:lvlJc w:val="left"/>
      <w:pPr>
        <w:ind w:left="360" w:hanging="360"/>
      </w:pPr>
      <w:rPr>
        <w:rFonts w:ascii="Arial" w:hAnsi="Arial" w:cs="Arial"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0" w15:restartNumberingAfterBreak="0">
    <w:nsid w:val="6B28210D"/>
    <w:multiLevelType w:val="hybridMultilevel"/>
    <w:tmpl w:val="101432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7DC7A94"/>
    <w:multiLevelType w:val="hybridMultilevel"/>
    <w:tmpl w:val="F0BAB3FC"/>
    <w:lvl w:ilvl="0" w:tplc="A7A63EF0">
      <w:start w:val="3"/>
      <w:numFmt w:val="lowerLetter"/>
      <w:lvlText w:val="%1)"/>
      <w:lvlJc w:val="left"/>
      <w:pPr>
        <w:ind w:left="1788" w:hanging="360"/>
      </w:pPr>
      <w:rPr>
        <w:rFonts w:hint="default"/>
      </w:rPr>
    </w:lvl>
    <w:lvl w:ilvl="1" w:tplc="040A0019" w:tentative="1">
      <w:start w:val="1"/>
      <w:numFmt w:val="lowerLetter"/>
      <w:lvlText w:val="%2."/>
      <w:lvlJc w:val="left"/>
      <w:pPr>
        <w:ind w:left="2508" w:hanging="360"/>
      </w:pPr>
    </w:lvl>
    <w:lvl w:ilvl="2" w:tplc="040A001B" w:tentative="1">
      <w:start w:val="1"/>
      <w:numFmt w:val="lowerRoman"/>
      <w:lvlText w:val="%3."/>
      <w:lvlJc w:val="right"/>
      <w:pPr>
        <w:ind w:left="3228" w:hanging="180"/>
      </w:pPr>
    </w:lvl>
    <w:lvl w:ilvl="3" w:tplc="040A000F" w:tentative="1">
      <w:start w:val="1"/>
      <w:numFmt w:val="decimal"/>
      <w:lvlText w:val="%4."/>
      <w:lvlJc w:val="left"/>
      <w:pPr>
        <w:ind w:left="3948" w:hanging="360"/>
      </w:pPr>
    </w:lvl>
    <w:lvl w:ilvl="4" w:tplc="040A0019" w:tentative="1">
      <w:start w:val="1"/>
      <w:numFmt w:val="lowerLetter"/>
      <w:lvlText w:val="%5."/>
      <w:lvlJc w:val="left"/>
      <w:pPr>
        <w:ind w:left="4668" w:hanging="360"/>
      </w:pPr>
    </w:lvl>
    <w:lvl w:ilvl="5" w:tplc="040A001B" w:tentative="1">
      <w:start w:val="1"/>
      <w:numFmt w:val="lowerRoman"/>
      <w:lvlText w:val="%6."/>
      <w:lvlJc w:val="right"/>
      <w:pPr>
        <w:ind w:left="5388" w:hanging="180"/>
      </w:pPr>
    </w:lvl>
    <w:lvl w:ilvl="6" w:tplc="040A000F" w:tentative="1">
      <w:start w:val="1"/>
      <w:numFmt w:val="decimal"/>
      <w:lvlText w:val="%7."/>
      <w:lvlJc w:val="left"/>
      <w:pPr>
        <w:ind w:left="6108" w:hanging="360"/>
      </w:pPr>
    </w:lvl>
    <w:lvl w:ilvl="7" w:tplc="040A0019" w:tentative="1">
      <w:start w:val="1"/>
      <w:numFmt w:val="lowerLetter"/>
      <w:lvlText w:val="%8."/>
      <w:lvlJc w:val="left"/>
      <w:pPr>
        <w:ind w:left="6828" w:hanging="360"/>
      </w:pPr>
    </w:lvl>
    <w:lvl w:ilvl="8" w:tplc="040A001B" w:tentative="1">
      <w:start w:val="1"/>
      <w:numFmt w:val="lowerRoman"/>
      <w:lvlText w:val="%9."/>
      <w:lvlJc w:val="right"/>
      <w:pPr>
        <w:ind w:left="7548" w:hanging="180"/>
      </w:pPr>
    </w:lvl>
  </w:abstractNum>
  <w:abstractNum w:abstractNumId="22" w15:restartNumberingAfterBreak="0">
    <w:nsid w:val="7A6A0B11"/>
    <w:multiLevelType w:val="hybridMultilevel"/>
    <w:tmpl w:val="728276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F652B98"/>
    <w:multiLevelType w:val="hybridMultilevel"/>
    <w:tmpl w:val="67F8F61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7"/>
  </w:num>
  <w:num w:numId="2">
    <w:abstractNumId w:val="19"/>
  </w:num>
  <w:num w:numId="3">
    <w:abstractNumId w:val="13"/>
  </w:num>
  <w:num w:numId="4">
    <w:abstractNumId w:val="8"/>
  </w:num>
  <w:num w:numId="5">
    <w:abstractNumId w:val="21"/>
  </w:num>
  <w:num w:numId="6">
    <w:abstractNumId w:val="2"/>
  </w:num>
  <w:num w:numId="7">
    <w:abstractNumId w:val="1"/>
  </w:num>
  <w:num w:numId="8">
    <w:abstractNumId w:val="16"/>
  </w:num>
  <w:num w:numId="9">
    <w:abstractNumId w:val="0"/>
  </w:num>
  <w:num w:numId="10">
    <w:abstractNumId w:val="11"/>
  </w:num>
  <w:num w:numId="11">
    <w:abstractNumId w:val="7"/>
  </w:num>
  <w:num w:numId="12">
    <w:abstractNumId w:val="18"/>
  </w:num>
  <w:num w:numId="13">
    <w:abstractNumId w:val="22"/>
  </w:num>
  <w:num w:numId="14">
    <w:abstractNumId w:val="15"/>
  </w:num>
  <w:num w:numId="15">
    <w:abstractNumId w:val="9"/>
  </w:num>
  <w:num w:numId="16">
    <w:abstractNumId w:val="3"/>
  </w:num>
  <w:num w:numId="17">
    <w:abstractNumId w:val="5"/>
  </w:num>
  <w:num w:numId="18">
    <w:abstractNumId w:val="12"/>
  </w:num>
  <w:num w:numId="19">
    <w:abstractNumId w:val="6"/>
  </w:num>
  <w:num w:numId="20">
    <w:abstractNumId w:val="23"/>
  </w:num>
  <w:num w:numId="21">
    <w:abstractNumId w:val="4"/>
  </w:num>
  <w:num w:numId="22">
    <w:abstractNumId w:val="20"/>
  </w:num>
  <w:num w:numId="23">
    <w:abstractNumId w:val="10"/>
  </w:num>
  <w:num w:numId="24">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7DC"/>
    <w:rsid w:val="0000017E"/>
    <w:rsid w:val="000009EB"/>
    <w:rsid w:val="00003FDF"/>
    <w:rsid w:val="00004CA6"/>
    <w:rsid w:val="00005970"/>
    <w:rsid w:val="00005CFC"/>
    <w:rsid w:val="0001055F"/>
    <w:rsid w:val="00012815"/>
    <w:rsid w:val="00015FBC"/>
    <w:rsid w:val="00021E2F"/>
    <w:rsid w:val="0002513E"/>
    <w:rsid w:val="00025151"/>
    <w:rsid w:val="00026496"/>
    <w:rsid w:val="00026AF7"/>
    <w:rsid w:val="00027EA9"/>
    <w:rsid w:val="00031D37"/>
    <w:rsid w:val="0003214F"/>
    <w:rsid w:val="00032B51"/>
    <w:rsid w:val="00033D18"/>
    <w:rsid w:val="00035563"/>
    <w:rsid w:val="00036B71"/>
    <w:rsid w:val="0003707A"/>
    <w:rsid w:val="0003786B"/>
    <w:rsid w:val="00037A99"/>
    <w:rsid w:val="00044331"/>
    <w:rsid w:val="000448AA"/>
    <w:rsid w:val="00045A14"/>
    <w:rsid w:val="00045C15"/>
    <w:rsid w:val="00045E21"/>
    <w:rsid w:val="00045F83"/>
    <w:rsid w:val="000463DB"/>
    <w:rsid w:val="00047273"/>
    <w:rsid w:val="000472BD"/>
    <w:rsid w:val="0004772C"/>
    <w:rsid w:val="000524C2"/>
    <w:rsid w:val="00052905"/>
    <w:rsid w:val="000536E2"/>
    <w:rsid w:val="000544BF"/>
    <w:rsid w:val="00055630"/>
    <w:rsid w:val="0005588A"/>
    <w:rsid w:val="000601C8"/>
    <w:rsid w:val="0006176A"/>
    <w:rsid w:val="00061B9C"/>
    <w:rsid w:val="000661EB"/>
    <w:rsid w:val="00070DB2"/>
    <w:rsid w:val="000722FF"/>
    <w:rsid w:val="000736F2"/>
    <w:rsid w:val="00073C37"/>
    <w:rsid w:val="000750E5"/>
    <w:rsid w:val="00075990"/>
    <w:rsid w:val="00075A77"/>
    <w:rsid w:val="0007667C"/>
    <w:rsid w:val="00077316"/>
    <w:rsid w:val="0008013D"/>
    <w:rsid w:val="00081C6E"/>
    <w:rsid w:val="0008501A"/>
    <w:rsid w:val="00087E05"/>
    <w:rsid w:val="00091AD1"/>
    <w:rsid w:val="00092921"/>
    <w:rsid w:val="00094115"/>
    <w:rsid w:val="000966B0"/>
    <w:rsid w:val="00097896"/>
    <w:rsid w:val="000A0257"/>
    <w:rsid w:val="000A078E"/>
    <w:rsid w:val="000A0B3B"/>
    <w:rsid w:val="000A1220"/>
    <w:rsid w:val="000A1B25"/>
    <w:rsid w:val="000A289C"/>
    <w:rsid w:val="000A2D99"/>
    <w:rsid w:val="000A2D9D"/>
    <w:rsid w:val="000A44BF"/>
    <w:rsid w:val="000A45FB"/>
    <w:rsid w:val="000A4DE6"/>
    <w:rsid w:val="000A4EF1"/>
    <w:rsid w:val="000A4F10"/>
    <w:rsid w:val="000A5D73"/>
    <w:rsid w:val="000A7D77"/>
    <w:rsid w:val="000B0210"/>
    <w:rsid w:val="000B304D"/>
    <w:rsid w:val="000B30AB"/>
    <w:rsid w:val="000B7784"/>
    <w:rsid w:val="000B7800"/>
    <w:rsid w:val="000C0601"/>
    <w:rsid w:val="000C0C86"/>
    <w:rsid w:val="000C2219"/>
    <w:rsid w:val="000C2B70"/>
    <w:rsid w:val="000C3235"/>
    <w:rsid w:val="000C3852"/>
    <w:rsid w:val="000C4C92"/>
    <w:rsid w:val="000D292E"/>
    <w:rsid w:val="000D38E8"/>
    <w:rsid w:val="000D558D"/>
    <w:rsid w:val="000D5B67"/>
    <w:rsid w:val="000D5BE0"/>
    <w:rsid w:val="000D7306"/>
    <w:rsid w:val="000D7379"/>
    <w:rsid w:val="000E457D"/>
    <w:rsid w:val="000E5908"/>
    <w:rsid w:val="000E663A"/>
    <w:rsid w:val="000F07CD"/>
    <w:rsid w:val="000F3404"/>
    <w:rsid w:val="00107E6C"/>
    <w:rsid w:val="001112AB"/>
    <w:rsid w:val="00111672"/>
    <w:rsid w:val="0011280F"/>
    <w:rsid w:val="0011352E"/>
    <w:rsid w:val="0011494C"/>
    <w:rsid w:val="0011570B"/>
    <w:rsid w:val="001218D5"/>
    <w:rsid w:val="00124642"/>
    <w:rsid w:val="00124B63"/>
    <w:rsid w:val="00124E12"/>
    <w:rsid w:val="001254BF"/>
    <w:rsid w:val="00130565"/>
    <w:rsid w:val="0013411E"/>
    <w:rsid w:val="001345CA"/>
    <w:rsid w:val="00134A32"/>
    <w:rsid w:val="0013632E"/>
    <w:rsid w:val="001440D4"/>
    <w:rsid w:val="001449B3"/>
    <w:rsid w:val="001504BE"/>
    <w:rsid w:val="00150DE2"/>
    <w:rsid w:val="00153B9A"/>
    <w:rsid w:val="00155786"/>
    <w:rsid w:val="0015613D"/>
    <w:rsid w:val="001568B8"/>
    <w:rsid w:val="00157009"/>
    <w:rsid w:val="001617BC"/>
    <w:rsid w:val="00161D97"/>
    <w:rsid w:val="001623E3"/>
    <w:rsid w:val="001662CE"/>
    <w:rsid w:val="001671BE"/>
    <w:rsid w:val="001723BF"/>
    <w:rsid w:val="001725D7"/>
    <w:rsid w:val="00173377"/>
    <w:rsid w:val="001751F8"/>
    <w:rsid w:val="00176195"/>
    <w:rsid w:val="00176F9A"/>
    <w:rsid w:val="0017732C"/>
    <w:rsid w:val="001820B7"/>
    <w:rsid w:val="0018330F"/>
    <w:rsid w:val="00185B00"/>
    <w:rsid w:val="00192D94"/>
    <w:rsid w:val="00193A0C"/>
    <w:rsid w:val="0019652C"/>
    <w:rsid w:val="00196919"/>
    <w:rsid w:val="001970F9"/>
    <w:rsid w:val="001A3AB4"/>
    <w:rsid w:val="001A43CA"/>
    <w:rsid w:val="001A4406"/>
    <w:rsid w:val="001A4808"/>
    <w:rsid w:val="001A4C26"/>
    <w:rsid w:val="001A53EF"/>
    <w:rsid w:val="001A5616"/>
    <w:rsid w:val="001A7515"/>
    <w:rsid w:val="001B5A53"/>
    <w:rsid w:val="001B5AC7"/>
    <w:rsid w:val="001C0DA4"/>
    <w:rsid w:val="001C785E"/>
    <w:rsid w:val="001D1BB7"/>
    <w:rsid w:val="001D1C55"/>
    <w:rsid w:val="001D278A"/>
    <w:rsid w:val="001D4CA7"/>
    <w:rsid w:val="001D4FF7"/>
    <w:rsid w:val="001D7ADD"/>
    <w:rsid w:val="001D7F3F"/>
    <w:rsid w:val="001E2FA1"/>
    <w:rsid w:val="001E3CD2"/>
    <w:rsid w:val="001E5180"/>
    <w:rsid w:val="001E7A96"/>
    <w:rsid w:val="001F1433"/>
    <w:rsid w:val="001F43CE"/>
    <w:rsid w:val="001F43F6"/>
    <w:rsid w:val="001F4CD0"/>
    <w:rsid w:val="001F4D0F"/>
    <w:rsid w:val="001F5B71"/>
    <w:rsid w:val="001F6404"/>
    <w:rsid w:val="001F6445"/>
    <w:rsid w:val="001F6FBC"/>
    <w:rsid w:val="001F75FF"/>
    <w:rsid w:val="001F76EB"/>
    <w:rsid w:val="00202229"/>
    <w:rsid w:val="0020290A"/>
    <w:rsid w:val="0020556A"/>
    <w:rsid w:val="0020696E"/>
    <w:rsid w:val="00211325"/>
    <w:rsid w:val="002121BD"/>
    <w:rsid w:val="00212FC3"/>
    <w:rsid w:val="00213BBC"/>
    <w:rsid w:val="00215429"/>
    <w:rsid w:val="00217792"/>
    <w:rsid w:val="002204F8"/>
    <w:rsid w:val="002212CC"/>
    <w:rsid w:val="0022739B"/>
    <w:rsid w:val="00231F28"/>
    <w:rsid w:val="00232631"/>
    <w:rsid w:val="00234404"/>
    <w:rsid w:val="00236E3F"/>
    <w:rsid w:val="0023730F"/>
    <w:rsid w:val="002411FB"/>
    <w:rsid w:val="00241C52"/>
    <w:rsid w:val="002420BA"/>
    <w:rsid w:val="002475E3"/>
    <w:rsid w:val="00250564"/>
    <w:rsid w:val="00254BB8"/>
    <w:rsid w:val="00255C51"/>
    <w:rsid w:val="00257BF7"/>
    <w:rsid w:val="002609D9"/>
    <w:rsid w:val="00261409"/>
    <w:rsid w:val="00262938"/>
    <w:rsid w:val="00264DD9"/>
    <w:rsid w:val="002650F8"/>
    <w:rsid w:val="0027222B"/>
    <w:rsid w:val="00272D3C"/>
    <w:rsid w:val="00272DF5"/>
    <w:rsid w:val="00273122"/>
    <w:rsid w:val="0027418C"/>
    <w:rsid w:val="00277194"/>
    <w:rsid w:val="00277F1A"/>
    <w:rsid w:val="00280A23"/>
    <w:rsid w:val="00281442"/>
    <w:rsid w:val="0028195D"/>
    <w:rsid w:val="00282356"/>
    <w:rsid w:val="002827F3"/>
    <w:rsid w:val="00282B74"/>
    <w:rsid w:val="00286858"/>
    <w:rsid w:val="00291382"/>
    <w:rsid w:val="00292D86"/>
    <w:rsid w:val="00294473"/>
    <w:rsid w:val="0029459D"/>
    <w:rsid w:val="00294882"/>
    <w:rsid w:val="00294E0C"/>
    <w:rsid w:val="002A45A8"/>
    <w:rsid w:val="002A5CFC"/>
    <w:rsid w:val="002A5D9D"/>
    <w:rsid w:val="002A6350"/>
    <w:rsid w:val="002B1442"/>
    <w:rsid w:val="002B34F1"/>
    <w:rsid w:val="002B5053"/>
    <w:rsid w:val="002B5440"/>
    <w:rsid w:val="002B6519"/>
    <w:rsid w:val="002B711D"/>
    <w:rsid w:val="002C2328"/>
    <w:rsid w:val="002C4ECD"/>
    <w:rsid w:val="002C562D"/>
    <w:rsid w:val="002C5F0E"/>
    <w:rsid w:val="002C679B"/>
    <w:rsid w:val="002D00FA"/>
    <w:rsid w:val="002D0CC2"/>
    <w:rsid w:val="002D3E42"/>
    <w:rsid w:val="002D7076"/>
    <w:rsid w:val="002D77F2"/>
    <w:rsid w:val="002E0171"/>
    <w:rsid w:val="002E1795"/>
    <w:rsid w:val="002E4214"/>
    <w:rsid w:val="002F068B"/>
    <w:rsid w:val="002F3B37"/>
    <w:rsid w:val="002F3FEE"/>
    <w:rsid w:val="003017EF"/>
    <w:rsid w:val="00302A89"/>
    <w:rsid w:val="003072B7"/>
    <w:rsid w:val="003077F5"/>
    <w:rsid w:val="00314833"/>
    <w:rsid w:val="00315427"/>
    <w:rsid w:val="0031711B"/>
    <w:rsid w:val="003202C6"/>
    <w:rsid w:val="00323585"/>
    <w:rsid w:val="00324697"/>
    <w:rsid w:val="00331611"/>
    <w:rsid w:val="0033323B"/>
    <w:rsid w:val="00333AE9"/>
    <w:rsid w:val="00333B70"/>
    <w:rsid w:val="003343D6"/>
    <w:rsid w:val="0033602B"/>
    <w:rsid w:val="00340403"/>
    <w:rsid w:val="00341348"/>
    <w:rsid w:val="00341CE0"/>
    <w:rsid w:val="00344BD4"/>
    <w:rsid w:val="00346E1E"/>
    <w:rsid w:val="003505E5"/>
    <w:rsid w:val="0035288C"/>
    <w:rsid w:val="00354F32"/>
    <w:rsid w:val="0035680B"/>
    <w:rsid w:val="00366345"/>
    <w:rsid w:val="00366BB7"/>
    <w:rsid w:val="00373A2B"/>
    <w:rsid w:val="00375412"/>
    <w:rsid w:val="003772C5"/>
    <w:rsid w:val="003811A2"/>
    <w:rsid w:val="00381381"/>
    <w:rsid w:val="00381A6E"/>
    <w:rsid w:val="003837CE"/>
    <w:rsid w:val="00383A91"/>
    <w:rsid w:val="003906F8"/>
    <w:rsid w:val="003911C8"/>
    <w:rsid w:val="00393557"/>
    <w:rsid w:val="00396393"/>
    <w:rsid w:val="003979F8"/>
    <w:rsid w:val="003A10D2"/>
    <w:rsid w:val="003A1D32"/>
    <w:rsid w:val="003A462B"/>
    <w:rsid w:val="003A690F"/>
    <w:rsid w:val="003B08DA"/>
    <w:rsid w:val="003B1121"/>
    <w:rsid w:val="003B18E4"/>
    <w:rsid w:val="003B264B"/>
    <w:rsid w:val="003B327B"/>
    <w:rsid w:val="003B40FE"/>
    <w:rsid w:val="003B72B7"/>
    <w:rsid w:val="003B7A36"/>
    <w:rsid w:val="003C0615"/>
    <w:rsid w:val="003C150B"/>
    <w:rsid w:val="003C2F48"/>
    <w:rsid w:val="003C401E"/>
    <w:rsid w:val="003C4060"/>
    <w:rsid w:val="003C4FDB"/>
    <w:rsid w:val="003C561D"/>
    <w:rsid w:val="003D0AB5"/>
    <w:rsid w:val="003D30C5"/>
    <w:rsid w:val="003D6D53"/>
    <w:rsid w:val="003D7542"/>
    <w:rsid w:val="003D7E0D"/>
    <w:rsid w:val="003E003B"/>
    <w:rsid w:val="003E0596"/>
    <w:rsid w:val="003E0F87"/>
    <w:rsid w:val="003E43DB"/>
    <w:rsid w:val="003E6C30"/>
    <w:rsid w:val="003F07EB"/>
    <w:rsid w:val="003F2195"/>
    <w:rsid w:val="003F272F"/>
    <w:rsid w:val="003F367E"/>
    <w:rsid w:val="003F51E2"/>
    <w:rsid w:val="003F6646"/>
    <w:rsid w:val="004003AA"/>
    <w:rsid w:val="00400A97"/>
    <w:rsid w:val="00401F5F"/>
    <w:rsid w:val="0040299F"/>
    <w:rsid w:val="00405B13"/>
    <w:rsid w:val="00407BED"/>
    <w:rsid w:val="004112BF"/>
    <w:rsid w:val="00412042"/>
    <w:rsid w:val="004127A6"/>
    <w:rsid w:val="00417270"/>
    <w:rsid w:val="0042461D"/>
    <w:rsid w:val="004308BD"/>
    <w:rsid w:val="00432A60"/>
    <w:rsid w:val="004338CC"/>
    <w:rsid w:val="00433B02"/>
    <w:rsid w:val="004341BF"/>
    <w:rsid w:val="004354BC"/>
    <w:rsid w:val="004356C0"/>
    <w:rsid w:val="00435EA7"/>
    <w:rsid w:val="00436903"/>
    <w:rsid w:val="00436939"/>
    <w:rsid w:val="004369D6"/>
    <w:rsid w:val="004378B9"/>
    <w:rsid w:val="00437B38"/>
    <w:rsid w:val="00441BA7"/>
    <w:rsid w:val="00441BFC"/>
    <w:rsid w:val="00450226"/>
    <w:rsid w:val="00452762"/>
    <w:rsid w:val="00452837"/>
    <w:rsid w:val="0045511A"/>
    <w:rsid w:val="00455F40"/>
    <w:rsid w:val="004645AB"/>
    <w:rsid w:val="00465C2D"/>
    <w:rsid w:val="0047081C"/>
    <w:rsid w:val="0047118F"/>
    <w:rsid w:val="004712FB"/>
    <w:rsid w:val="00472A11"/>
    <w:rsid w:val="00474F2D"/>
    <w:rsid w:val="004758F3"/>
    <w:rsid w:val="004775FF"/>
    <w:rsid w:val="004831A3"/>
    <w:rsid w:val="00483FD5"/>
    <w:rsid w:val="00484B18"/>
    <w:rsid w:val="0048520D"/>
    <w:rsid w:val="004861C7"/>
    <w:rsid w:val="0048738A"/>
    <w:rsid w:val="004A2D10"/>
    <w:rsid w:val="004A4414"/>
    <w:rsid w:val="004A5CC8"/>
    <w:rsid w:val="004A7D01"/>
    <w:rsid w:val="004A7D74"/>
    <w:rsid w:val="004B1B4C"/>
    <w:rsid w:val="004B3713"/>
    <w:rsid w:val="004B46AC"/>
    <w:rsid w:val="004B55EA"/>
    <w:rsid w:val="004B7566"/>
    <w:rsid w:val="004C32D1"/>
    <w:rsid w:val="004C3700"/>
    <w:rsid w:val="004C3FE5"/>
    <w:rsid w:val="004C4A20"/>
    <w:rsid w:val="004C70B8"/>
    <w:rsid w:val="004D0D75"/>
    <w:rsid w:val="004D2FA9"/>
    <w:rsid w:val="004D428D"/>
    <w:rsid w:val="004E0D38"/>
    <w:rsid w:val="004E2A30"/>
    <w:rsid w:val="004E547A"/>
    <w:rsid w:val="004E7F9D"/>
    <w:rsid w:val="004F0C62"/>
    <w:rsid w:val="004F0C63"/>
    <w:rsid w:val="004F1D42"/>
    <w:rsid w:val="004F2070"/>
    <w:rsid w:val="004F3563"/>
    <w:rsid w:val="004F5721"/>
    <w:rsid w:val="004F6581"/>
    <w:rsid w:val="00501969"/>
    <w:rsid w:val="00503CE7"/>
    <w:rsid w:val="00505E39"/>
    <w:rsid w:val="00506F55"/>
    <w:rsid w:val="0051447C"/>
    <w:rsid w:val="00514CB5"/>
    <w:rsid w:val="00515EE5"/>
    <w:rsid w:val="00515F7C"/>
    <w:rsid w:val="00516A85"/>
    <w:rsid w:val="00522487"/>
    <w:rsid w:val="00524FD6"/>
    <w:rsid w:val="00525A85"/>
    <w:rsid w:val="00526736"/>
    <w:rsid w:val="005308AD"/>
    <w:rsid w:val="005309C6"/>
    <w:rsid w:val="00534EE2"/>
    <w:rsid w:val="00534FEF"/>
    <w:rsid w:val="00535293"/>
    <w:rsid w:val="00544F1B"/>
    <w:rsid w:val="005461DB"/>
    <w:rsid w:val="00546745"/>
    <w:rsid w:val="00556314"/>
    <w:rsid w:val="005566F0"/>
    <w:rsid w:val="00561F61"/>
    <w:rsid w:val="00563AFF"/>
    <w:rsid w:val="00565E03"/>
    <w:rsid w:val="00566404"/>
    <w:rsid w:val="00566FCC"/>
    <w:rsid w:val="005678B9"/>
    <w:rsid w:val="005700F7"/>
    <w:rsid w:val="0057417E"/>
    <w:rsid w:val="00575576"/>
    <w:rsid w:val="005756D5"/>
    <w:rsid w:val="00576C39"/>
    <w:rsid w:val="00576E2E"/>
    <w:rsid w:val="00577BA8"/>
    <w:rsid w:val="0058051D"/>
    <w:rsid w:val="00583032"/>
    <w:rsid w:val="00583938"/>
    <w:rsid w:val="00584CAA"/>
    <w:rsid w:val="005876ED"/>
    <w:rsid w:val="00591A51"/>
    <w:rsid w:val="0059241B"/>
    <w:rsid w:val="0059351E"/>
    <w:rsid w:val="005938A0"/>
    <w:rsid w:val="00595C1C"/>
    <w:rsid w:val="00596D97"/>
    <w:rsid w:val="0059714C"/>
    <w:rsid w:val="005A1AB0"/>
    <w:rsid w:val="005A2035"/>
    <w:rsid w:val="005A2E25"/>
    <w:rsid w:val="005A34AB"/>
    <w:rsid w:val="005A4138"/>
    <w:rsid w:val="005A506F"/>
    <w:rsid w:val="005A6AE9"/>
    <w:rsid w:val="005B2534"/>
    <w:rsid w:val="005B4F2D"/>
    <w:rsid w:val="005B7243"/>
    <w:rsid w:val="005C0A43"/>
    <w:rsid w:val="005C145C"/>
    <w:rsid w:val="005C2C91"/>
    <w:rsid w:val="005C4C73"/>
    <w:rsid w:val="005C5A27"/>
    <w:rsid w:val="005D00DD"/>
    <w:rsid w:val="005D416C"/>
    <w:rsid w:val="005D4C97"/>
    <w:rsid w:val="005E16C8"/>
    <w:rsid w:val="005E285D"/>
    <w:rsid w:val="005E3051"/>
    <w:rsid w:val="005E3A84"/>
    <w:rsid w:val="005F08FE"/>
    <w:rsid w:val="005F0C2D"/>
    <w:rsid w:val="005F44EE"/>
    <w:rsid w:val="005F4E64"/>
    <w:rsid w:val="005F68EB"/>
    <w:rsid w:val="006029D1"/>
    <w:rsid w:val="0060443D"/>
    <w:rsid w:val="00606CB5"/>
    <w:rsid w:val="00606CEB"/>
    <w:rsid w:val="006100C2"/>
    <w:rsid w:val="00610B00"/>
    <w:rsid w:val="0061332D"/>
    <w:rsid w:val="00614758"/>
    <w:rsid w:val="006147CE"/>
    <w:rsid w:val="0061684E"/>
    <w:rsid w:val="00617960"/>
    <w:rsid w:val="00621F19"/>
    <w:rsid w:val="00622861"/>
    <w:rsid w:val="00625026"/>
    <w:rsid w:val="0062590C"/>
    <w:rsid w:val="00626374"/>
    <w:rsid w:val="0062793F"/>
    <w:rsid w:val="006302BB"/>
    <w:rsid w:val="00631099"/>
    <w:rsid w:val="006314C4"/>
    <w:rsid w:val="0063224D"/>
    <w:rsid w:val="006338B3"/>
    <w:rsid w:val="00633AE6"/>
    <w:rsid w:val="00635A8D"/>
    <w:rsid w:val="00640457"/>
    <w:rsid w:val="006428D4"/>
    <w:rsid w:val="0064403F"/>
    <w:rsid w:val="00644110"/>
    <w:rsid w:val="00644685"/>
    <w:rsid w:val="00646ED4"/>
    <w:rsid w:val="0065219D"/>
    <w:rsid w:val="00652F14"/>
    <w:rsid w:val="00660F69"/>
    <w:rsid w:val="00661181"/>
    <w:rsid w:val="00670329"/>
    <w:rsid w:val="00671A1E"/>
    <w:rsid w:val="00671BD7"/>
    <w:rsid w:val="00672233"/>
    <w:rsid w:val="0067353F"/>
    <w:rsid w:val="0067538C"/>
    <w:rsid w:val="00676BF6"/>
    <w:rsid w:val="00683135"/>
    <w:rsid w:val="0068381C"/>
    <w:rsid w:val="00684883"/>
    <w:rsid w:val="006857FC"/>
    <w:rsid w:val="00686649"/>
    <w:rsid w:val="006867DC"/>
    <w:rsid w:val="006879E1"/>
    <w:rsid w:val="00687CAC"/>
    <w:rsid w:val="00691D7B"/>
    <w:rsid w:val="00691F8B"/>
    <w:rsid w:val="00694AD6"/>
    <w:rsid w:val="00697597"/>
    <w:rsid w:val="006A0D4A"/>
    <w:rsid w:val="006A5956"/>
    <w:rsid w:val="006A5A29"/>
    <w:rsid w:val="006A5AEE"/>
    <w:rsid w:val="006B0478"/>
    <w:rsid w:val="006B0624"/>
    <w:rsid w:val="006B06AA"/>
    <w:rsid w:val="006B0DEB"/>
    <w:rsid w:val="006B301B"/>
    <w:rsid w:val="006B3594"/>
    <w:rsid w:val="006B3D3C"/>
    <w:rsid w:val="006B637B"/>
    <w:rsid w:val="006C2D9C"/>
    <w:rsid w:val="006C35AD"/>
    <w:rsid w:val="006C5390"/>
    <w:rsid w:val="006C75C3"/>
    <w:rsid w:val="006D1EAD"/>
    <w:rsid w:val="006D1F8B"/>
    <w:rsid w:val="006D3782"/>
    <w:rsid w:val="006D42BE"/>
    <w:rsid w:val="006D4FEE"/>
    <w:rsid w:val="006E09BF"/>
    <w:rsid w:val="006E2BA0"/>
    <w:rsid w:val="006E33FD"/>
    <w:rsid w:val="006E3C5C"/>
    <w:rsid w:val="006E44D8"/>
    <w:rsid w:val="006E627B"/>
    <w:rsid w:val="006F2176"/>
    <w:rsid w:val="006F36D5"/>
    <w:rsid w:val="006F5755"/>
    <w:rsid w:val="006F66E3"/>
    <w:rsid w:val="006F6E6F"/>
    <w:rsid w:val="00700C6B"/>
    <w:rsid w:val="007015AC"/>
    <w:rsid w:val="0070479E"/>
    <w:rsid w:val="007104DB"/>
    <w:rsid w:val="007119E5"/>
    <w:rsid w:val="0071357E"/>
    <w:rsid w:val="00713C33"/>
    <w:rsid w:val="0071415F"/>
    <w:rsid w:val="0071499B"/>
    <w:rsid w:val="0071574F"/>
    <w:rsid w:val="00717144"/>
    <w:rsid w:val="00720BF3"/>
    <w:rsid w:val="00721B42"/>
    <w:rsid w:val="0072485D"/>
    <w:rsid w:val="00724D83"/>
    <w:rsid w:val="00726D52"/>
    <w:rsid w:val="0072743C"/>
    <w:rsid w:val="007310FC"/>
    <w:rsid w:val="00731384"/>
    <w:rsid w:val="00731CBF"/>
    <w:rsid w:val="00732A2F"/>
    <w:rsid w:val="00733114"/>
    <w:rsid w:val="0073323D"/>
    <w:rsid w:val="00742A23"/>
    <w:rsid w:val="00742EF8"/>
    <w:rsid w:val="00744F18"/>
    <w:rsid w:val="007506F0"/>
    <w:rsid w:val="00753C7D"/>
    <w:rsid w:val="00753DCC"/>
    <w:rsid w:val="00754F96"/>
    <w:rsid w:val="00755AEC"/>
    <w:rsid w:val="00757D5F"/>
    <w:rsid w:val="007630E3"/>
    <w:rsid w:val="007632C6"/>
    <w:rsid w:val="00763784"/>
    <w:rsid w:val="00766FF7"/>
    <w:rsid w:val="00767879"/>
    <w:rsid w:val="007678E6"/>
    <w:rsid w:val="00772854"/>
    <w:rsid w:val="007770AD"/>
    <w:rsid w:val="007770FA"/>
    <w:rsid w:val="007800AB"/>
    <w:rsid w:val="00781006"/>
    <w:rsid w:val="00781290"/>
    <w:rsid w:val="00781E5B"/>
    <w:rsid w:val="00784232"/>
    <w:rsid w:val="00784457"/>
    <w:rsid w:val="007860ED"/>
    <w:rsid w:val="00787DDD"/>
    <w:rsid w:val="00791C3F"/>
    <w:rsid w:val="00797BB8"/>
    <w:rsid w:val="007A201A"/>
    <w:rsid w:val="007B07B0"/>
    <w:rsid w:val="007B083D"/>
    <w:rsid w:val="007B1DEE"/>
    <w:rsid w:val="007B2AAD"/>
    <w:rsid w:val="007B57D1"/>
    <w:rsid w:val="007B6C98"/>
    <w:rsid w:val="007B7D55"/>
    <w:rsid w:val="007C1C7B"/>
    <w:rsid w:val="007C30E2"/>
    <w:rsid w:val="007C3985"/>
    <w:rsid w:val="007C5E36"/>
    <w:rsid w:val="007C6D22"/>
    <w:rsid w:val="007C77F1"/>
    <w:rsid w:val="007D06B8"/>
    <w:rsid w:val="007D0B6E"/>
    <w:rsid w:val="007D2079"/>
    <w:rsid w:val="007D4199"/>
    <w:rsid w:val="007D5A7A"/>
    <w:rsid w:val="007D5DB1"/>
    <w:rsid w:val="007E0FE2"/>
    <w:rsid w:val="007E2438"/>
    <w:rsid w:val="007E2967"/>
    <w:rsid w:val="007E3B88"/>
    <w:rsid w:val="007E413A"/>
    <w:rsid w:val="007E4924"/>
    <w:rsid w:val="007E49AE"/>
    <w:rsid w:val="007E6519"/>
    <w:rsid w:val="007E6CDA"/>
    <w:rsid w:val="007E74F1"/>
    <w:rsid w:val="007F0648"/>
    <w:rsid w:val="007F0EB5"/>
    <w:rsid w:val="007F1A2B"/>
    <w:rsid w:val="007F3A52"/>
    <w:rsid w:val="007F4B2D"/>
    <w:rsid w:val="008020CF"/>
    <w:rsid w:val="00810393"/>
    <w:rsid w:val="0081170A"/>
    <w:rsid w:val="008140CC"/>
    <w:rsid w:val="0082175B"/>
    <w:rsid w:val="00823366"/>
    <w:rsid w:val="00823828"/>
    <w:rsid w:val="00823E38"/>
    <w:rsid w:val="008244F8"/>
    <w:rsid w:val="008248A0"/>
    <w:rsid w:val="008264E8"/>
    <w:rsid w:val="008275DE"/>
    <w:rsid w:val="00830176"/>
    <w:rsid w:val="008308DA"/>
    <w:rsid w:val="00830B67"/>
    <w:rsid w:val="00830EC7"/>
    <w:rsid w:val="0083142C"/>
    <w:rsid w:val="00833B9F"/>
    <w:rsid w:val="00834A60"/>
    <w:rsid w:val="008358EE"/>
    <w:rsid w:val="008403AD"/>
    <w:rsid w:val="00841F88"/>
    <w:rsid w:val="008444F5"/>
    <w:rsid w:val="00844E35"/>
    <w:rsid w:val="0084760C"/>
    <w:rsid w:val="0084792B"/>
    <w:rsid w:val="00850F1F"/>
    <w:rsid w:val="0085113A"/>
    <w:rsid w:val="00853482"/>
    <w:rsid w:val="00853EBD"/>
    <w:rsid w:val="0085537B"/>
    <w:rsid w:val="00855B3C"/>
    <w:rsid w:val="00856C4A"/>
    <w:rsid w:val="00857DF3"/>
    <w:rsid w:val="008657DC"/>
    <w:rsid w:val="00870B4A"/>
    <w:rsid w:val="00872F3E"/>
    <w:rsid w:val="008734EA"/>
    <w:rsid w:val="008749F7"/>
    <w:rsid w:val="008760F3"/>
    <w:rsid w:val="00876FED"/>
    <w:rsid w:val="00883685"/>
    <w:rsid w:val="0088381B"/>
    <w:rsid w:val="00884531"/>
    <w:rsid w:val="008852E3"/>
    <w:rsid w:val="00885763"/>
    <w:rsid w:val="00885EBE"/>
    <w:rsid w:val="008875CF"/>
    <w:rsid w:val="00890281"/>
    <w:rsid w:val="00891282"/>
    <w:rsid w:val="008919EB"/>
    <w:rsid w:val="00892D38"/>
    <w:rsid w:val="008935FC"/>
    <w:rsid w:val="0089434A"/>
    <w:rsid w:val="008A0F3A"/>
    <w:rsid w:val="008A1478"/>
    <w:rsid w:val="008A1CF6"/>
    <w:rsid w:val="008A3E59"/>
    <w:rsid w:val="008A499D"/>
    <w:rsid w:val="008A56C2"/>
    <w:rsid w:val="008A7F7D"/>
    <w:rsid w:val="008B0EC3"/>
    <w:rsid w:val="008B1297"/>
    <w:rsid w:val="008B5551"/>
    <w:rsid w:val="008B72F5"/>
    <w:rsid w:val="008C1490"/>
    <w:rsid w:val="008C1B7C"/>
    <w:rsid w:val="008C2698"/>
    <w:rsid w:val="008C3929"/>
    <w:rsid w:val="008C511D"/>
    <w:rsid w:val="008C7864"/>
    <w:rsid w:val="008D036A"/>
    <w:rsid w:val="008D0D4A"/>
    <w:rsid w:val="008D1346"/>
    <w:rsid w:val="008D37D5"/>
    <w:rsid w:val="008D396F"/>
    <w:rsid w:val="008D39C0"/>
    <w:rsid w:val="008D5652"/>
    <w:rsid w:val="008E3C69"/>
    <w:rsid w:val="008E6C01"/>
    <w:rsid w:val="008F0225"/>
    <w:rsid w:val="008F1798"/>
    <w:rsid w:val="008F1F39"/>
    <w:rsid w:val="008F39F1"/>
    <w:rsid w:val="008F3C49"/>
    <w:rsid w:val="008F51BC"/>
    <w:rsid w:val="008F6FA0"/>
    <w:rsid w:val="008F7ED6"/>
    <w:rsid w:val="0090038A"/>
    <w:rsid w:val="009003DD"/>
    <w:rsid w:val="0090139C"/>
    <w:rsid w:val="009025A9"/>
    <w:rsid w:val="0090345B"/>
    <w:rsid w:val="00906628"/>
    <w:rsid w:val="00910020"/>
    <w:rsid w:val="009115ED"/>
    <w:rsid w:val="009122FB"/>
    <w:rsid w:val="00914C9E"/>
    <w:rsid w:val="00914CC7"/>
    <w:rsid w:val="00924CAA"/>
    <w:rsid w:val="00925965"/>
    <w:rsid w:val="00925CCE"/>
    <w:rsid w:val="009260E3"/>
    <w:rsid w:val="00927CA4"/>
    <w:rsid w:val="00927E2E"/>
    <w:rsid w:val="009302B0"/>
    <w:rsid w:val="00932F82"/>
    <w:rsid w:val="00933A5C"/>
    <w:rsid w:val="00935317"/>
    <w:rsid w:val="00935F3F"/>
    <w:rsid w:val="00936D77"/>
    <w:rsid w:val="00937C60"/>
    <w:rsid w:val="00937ED5"/>
    <w:rsid w:val="0094172B"/>
    <w:rsid w:val="00943DAB"/>
    <w:rsid w:val="00944045"/>
    <w:rsid w:val="00944A29"/>
    <w:rsid w:val="0094583D"/>
    <w:rsid w:val="0094654C"/>
    <w:rsid w:val="00946802"/>
    <w:rsid w:val="00950DA4"/>
    <w:rsid w:val="009513DF"/>
    <w:rsid w:val="00951C4B"/>
    <w:rsid w:val="0095257F"/>
    <w:rsid w:val="009536AB"/>
    <w:rsid w:val="00953909"/>
    <w:rsid w:val="0095551D"/>
    <w:rsid w:val="00955BDE"/>
    <w:rsid w:val="00955F4C"/>
    <w:rsid w:val="0095745A"/>
    <w:rsid w:val="00966624"/>
    <w:rsid w:val="0097148F"/>
    <w:rsid w:val="00977501"/>
    <w:rsid w:val="00981448"/>
    <w:rsid w:val="00985B54"/>
    <w:rsid w:val="00992B22"/>
    <w:rsid w:val="009933EE"/>
    <w:rsid w:val="0099369F"/>
    <w:rsid w:val="0099461E"/>
    <w:rsid w:val="009A1858"/>
    <w:rsid w:val="009A399F"/>
    <w:rsid w:val="009A4108"/>
    <w:rsid w:val="009A5135"/>
    <w:rsid w:val="009A5A1C"/>
    <w:rsid w:val="009A707A"/>
    <w:rsid w:val="009B38BE"/>
    <w:rsid w:val="009B3BD2"/>
    <w:rsid w:val="009B3C0E"/>
    <w:rsid w:val="009B489D"/>
    <w:rsid w:val="009C0D8A"/>
    <w:rsid w:val="009C3AD4"/>
    <w:rsid w:val="009C42D3"/>
    <w:rsid w:val="009C5807"/>
    <w:rsid w:val="009C6357"/>
    <w:rsid w:val="009C66E1"/>
    <w:rsid w:val="009C6BBE"/>
    <w:rsid w:val="009C7213"/>
    <w:rsid w:val="009E15C9"/>
    <w:rsid w:val="009E162D"/>
    <w:rsid w:val="009E187E"/>
    <w:rsid w:val="009E192B"/>
    <w:rsid w:val="009E336A"/>
    <w:rsid w:val="009E36D2"/>
    <w:rsid w:val="009E60F3"/>
    <w:rsid w:val="009E6B16"/>
    <w:rsid w:val="009F1902"/>
    <w:rsid w:val="009F2C8D"/>
    <w:rsid w:val="009F351A"/>
    <w:rsid w:val="009F6C97"/>
    <w:rsid w:val="00A0136F"/>
    <w:rsid w:val="00A02CA1"/>
    <w:rsid w:val="00A06168"/>
    <w:rsid w:val="00A06C3D"/>
    <w:rsid w:val="00A10277"/>
    <w:rsid w:val="00A1365F"/>
    <w:rsid w:val="00A16C5E"/>
    <w:rsid w:val="00A17FAC"/>
    <w:rsid w:val="00A27633"/>
    <w:rsid w:val="00A276BC"/>
    <w:rsid w:val="00A27F57"/>
    <w:rsid w:val="00A31DA1"/>
    <w:rsid w:val="00A32B67"/>
    <w:rsid w:val="00A33C8E"/>
    <w:rsid w:val="00A40FE8"/>
    <w:rsid w:val="00A414E0"/>
    <w:rsid w:val="00A431F1"/>
    <w:rsid w:val="00A44D51"/>
    <w:rsid w:val="00A45E84"/>
    <w:rsid w:val="00A52CF0"/>
    <w:rsid w:val="00A55677"/>
    <w:rsid w:val="00A6026C"/>
    <w:rsid w:val="00A61CE1"/>
    <w:rsid w:val="00A6262A"/>
    <w:rsid w:val="00A6418D"/>
    <w:rsid w:val="00A649C0"/>
    <w:rsid w:val="00A65288"/>
    <w:rsid w:val="00A65A65"/>
    <w:rsid w:val="00A66A72"/>
    <w:rsid w:val="00A718D6"/>
    <w:rsid w:val="00A722D1"/>
    <w:rsid w:val="00A72A75"/>
    <w:rsid w:val="00A73B27"/>
    <w:rsid w:val="00A74839"/>
    <w:rsid w:val="00A76C7B"/>
    <w:rsid w:val="00A771A1"/>
    <w:rsid w:val="00A81F1F"/>
    <w:rsid w:val="00A83344"/>
    <w:rsid w:val="00A90127"/>
    <w:rsid w:val="00A90AA5"/>
    <w:rsid w:val="00A91B4C"/>
    <w:rsid w:val="00A95464"/>
    <w:rsid w:val="00A975A8"/>
    <w:rsid w:val="00AA0904"/>
    <w:rsid w:val="00AA2AC5"/>
    <w:rsid w:val="00AA483C"/>
    <w:rsid w:val="00AA6353"/>
    <w:rsid w:val="00AA684C"/>
    <w:rsid w:val="00AB0555"/>
    <w:rsid w:val="00AB2853"/>
    <w:rsid w:val="00AB501D"/>
    <w:rsid w:val="00AB52D7"/>
    <w:rsid w:val="00AB53B7"/>
    <w:rsid w:val="00AB5EC9"/>
    <w:rsid w:val="00AB6C01"/>
    <w:rsid w:val="00AC0B58"/>
    <w:rsid w:val="00AC0FF2"/>
    <w:rsid w:val="00AC2161"/>
    <w:rsid w:val="00AC552B"/>
    <w:rsid w:val="00AD0475"/>
    <w:rsid w:val="00AD2716"/>
    <w:rsid w:val="00AD4851"/>
    <w:rsid w:val="00AD7BCF"/>
    <w:rsid w:val="00AE2ACD"/>
    <w:rsid w:val="00AE363F"/>
    <w:rsid w:val="00AE3D6F"/>
    <w:rsid w:val="00AE6D6C"/>
    <w:rsid w:val="00AF01A8"/>
    <w:rsid w:val="00AF1F8F"/>
    <w:rsid w:val="00AF2986"/>
    <w:rsid w:val="00AF509B"/>
    <w:rsid w:val="00AF542C"/>
    <w:rsid w:val="00AF680E"/>
    <w:rsid w:val="00AF7306"/>
    <w:rsid w:val="00B001D0"/>
    <w:rsid w:val="00B00A66"/>
    <w:rsid w:val="00B00D62"/>
    <w:rsid w:val="00B017D1"/>
    <w:rsid w:val="00B157E0"/>
    <w:rsid w:val="00B1672A"/>
    <w:rsid w:val="00B173C1"/>
    <w:rsid w:val="00B20122"/>
    <w:rsid w:val="00B20BC6"/>
    <w:rsid w:val="00B22179"/>
    <w:rsid w:val="00B22B00"/>
    <w:rsid w:val="00B22D83"/>
    <w:rsid w:val="00B27A08"/>
    <w:rsid w:val="00B30723"/>
    <w:rsid w:val="00B32C32"/>
    <w:rsid w:val="00B3383E"/>
    <w:rsid w:val="00B356C8"/>
    <w:rsid w:val="00B3655B"/>
    <w:rsid w:val="00B40152"/>
    <w:rsid w:val="00B42760"/>
    <w:rsid w:val="00B46679"/>
    <w:rsid w:val="00B474D5"/>
    <w:rsid w:val="00B47748"/>
    <w:rsid w:val="00B51739"/>
    <w:rsid w:val="00B53378"/>
    <w:rsid w:val="00B539F4"/>
    <w:rsid w:val="00B56ED2"/>
    <w:rsid w:val="00B57F43"/>
    <w:rsid w:val="00B62C59"/>
    <w:rsid w:val="00B65A41"/>
    <w:rsid w:val="00B66047"/>
    <w:rsid w:val="00B6686B"/>
    <w:rsid w:val="00B66F0E"/>
    <w:rsid w:val="00B671C8"/>
    <w:rsid w:val="00B67DC3"/>
    <w:rsid w:val="00B67FBB"/>
    <w:rsid w:val="00B71A0E"/>
    <w:rsid w:val="00B732F3"/>
    <w:rsid w:val="00B73766"/>
    <w:rsid w:val="00B804DE"/>
    <w:rsid w:val="00B86A7A"/>
    <w:rsid w:val="00B90DBE"/>
    <w:rsid w:val="00B92ECC"/>
    <w:rsid w:val="00B96F96"/>
    <w:rsid w:val="00BA349C"/>
    <w:rsid w:val="00BA6D6C"/>
    <w:rsid w:val="00BB04B5"/>
    <w:rsid w:val="00BB072F"/>
    <w:rsid w:val="00BB1B96"/>
    <w:rsid w:val="00BB2008"/>
    <w:rsid w:val="00BB5E8F"/>
    <w:rsid w:val="00BC1378"/>
    <w:rsid w:val="00BC4DC5"/>
    <w:rsid w:val="00BC6184"/>
    <w:rsid w:val="00BC64ED"/>
    <w:rsid w:val="00BC678C"/>
    <w:rsid w:val="00BC78E3"/>
    <w:rsid w:val="00BD40D6"/>
    <w:rsid w:val="00BE09E2"/>
    <w:rsid w:val="00BE17E5"/>
    <w:rsid w:val="00BE1A49"/>
    <w:rsid w:val="00BE775B"/>
    <w:rsid w:val="00BF115A"/>
    <w:rsid w:val="00BF244D"/>
    <w:rsid w:val="00BF2CD4"/>
    <w:rsid w:val="00C00351"/>
    <w:rsid w:val="00C04723"/>
    <w:rsid w:val="00C04D27"/>
    <w:rsid w:val="00C076A9"/>
    <w:rsid w:val="00C07EB0"/>
    <w:rsid w:val="00C1013C"/>
    <w:rsid w:val="00C114AD"/>
    <w:rsid w:val="00C16828"/>
    <w:rsid w:val="00C206B5"/>
    <w:rsid w:val="00C21334"/>
    <w:rsid w:val="00C21AF7"/>
    <w:rsid w:val="00C224D1"/>
    <w:rsid w:val="00C24346"/>
    <w:rsid w:val="00C253C0"/>
    <w:rsid w:val="00C25479"/>
    <w:rsid w:val="00C259DF"/>
    <w:rsid w:val="00C26ADD"/>
    <w:rsid w:val="00C302E2"/>
    <w:rsid w:val="00C3480F"/>
    <w:rsid w:val="00C34ACD"/>
    <w:rsid w:val="00C34F29"/>
    <w:rsid w:val="00C34FC1"/>
    <w:rsid w:val="00C35323"/>
    <w:rsid w:val="00C3664A"/>
    <w:rsid w:val="00C37279"/>
    <w:rsid w:val="00C40524"/>
    <w:rsid w:val="00C4110E"/>
    <w:rsid w:val="00C43B70"/>
    <w:rsid w:val="00C43E2B"/>
    <w:rsid w:val="00C44921"/>
    <w:rsid w:val="00C45117"/>
    <w:rsid w:val="00C4555C"/>
    <w:rsid w:val="00C456DA"/>
    <w:rsid w:val="00C4575A"/>
    <w:rsid w:val="00C4717A"/>
    <w:rsid w:val="00C47F7C"/>
    <w:rsid w:val="00C50DB8"/>
    <w:rsid w:val="00C52795"/>
    <w:rsid w:val="00C53977"/>
    <w:rsid w:val="00C54226"/>
    <w:rsid w:val="00C54571"/>
    <w:rsid w:val="00C57E5C"/>
    <w:rsid w:val="00C60CFF"/>
    <w:rsid w:val="00C6222E"/>
    <w:rsid w:val="00C6383E"/>
    <w:rsid w:val="00C64DEE"/>
    <w:rsid w:val="00C655CC"/>
    <w:rsid w:val="00C7003B"/>
    <w:rsid w:val="00C71B5F"/>
    <w:rsid w:val="00C7254D"/>
    <w:rsid w:val="00C7569C"/>
    <w:rsid w:val="00C77797"/>
    <w:rsid w:val="00C80229"/>
    <w:rsid w:val="00C83231"/>
    <w:rsid w:val="00C90388"/>
    <w:rsid w:val="00C90DDB"/>
    <w:rsid w:val="00C90F94"/>
    <w:rsid w:val="00C91117"/>
    <w:rsid w:val="00C93E84"/>
    <w:rsid w:val="00C97038"/>
    <w:rsid w:val="00CA1EE9"/>
    <w:rsid w:val="00CB61F0"/>
    <w:rsid w:val="00CB6307"/>
    <w:rsid w:val="00CB7CF7"/>
    <w:rsid w:val="00CB7F39"/>
    <w:rsid w:val="00CC31B1"/>
    <w:rsid w:val="00CC47F2"/>
    <w:rsid w:val="00CD211F"/>
    <w:rsid w:val="00CD4429"/>
    <w:rsid w:val="00CD67A3"/>
    <w:rsid w:val="00CE3504"/>
    <w:rsid w:val="00CE4EC4"/>
    <w:rsid w:val="00CE61F7"/>
    <w:rsid w:val="00CF0C59"/>
    <w:rsid w:val="00CF345C"/>
    <w:rsid w:val="00CF6317"/>
    <w:rsid w:val="00D001BE"/>
    <w:rsid w:val="00D00EB4"/>
    <w:rsid w:val="00D021DD"/>
    <w:rsid w:val="00D03066"/>
    <w:rsid w:val="00D058BC"/>
    <w:rsid w:val="00D05AD7"/>
    <w:rsid w:val="00D101BB"/>
    <w:rsid w:val="00D11A2F"/>
    <w:rsid w:val="00D1429A"/>
    <w:rsid w:val="00D14970"/>
    <w:rsid w:val="00D16E2C"/>
    <w:rsid w:val="00D17DC3"/>
    <w:rsid w:val="00D208B2"/>
    <w:rsid w:val="00D2140B"/>
    <w:rsid w:val="00D24D4A"/>
    <w:rsid w:val="00D25EDF"/>
    <w:rsid w:val="00D34F0E"/>
    <w:rsid w:val="00D355CA"/>
    <w:rsid w:val="00D36844"/>
    <w:rsid w:val="00D36E5A"/>
    <w:rsid w:val="00D370B6"/>
    <w:rsid w:val="00D37342"/>
    <w:rsid w:val="00D373A4"/>
    <w:rsid w:val="00D37554"/>
    <w:rsid w:val="00D377C2"/>
    <w:rsid w:val="00D4087B"/>
    <w:rsid w:val="00D4293E"/>
    <w:rsid w:val="00D44016"/>
    <w:rsid w:val="00D46BAF"/>
    <w:rsid w:val="00D544B7"/>
    <w:rsid w:val="00D54CC0"/>
    <w:rsid w:val="00D57185"/>
    <w:rsid w:val="00D57D63"/>
    <w:rsid w:val="00D605C0"/>
    <w:rsid w:val="00D60944"/>
    <w:rsid w:val="00D620A2"/>
    <w:rsid w:val="00D66145"/>
    <w:rsid w:val="00D70544"/>
    <w:rsid w:val="00D7066C"/>
    <w:rsid w:val="00D70F9C"/>
    <w:rsid w:val="00D72263"/>
    <w:rsid w:val="00D7246F"/>
    <w:rsid w:val="00D73010"/>
    <w:rsid w:val="00D73F7D"/>
    <w:rsid w:val="00D759FA"/>
    <w:rsid w:val="00D771A8"/>
    <w:rsid w:val="00D80208"/>
    <w:rsid w:val="00D80634"/>
    <w:rsid w:val="00D80D5D"/>
    <w:rsid w:val="00D823A7"/>
    <w:rsid w:val="00D869FE"/>
    <w:rsid w:val="00D8794C"/>
    <w:rsid w:val="00D87FFA"/>
    <w:rsid w:val="00D9080F"/>
    <w:rsid w:val="00D910B6"/>
    <w:rsid w:val="00D95905"/>
    <w:rsid w:val="00D96A55"/>
    <w:rsid w:val="00DA0F16"/>
    <w:rsid w:val="00DA1BA4"/>
    <w:rsid w:val="00DA70BA"/>
    <w:rsid w:val="00DA7A2F"/>
    <w:rsid w:val="00DB0254"/>
    <w:rsid w:val="00DB06E1"/>
    <w:rsid w:val="00DB1384"/>
    <w:rsid w:val="00DB7189"/>
    <w:rsid w:val="00DC0664"/>
    <w:rsid w:val="00DC0CE8"/>
    <w:rsid w:val="00DC110C"/>
    <w:rsid w:val="00DC251A"/>
    <w:rsid w:val="00DC6BC5"/>
    <w:rsid w:val="00DC799C"/>
    <w:rsid w:val="00DD0391"/>
    <w:rsid w:val="00DD0FD9"/>
    <w:rsid w:val="00DD1CE0"/>
    <w:rsid w:val="00DD1D4A"/>
    <w:rsid w:val="00DD37C0"/>
    <w:rsid w:val="00DD7542"/>
    <w:rsid w:val="00DE1880"/>
    <w:rsid w:val="00DE20BA"/>
    <w:rsid w:val="00DE474D"/>
    <w:rsid w:val="00DE62E4"/>
    <w:rsid w:val="00DE697B"/>
    <w:rsid w:val="00DE6CFF"/>
    <w:rsid w:val="00DF123C"/>
    <w:rsid w:val="00DF1F11"/>
    <w:rsid w:val="00DF2237"/>
    <w:rsid w:val="00E0021C"/>
    <w:rsid w:val="00E00F5F"/>
    <w:rsid w:val="00E051D4"/>
    <w:rsid w:val="00E134D3"/>
    <w:rsid w:val="00E13A42"/>
    <w:rsid w:val="00E20594"/>
    <w:rsid w:val="00E214DC"/>
    <w:rsid w:val="00E238BC"/>
    <w:rsid w:val="00E24614"/>
    <w:rsid w:val="00E24FB5"/>
    <w:rsid w:val="00E256E1"/>
    <w:rsid w:val="00E27201"/>
    <w:rsid w:val="00E31732"/>
    <w:rsid w:val="00E31A93"/>
    <w:rsid w:val="00E3334B"/>
    <w:rsid w:val="00E35A6F"/>
    <w:rsid w:val="00E37365"/>
    <w:rsid w:val="00E416DB"/>
    <w:rsid w:val="00E41D3D"/>
    <w:rsid w:val="00E44698"/>
    <w:rsid w:val="00E45D77"/>
    <w:rsid w:val="00E46E53"/>
    <w:rsid w:val="00E51984"/>
    <w:rsid w:val="00E52FCC"/>
    <w:rsid w:val="00E53854"/>
    <w:rsid w:val="00E53D0F"/>
    <w:rsid w:val="00E60BCE"/>
    <w:rsid w:val="00E6212C"/>
    <w:rsid w:val="00E623CC"/>
    <w:rsid w:val="00E6521E"/>
    <w:rsid w:val="00E71CD4"/>
    <w:rsid w:val="00E722D0"/>
    <w:rsid w:val="00E72E41"/>
    <w:rsid w:val="00E7324B"/>
    <w:rsid w:val="00E86627"/>
    <w:rsid w:val="00E90235"/>
    <w:rsid w:val="00E929DF"/>
    <w:rsid w:val="00E93FA4"/>
    <w:rsid w:val="00E96F41"/>
    <w:rsid w:val="00E97228"/>
    <w:rsid w:val="00E97E6C"/>
    <w:rsid w:val="00EA2038"/>
    <w:rsid w:val="00EA2683"/>
    <w:rsid w:val="00EA2959"/>
    <w:rsid w:val="00EA2DB1"/>
    <w:rsid w:val="00EA4AC5"/>
    <w:rsid w:val="00EA5CD8"/>
    <w:rsid w:val="00EB2E79"/>
    <w:rsid w:val="00EB4919"/>
    <w:rsid w:val="00EC0332"/>
    <w:rsid w:val="00EC1680"/>
    <w:rsid w:val="00EC22B2"/>
    <w:rsid w:val="00EC27A7"/>
    <w:rsid w:val="00EC47D4"/>
    <w:rsid w:val="00EC59AD"/>
    <w:rsid w:val="00ED571A"/>
    <w:rsid w:val="00ED72DE"/>
    <w:rsid w:val="00ED74BD"/>
    <w:rsid w:val="00ED77E6"/>
    <w:rsid w:val="00ED7A47"/>
    <w:rsid w:val="00EE108B"/>
    <w:rsid w:val="00EE19E1"/>
    <w:rsid w:val="00EE37CA"/>
    <w:rsid w:val="00EE5730"/>
    <w:rsid w:val="00EF164C"/>
    <w:rsid w:val="00EF196F"/>
    <w:rsid w:val="00EF5979"/>
    <w:rsid w:val="00EF66B2"/>
    <w:rsid w:val="00F00673"/>
    <w:rsid w:val="00F00D82"/>
    <w:rsid w:val="00F0138E"/>
    <w:rsid w:val="00F0239A"/>
    <w:rsid w:val="00F02CA3"/>
    <w:rsid w:val="00F02DDC"/>
    <w:rsid w:val="00F03403"/>
    <w:rsid w:val="00F04EE6"/>
    <w:rsid w:val="00F066B1"/>
    <w:rsid w:val="00F078B5"/>
    <w:rsid w:val="00F07A4F"/>
    <w:rsid w:val="00F07E12"/>
    <w:rsid w:val="00F1043B"/>
    <w:rsid w:val="00F13A52"/>
    <w:rsid w:val="00F14E39"/>
    <w:rsid w:val="00F17740"/>
    <w:rsid w:val="00F22836"/>
    <w:rsid w:val="00F23774"/>
    <w:rsid w:val="00F24307"/>
    <w:rsid w:val="00F25CE6"/>
    <w:rsid w:val="00F26072"/>
    <w:rsid w:val="00F267BD"/>
    <w:rsid w:val="00F31570"/>
    <w:rsid w:val="00F32223"/>
    <w:rsid w:val="00F360B2"/>
    <w:rsid w:val="00F36E3C"/>
    <w:rsid w:val="00F42434"/>
    <w:rsid w:val="00F4383A"/>
    <w:rsid w:val="00F43C7F"/>
    <w:rsid w:val="00F44A22"/>
    <w:rsid w:val="00F4663B"/>
    <w:rsid w:val="00F50BAF"/>
    <w:rsid w:val="00F520E8"/>
    <w:rsid w:val="00F52866"/>
    <w:rsid w:val="00F5310E"/>
    <w:rsid w:val="00F54859"/>
    <w:rsid w:val="00F56CE4"/>
    <w:rsid w:val="00F56EC8"/>
    <w:rsid w:val="00F57595"/>
    <w:rsid w:val="00F64457"/>
    <w:rsid w:val="00F64613"/>
    <w:rsid w:val="00F64A86"/>
    <w:rsid w:val="00F64BA1"/>
    <w:rsid w:val="00F6597F"/>
    <w:rsid w:val="00F755AC"/>
    <w:rsid w:val="00F75D62"/>
    <w:rsid w:val="00F76EA0"/>
    <w:rsid w:val="00F808B3"/>
    <w:rsid w:val="00F827E6"/>
    <w:rsid w:val="00F838B3"/>
    <w:rsid w:val="00F857EA"/>
    <w:rsid w:val="00F8639F"/>
    <w:rsid w:val="00F865BF"/>
    <w:rsid w:val="00F91B39"/>
    <w:rsid w:val="00F94F7C"/>
    <w:rsid w:val="00F95544"/>
    <w:rsid w:val="00F95BC1"/>
    <w:rsid w:val="00F977EF"/>
    <w:rsid w:val="00FA01E6"/>
    <w:rsid w:val="00FA138B"/>
    <w:rsid w:val="00FA19DC"/>
    <w:rsid w:val="00FA263B"/>
    <w:rsid w:val="00FA27D3"/>
    <w:rsid w:val="00FA43A2"/>
    <w:rsid w:val="00FA4A7C"/>
    <w:rsid w:val="00FA500F"/>
    <w:rsid w:val="00FA550B"/>
    <w:rsid w:val="00FB01B7"/>
    <w:rsid w:val="00FB05B2"/>
    <w:rsid w:val="00FB1310"/>
    <w:rsid w:val="00FB21CE"/>
    <w:rsid w:val="00FB37BF"/>
    <w:rsid w:val="00FB40D3"/>
    <w:rsid w:val="00FB68FE"/>
    <w:rsid w:val="00FB7D39"/>
    <w:rsid w:val="00FC38DF"/>
    <w:rsid w:val="00FC3C8C"/>
    <w:rsid w:val="00FC49D2"/>
    <w:rsid w:val="00FC5B95"/>
    <w:rsid w:val="00FC6120"/>
    <w:rsid w:val="00FC6AF4"/>
    <w:rsid w:val="00FC6F47"/>
    <w:rsid w:val="00FC704A"/>
    <w:rsid w:val="00FC7605"/>
    <w:rsid w:val="00FC77FC"/>
    <w:rsid w:val="00FD06F5"/>
    <w:rsid w:val="00FD5205"/>
    <w:rsid w:val="00FE253B"/>
    <w:rsid w:val="00FE2D68"/>
    <w:rsid w:val="00FE40C6"/>
    <w:rsid w:val="00FE7532"/>
    <w:rsid w:val="00FF0867"/>
    <w:rsid w:val="00FF1269"/>
    <w:rsid w:val="00FF2514"/>
    <w:rsid w:val="00FF2B2E"/>
    <w:rsid w:val="00FF2D57"/>
    <w:rsid w:val="00FF401D"/>
    <w:rsid w:val="00FF5DB9"/>
    <w:rsid w:val="00FF71F8"/>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2E6273C"/>
  <w15:docId w15:val="{4FF311A5-17E3-4AFA-A07B-4C01F7B80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43D6"/>
    <w:rPr>
      <w:sz w:val="24"/>
      <w:szCs w:val="24"/>
      <w:lang w:eastAsia="es-ES_tradnl"/>
    </w:rPr>
  </w:style>
  <w:style w:type="paragraph" w:styleId="Ttulo1">
    <w:name w:val="heading 1"/>
    <w:basedOn w:val="Normal"/>
    <w:next w:val="Normal"/>
    <w:qFormat/>
    <w:rsid w:val="001662CE"/>
    <w:pPr>
      <w:keepNext/>
      <w:jc w:val="center"/>
      <w:outlineLvl w:val="0"/>
    </w:pPr>
    <w:rPr>
      <w:rFonts w:ascii="Arial" w:hAnsi="Arial"/>
      <w:b/>
      <w:sz w:val="22"/>
      <w:szCs w:val="20"/>
      <w:lang w:val="es-ES" w:eastAsia="es-ES"/>
    </w:rPr>
  </w:style>
  <w:style w:type="paragraph" w:styleId="Ttulo2">
    <w:name w:val="heading 2"/>
    <w:basedOn w:val="Normal"/>
    <w:next w:val="Normal"/>
    <w:link w:val="Ttulo2Car"/>
    <w:qFormat/>
    <w:rsid w:val="001662CE"/>
    <w:pPr>
      <w:keepNext/>
      <w:jc w:val="center"/>
      <w:outlineLvl w:val="1"/>
    </w:pPr>
    <w:rPr>
      <w:rFonts w:ascii="Arial" w:hAnsi="Arial"/>
      <w:b/>
      <w:sz w:val="20"/>
      <w:szCs w:val="20"/>
      <w:lang w:val="es-ES" w:eastAsia="es-ES"/>
    </w:rPr>
  </w:style>
  <w:style w:type="paragraph" w:styleId="Ttulo3">
    <w:name w:val="heading 3"/>
    <w:basedOn w:val="Normal"/>
    <w:next w:val="Normal"/>
    <w:qFormat/>
    <w:rsid w:val="001662CE"/>
    <w:pPr>
      <w:keepNext/>
      <w:outlineLvl w:val="2"/>
    </w:pPr>
    <w:rPr>
      <w:rFonts w:ascii="Arial" w:hAnsi="Arial"/>
      <w:b/>
      <w:sz w:val="16"/>
      <w:szCs w:val="20"/>
      <w:lang w:val="es-ES_tradnl" w:eastAsia="es-ES"/>
    </w:rPr>
  </w:style>
  <w:style w:type="paragraph" w:styleId="Ttulo4">
    <w:name w:val="heading 4"/>
    <w:basedOn w:val="Normal"/>
    <w:next w:val="Normal"/>
    <w:qFormat/>
    <w:rsid w:val="001662CE"/>
    <w:pPr>
      <w:keepNext/>
      <w:jc w:val="center"/>
      <w:outlineLvl w:val="3"/>
    </w:pPr>
    <w:rPr>
      <w:rFonts w:ascii="Arial" w:hAnsi="Arial"/>
      <w:b/>
      <w:sz w:val="16"/>
      <w:szCs w:val="20"/>
      <w:lang w:val="es-ES_tradnl" w:eastAsia="es-ES"/>
    </w:rPr>
  </w:style>
  <w:style w:type="paragraph" w:styleId="Ttulo5">
    <w:name w:val="heading 5"/>
    <w:basedOn w:val="Normal"/>
    <w:next w:val="Normal"/>
    <w:qFormat/>
    <w:rsid w:val="001662CE"/>
    <w:pPr>
      <w:keepNext/>
      <w:jc w:val="center"/>
      <w:outlineLvl w:val="4"/>
    </w:pPr>
    <w:rPr>
      <w:rFonts w:ascii="Arial" w:hAnsi="Arial" w:cs="Arial"/>
      <w:b/>
      <w:sz w:val="12"/>
      <w:szCs w:val="20"/>
      <w:lang w:val="en-US" w:eastAsia="es-ES"/>
    </w:rPr>
  </w:style>
  <w:style w:type="paragraph" w:styleId="Ttulo6">
    <w:name w:val="heading 6"/>
    <w:basedOn w:val="Normal"/>
    <w:next w:val="Normal"/>
    <w:qFormat/>
    <w:rsid w:val="001662CE"/>
    <w:pPr>
      <w:keepNext/>
      <w:spacing w:before="120" w:after="120"/>
      <w:outlineLvl w:val="5"/>
    </w:pPr>
    <w:rPr>
      <w:rFonts w:ascii="Arial" w:hAnsi="Arial"/>
      <w:b/>
      <w:sz w:val="20"/>
      <w:szCs w:val="20"/>
      <w:lang w:val="es-ES" w:eastAsia="es-ES"/>
    </w:rPr>
  </w:style>
  <w:style w:type="paragraph" w:styleId="Ttulo7">
    <w:name w:val="heading 7"/>
    <w:basedOn w:val="Normal"/>
    <w:next w:val="Normal"/>
    <w:qFormat/>
    <w:rsid w:val="001662CE"/>
    <w:pPr>
      <w:keepNext/>
      <w:ind w:left="705"/>
      <w:jc w:val="center"/>
      <w:outlineLvl w:val="6"/>
    </w:pPr>
    <w:rPr>
      <w:rFonts w:ascii="Arial" w:hAnsi="Arial"/>
      <w:b/>
      <w:szCs w:val="20"/>
      <w:lang w:val="es-ES_tradnl" w:eastAsia="es-ES"/>
    </w:rPr>
  </w:style>
  <w:style w:type="paragraph" w:styleId="Ttulo8">
    <w:name w:val="heading 8"/>
    <w:basedOn w:val="Normal"/>
    <w:next w:val="Normal"/>
    <w:qFormat/>
    <w:rsid w:val="001662CE"/>
    <w:pPr>
      <w:keepNext/>
      <w:numPr>
        <w:numId w:val="1"/>
      </w:numPr>
      <w:outlineLvl w:val="7"/>
    </w:pPr>
    <w:rPr>
      <w:rFonts w:ascii="Arial" w:hAnsi="Arial"/>
      <w:b/>
      <w:szCs w:val="20"/>
      <w:lang w:val="es-ES_tradnl" w:eastAsia="es-ES"/>
    </w:rPr>
  </w:style>
  <w:style w:type="paragraph" w:styleId="Ttulo9">
    <w:name w:val="heading 9"/>
    <w:basedOn w:val="Normal"/>
    <w:next w:val="Normal"/>
    <w:qFormat/>
    <w:rsid w:val="001662CE"/>
    <w:pPr>
      <w:keepNext/>
      <w:jc w:val="center"/>
      <w:outlineLvl w:val="8"/>
    </w:pPr>
    <w:rPr>
      <w:rFonts w:ascii="Arial" w:hAnsi="Arial"/>
      <w:b/>
      <w:sz w:val="16"/>
      <w:szCs w:val="20"/>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1662CE"/>
    <w:pPr>
      <w:tabs>
        <w:tab w:val="center" w:pos="4252"/>
        <w:tab w:val="right" w:pos="8504"/>
      </w:tabs>
    </w:pPr>
    <w:rPr>
      <w:sz w:val="20"/>
      <w:szCs w:val="20"/>
      <w:lang w:eastAsia="es-ES"/>
    </w:rPr>
  </w:style>
  <w:style w:type="paragraph" w:styleId="Piedepgina">
    <w:name w:val="footer"/>
    <w:basedOn w:val="Normal"/>
    <w:link w:val="PiedepginaCar"/>
    <w:uiPriority w:val="99"/>
    <w:rsid w:val="001662CE"/>
    <w:pPr>
      <w:tabs>
        <w:tab w:val="center" w:pos="4252"/>
        <w:tab w:val="right" w:pos="8504"/>
      </w:tabs>
    </w:pPr>
    <w:rPr>
      <w:sz w:val="20"/>
      <w:szCs w:val="20"/>
      <w:lang w:eastAsia="es-ES"/>
    </w:rPr>
  </w:style>
  <w:style w:type="character" w:styleId="Nmerodepgina">
    <w:name w:val="page number"/>
    <w:basedOn w:val="Fuentedeprrafopredeter"/>
    <w:rsid w:val="001662CE"/>
  </w:style>
  <w:style w:type="paragraph" w:styleId="Textoindependiente">
    <w:name w:val="Body Text"/>
    <w:basedOn w:val="Normal"/>
    <w:link w:val="TextoindependienteCar"/>
    <w:uiPriority w:val="99"/>
    <w:rsid w:val="001662CE"/>
    <w:pPr>
      <w:jc w:val="both"/>
    </w:pPr>
    <w:rPr>
      <w:rFonts w:ascii="Arial" w:hAnsi="Arial"/>
      <w:b/>
      <w:sz w:val="20"/>
      <w:szCs w:val="20"/>
      <w:lang w:val="es-ES" w:eastAsia="es-ES"/>
    </w:rPr>
  </w:style>
  <w:style w:type="paragraph" w:styleId="Textoindependiente2">
    <w:name w:val="Body Text 2"/>
    <w:basedOn w:val="Normal"/>
    <w:rsid w:val="001662CE"/>
    <w:pPr>
      <w:jc w:val="center"/>
    </w:pPr>
    <w:rPr>
      <w:rFonts w:ascii="Arial" w:hAnsi="Arial"/>
      <w:b/>
      <w:sz w:val="20"/>
      <w:szCs w:val="20"/>
      <w:lang w:val="es-ES" w:eastAsia="es-ES"/>
    </w:rPr>
  </w:style>
  <w:style w:type="paragraph" w:styleId="Textoindependiente3">
    <w:name w:val="Body Text 3"/>
    <w:basedOn w:val="Normal"/>
    <w:rsid w:val="001662CE"/>
    <w:pPr>
      <w:jc w:val="center"/>
    </w:pPr>
    <w:rPr>
      <w:sz w:val="20"/>
      <w:szCs w:val="20"/>
      <w:lang w:val="es-MX" w:eastAsia="es-ES"/>
    </w:rPr>
  </w:style>
  <w:style w:type="character" w:customStyle="1" w:styleId="PiedepginaCar">
    <w:name w:val="Pie de página Car"/>
    <w:link w:val="Piedepgina"/>
    <w:uiPriority w:val="99"/>
    <w:rsid w:val="00045A14"/>
    <w:rPr>
      <w:lang w:val="es-CO" w:eastAsia="es-ES"/>
    </w:rPr>
  </w:style>
  <w:style w:type="paragraph" w:styleId="Textodeglobo">
    <w:name w:val="Balloon Text"/>
    <w:basedOn w:val="Normal"/>
    <w:semiHidden/>
    <w:rsid w:val="001662CE"/>
    <w:rPr>
      <w:rFonts w:ascii="Tahoma" w:hAnsi="Tahoma" w:cs="Tahoma"/>
      <w:sz w:val="16"/>
      <w:szCs w:val="16"/>
      <w:lang w:val="es-ES" w:eastAsia="es-ES"/>
    </w:rPr>
  </w:style>
  <w:style w:type="character" w:styleId="Refdecomentario">
    <w:name w:val="annotation reference"/>
    <w:rsid w:val="005B2534"/>
    <w:rPr>
      <w:sz w:val="16"/>
      <w:szCs w:val="16"/>
    </w:rPr>
  </w:style>
  <w:style w:type="paragraph" w:styleId="Textocomentario">
    <w:name w:val="annotation text"/>
    <w:basedOn w:val="Normal"/>
    <w:link w:val="TextocomentarioCar"/>
    <w:rsid w:val="005B2534"/>
    <w:rPr>
      <w:sz w:val="20"/>
      <w:szCs w:val="20"/>
      <w:lang w:val="es-ES" w:eastAsia="es-ES"/>
    </w:rPr>
  </w:style>
  <w:style w:type="character" w:customStyle="1" w:styleId="TextocomentarioCar">
    <w:name w:val="Texto comentario Car"/>
    <w:link w:val="Textocomentario"/>
    <w:rsid w:val="005B2534"/>
    <w:rPr>
      <w:lang w:val="es-ES" w:eastAsia="es-ES"/>
    </w:rPr>
  </w:style>
  <w:style w:type="paragraph" w:styleId="Asuntodelcomentario">
    <w:name w:val="annotation subject"/>
    <w:basedOn w:val="Textocomentario"/>
    <w:next w:val="Textocomentario"/>
    <w:link w:val="AsuntodelcomentarioCar"/>
    <w:rsid w:val="005B2534"/>
    <w:rPr>
      <w:b/>
      <w:bCs/>
    </w:rPr>
  </w:style>
  <w:style w:type="character" w:customStyle="1" w:styleId="AsuntodelcomentarioCar">
    <w:name w:val="Asunto del comentario Car"/>
    <w:link w:val="Asuntodelcomentario"/>
    <w:rsid w:val="005B2534"/>
    <w:rPr>
      <w:b/>
      <w:bCs/>
      <w:lang w:val="es-ES" w:eastAsia="es-ES"/>
    </w:rPr>
  </w:style>
  <w:style w:type="paragraph" w:styleId="Sinespaciado">
    <w:name w:val="No Spacing"/>
    <w:uiPriority w:val="1"/>
    <w:qFormat/>
    <w:rsid w:val="00C224D1"/>
    <w:rPr>
      <w:lang w:val="es-ES" w:eastAsia="es-ES"/>
    </w:rPr>
  </w:style>
  <w:style w:type="table" w:styleId="Tablaconcuadrcula">
    <w:name w:val="Table Grid"/>
    <w:basedOn w:val="Tablanormal"/>
    <w:uiPriority w:val="39"/>
    <w:rsid w:val="004A7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C42D3"/>
    <w:pPr>
      <w:suppressAutoHyphens/>
      <w:autoSpaceDN w:val="0"/>
      <w:textAlignment w:val="baseline"/>
    </w:pPr>
    <w:rPr>
      <w:kern w:val="3"/>
      <w:lang w:val="es-ES" w:eastAsia="es-ES"/>
    </w:rPr>
  </w:style>
  <w:style w:type="paragraph" w:styleId="Prrafodelista">
    <w:name w:val="List Paragraph"/>
    <w:aliases w:val="titulo 3,Cuadrícula media 1 - Énfasis 21,Vinetas"/>
    <w:basedOn w:val="Normal"/>
    <w:link w:val="PrrafodelistaCar"/>
    <w:uiPriority w:val="34"/>
    <w:qFormat/>
    <w:rsid w:val="00FC5B95"/>
    <w:pPr>
      <w:ind w:left="720"/>
      <w:contextualSpacing/>
    </w:pPr>
    <w:rPr>
      <w:sz w:val="20"/>
      <w:szCs w:val="20"/>
      <w:lang w:val="es-ES" w:eastAsia="es-ES"/>
    </w:rPr>
  </w:style>
  <w:style w:type="paragraph" w:customStyle="1" w:styleId="Default">
    <w:name w:val="Default"/>
    <w:rsid w:val="00FC5B95"/>
    <w:pPr>
      <w:suppressAutoHyphens/>
      <w:autoSpaceDN w:val="0"/>
      <w:textAlignment w:val="baseline"/>
    </w:pPr>
    <w:rPr>
      <w:rFonts w:ascii="Calibri" w:hAnsi="Calibri" w:cs="Calibri"/>
      <w:color w:val="000000"/>
      <w:kern w:val="3"/>
      <w:sz w:val="24"/>
      <w:szCs w:val="24"/>
      <w:lang w:val="es-ES" w:eastAsia="es-ES"/>
    </w:rPr>
  </w:style>
  <w:style w:type="paragraph" w:customStyle="1" w:styleId="Predeterminado">
    <w:name w:val="Predeterminado"/>
    <w:rsid w:val="00FC5B95"/>
    <w:pPr>
      <w:suppressAutoHyphens/>
      <w:spacing w:after="200" w:line="276" w:lineRule="auto"/>
    </w:pPr>
    <w:rPr>
      <w:rFonts w:ascii="Calibri" w:eastAsia="Calibri" w:hAnsi="Calibri"/>
      <w:sz w:val="22"/>
      <w:szCs w:val="22"/>
      <w:lang w:eastAsia="zh-CN"/>
    </w:rPr>
  </w:style>
  <w:style w:type="character" w:customStyle="1" w:styleId="noleidos">
    <w:name w:val="no_leidos"/>
    <w:basedOn w:val="Fuentedeprrafopredeter"/>
    <w:rsid w:val="003D7E0D"/>
  </w:style>
  <w:style w:type="character" w:customStyle="1" w:styleId="mat-form-field-label-wrapper">
    <w:name w:val="mat-form-field-label-wrapper"/>
    <w:basedOn w:val="Fuentedeprrafopredeter"/>
    <w:rsid w:val="002121BD"/>
  </w:style>
  <w:style w:type="character" w:customStyle="1" w:styleId="Ttulo2Car">
    <w:name w:val="Título 2 Car"/>
    <w:basedOn w:val="Fuentedeprrafopredeter"/>
    <w:link w:val="Ttulo2"/>
    <w:rsid w:val="00EA4AC5"/>
    <w:rPr>
      <w:rFonts w:ascii="Arial" w:hAnsi="Arial"/>
      <w:b/>
      <w:lang w:val="es-ES" w:eastAsia="es-ES"/>
    </w:rPr>
  </w:style>
  <w:style w:type="character" w:styleId="Hipervnculo">
    <w:name w:val="Hyperlink"/>
    <w:basedOn w:val="Fuentedeprrafopredeter"/>
    <w:uiPriority w:val="99"/>
    <w:semiHidden/>
    <w:unhideWhenUsed/>
    <w:rsid w:val="00EA4AC5"/>
    <w:rPr>
      <w:color w:val="0000FF"/>
      <w:u w:val="single"/>
    </w:rPr>
  </w:style>
  <w:style w:type="character" w:customStyle="1" w:styleId="Cuerpodeltexto28pto">
    <w:name w:val="Cuerpo del texto (2) + 8 pto"/>
    <w:basedOn w:val="Fuentedeprrafopredeter"/>
    <w:rsid w:val="00AB53B7"/>
    <w:rPr>
      <w:rFonts w:ascii="Arial" w:eastAsia="Arial" w:hAnsi="Arial" w:cs="Arial"/>
      <w:b w:val="0"/>
      <w:bCs w:val="0"/>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TextoindependienteCar">
    <w:name w:val="Texto independiente Car"/>
    <w:link w:val="Textoindependiente"/>
    <w:uiPriority w:val="99"/>
    <w:rsid w:val="00754F96"/>
    <w:rPr>
      <w:rFonts w:ascii="Arial" w:hAnsi="Arial"/>
      <w:b/>
      <w:lang w:val="es-ES" w:eastAsia="es-ES"/>
    </w:rPr>
  </w:style>
  <w:style w:type="paragraph" w:styleId="NormalWeb">
    <w:name w:val="Normal (Web)"/>
    <w:basedOn w:val="Normal"/>
    <w:uiPriority w:val="99"/>
    <w:unhideWhenUsed/>
    <w:rsid w:val="006302BB"/>
    <w:pPr>
      <w:spacing w:before="100" w:beforeAutospacing="1" w:after="100" w:afterAutospacing="1"/>
    </w:pPr>
  </w:style>
  <w:style w:type="table" w:customStyle="1" w:styleId="TableNormal">
    <w:name w:val="Table Normal"/>
    <w:uiPriority w:val="2"/>
    <w:semiHidden/>
    <w:unhideWhenUsed/>
    <w:qFormat/>
    <w:rsid w:val="004B1B4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B1B4C"/>
    <w:pPr>
      <w:widowControl w:val="0"/>
      <w:autoSpaceDE w:val="0"/>
      <w:autoSpaceDN w:val="0"/>
      <w:jc w:val="center"/>
    </w:pPr>
    <w:rPr>
      <w:rFonts w:ascii="Arial" w:eastAsia="Arial" w:hAnsi="Arial" w:cs="Arial"/>
      <w:sz w:val="22"/>
      <w:szCs w:val="22"/>
      <w:lang w:val="es-ES" w:eastAsia="es-ES" w:bidi="es-ES"/>
    </w:rPr>
  </w:style>
  <w:style w:type="character" w:customStyle="1" w:styleId="PrrafodelistaCar">
    <w:name w:val="Párrafo de lista Car"/>
    <w:aliases w:val="titulo 3 Car,Cuadrícula media 1 - Énfasis 21 Car,Vinetas Car"/>
    <w:link w:val="Prrafodelista"/>
    <w:uiPriority w:val="34"/>
    <w:locked/>
    <w:rsid w:val="007310FC"/>
    <w:rPr>
      <w:lang w:val="es-ES" w:eastAsia="es-ES"/>
    </w:rPr>
  </w:style>
  <w:style w:type="paragraph" w:styleId="Textonotapie">
    <w:name w:val="footnote text"/>
    <w:basedOn w:val="Normal"/>
    <w:link w:val="TextonotapieCar"/>
    <w:unhideWhenUsed/>
    <w:rsid w:val="003772C5"/>
    <w:rPr>
      <w:sz w:val="20"/>
      <w:szCs w:val="20"/>
    </w:rPr>
  </w:style>
  <w:style w:type="character" w:customStyle="1" w:styleId="TextonotapieCar">
    <w:name w:val="Texto nota pie Car"/>
    <w:basedOn w:val="Fuentedeprrafopredeter"/>
    <w:link w:val="Textonotapie"/>
    <w:rsid w:val="003772C5"/>
    <w:rPr>
      <w:lang w:eastAsia="es-ES_tradnl"/>
    </w:rPr>
  </w:style>
  <w:style w:type="character" w:styleId="Refdenotaalpie">
    <w:name w:val="footnote reference"/>
    <w:basedOn w:val="Fuentedeprrafopredeter"/>
    <w:unhideWhenUsed/>
    <w:rsid w:val="003772C5"/>
    <w:rPr>
      <w:vertAlign w:val="superscript"/>
    </w:rPr>
  </w:style>
  <w:style w:type="paragraph" w:styleId="Descripcin">
    <w:name w:val="caption"/>
    <w:basedOn w:val="Normal"/>
    <w:next w:val="Normal"/>
    <w:unhideWhenUsed/>
    <w:qFormat/>
    <w:rsid w:val="003C401E"/>
    <w:rPr>
      <w:b/>
      <w:bCs/>
      <w:sz w:val="20"/>
      <w:szCs w:val="20"/>
      <w:lang w:val="es-ES" w:eastAsia="es-ES"/>
    </w:rPr>
  </w:style>
  <w:style w:type="numbering" w:customStyle="1" w:styleId="WWNum22">
    <w:name w:val="WWNum22"/>
    <w:basedOn w:val="Sinlista"/>
    <w:rsid w:val="003A462B"/>
    <w:pPr>
      <w:numPr>
        <w:numId w:val="12"/>
      </w:numPr>
    </w:pPr>
  </w:style>
  <w:style w:type="character" w:styleId="nfasis">
    <w:name w:val="Emphasis"/>
    <w:basedOn w:val="Fuentedeprrafopredeter"/>
    <w:qFormat/>
    <w:rsid w:val="002204F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57387">
      <w:bodyDiv w:val="1"/>
      <w:marLeft w:val="0"/>
      <w:marRight w:val="0"/>
      <w:marTop w:val="0"/>
      <w:marBottom w:val="0"/>
      <w:divBdr>
        <w:top w:val="none" w:sz="0" w:space="0" w:color="auto"/>
        <w:left w:val="none" w:sz="0" w:space="0" w:color="auto"/>
        <w:bottom w:val="none" w:sz="0" w:space="0" w:color="auto"/>
        <w:right w:val="none" w:sz="0" w:space="0" w:color="auto"/>
      </w:divBdr>
      <w:divsChild>
        <w:div w:id="1265115605">
          <w:marLeft w:val="0"/>
          <w:marRight w:val="0"/>
          <w:marTop w:val="0"/>
          <w:marBottom w:val="0"/>
          <w:divBdr>
            <w:top w:val="none" w:sz="0" w:space="0" w:color="auto"/>
            <w:left w:val="none" w:sz="0" w:space="0" w:color="auto"/>
            <w:bottom w:val="none" w:sz="0" w:space="0" w:color="auto"/>
            <w:right w:val="none" w:sz="0" w:space="0" w:color="auto"/>
          </w:divBdr>
          <w:divsChild>
            <w:div w:id="205816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18360">
      <w:bodyDiv w:val="1"/>
      <w:marLeft w:val="0"/>
      <w:marRight w:val="0"/>
      <w:marTop w:val="0"/>
      <w:marBottom w:val="0"/>
      <w:divBdr>
        <w:top w:val="none" w:sz="0" w:space="0" w:color="auto"/>
        <w:left w:val="none" w:sz="0" w:space="0" w:color="auto"/>
        <w:bottom w:val="none" w:sz="0" w:space="0" w:color="auto"/>
        <w:right w:val="none" w:sz="0" w:space="0" w:color="auto"/>
      </w:divBdr>
      <w:divsChild>
        <w:div w:id="893734400">
          <w:marLeft w:val="0"/>
          <w:marRight w:val="0"/>
          <w:marTop w:val="0"/>
          <w:marBottom w:val="0"/>
          <w:divBdr>
            <w:top w:val="none" w:sz="0" w:space="0" w:color="auto"/>
            <w:left w:val="none" w:sz="0" w:space="0" w:color="auto"/>
            <w:bottom w:val="none" w:sz="0" w:space="0" w:color="auto"/>
            <w:right w:val="none" w:sz="0" w:space="0" w:color="auto"/>
          </w:divBdr>
        </w:div>
        <w:div w:id="1864174255">
          <w:marLeft w:val="0"/>
          <w:marRight w:val="0"/>
          <w:marTop w:val="0"/>
          <w:marBottom w:val="0"/>
          <w:divBdr>
            <w:top w:val="none" w:sz="0" w:space="0" w:color="auto"/>
            <w:left w:val="none" w:sz="0" w:space="0" w:color="auto"/>
            <w:bottom w:val="none" w:sz="0" w:space="0" w:color="auto"/>
            <w:right w:val="none" w:sz="0" w:space="0" w:color="auto"/>
          </w:divBdr>
        </w:div>
        <w:div w:id="1438521649">
          <w:marLeft w:val="0"/>
          <w:marRight w:val="0"/>
          <w:marTop w:val="0"/>
          <w:marBottom w:val="0"/>
          <w:divBdr>
            <w:top w:val="none" w:sz="0" w:space="0" w:color="auto"/>
            <w:left w:val="none" w:sz="0" w:space="0" w:color="auto"/>
            <w:bottom w:val="none" w:sz="0" w:space="0" w:color="auto"/>
            <w:right w:val="none" w:sz="0" w:space="0" w:color="auto"/>
          </w:divBdr>
        </w:div>
        <w:div w:id="1903640114">
          <w:marLeft w:val="0"/>
          <w:marRight w:val="0"/>
          <w:marTop w:val="0"/>
          <w:marBottom w:val="0"/>
          <w:divBdr>
            <w:top w:val="none" w:sz="0" w:space="0" w:color="auto"/>
            <w:left w:val="none" w:sz="0" w:space="0" w:color="auto"/>
            <w:bottom w:val="none" w:sz="0" w:space="0" w:color="auto"/>
            <w:right w:val="none" w:sz="0" w:space="0" w:color="auto"/>
          </w:divBdr>
        </w:div>
        <w:div w:id="601844387">
          <w:marLeft w:val="0"/>
          <w:marRight w:val="0"/>
          <w:marTop w:val="0"/>
          <w:marBottom w:val="0"/>
          <w:divBdr>
            <w:top w:val="none" w:sz="0" w:space="0" w:color="auto"/>
            <w:left w:val="none" w:sz="0" w:space="0" w:color="auto"/>
            <w:bottom w:val="none" w:sz="0" w:space="0" w:color="auto"/>
            <w:right w:val="none" w:sz="0" w:space="0" w:color="auto"/>
          </w:divBdr>
        </w:div>
        <w:div w:id="607271921">
          <w:marLeft w:val="0"/>
          <w:marRight w:val="0"/>
          <w:marTop w:val="0"/>
          <w:marBottom w:val="0"/>
          <w:divBdr>
            <w:top w:val="none" w:sz="0" w:space="0" w:color="auto"/>
            <w:left w:val="none" w:sz="0" w:space="0" w:color="auto"/>
            <w:bottom w:val="none" w:sz="0" w:space="0" w:color="auto"/>
            <w:right w:val="none" w:sz="0" w:space="0" w:color="auto"/>
          </w:divBdr>
        </w:div>
        <w:div w:id="692338818">
          <w:marLeft w:val="0"/>
          <w:marRight w:val="0"/>
          <w:marTop w:val="0"/>
          <w:marBottom w:val="0"/>
          <w:divBdr>
            <w:top w:val="none" w:sz="0" w:space="0" w:color="auto"/>
            <w:left w:val="none" w:sz="0" w:space="0" w:color="auto"/>
            <w:bottom w:val="none" w:sz="0" w:space="0" w:color="auto"/>
            <w:right w:val="none" w:sz="0" w:space="0" w:color="auto"/>
          </w:divBdr>
        </w:div>
        <w:div w:id="1209414398">
          <w:marLeft w:val="0"/>
          <w:marRight w:val="0"/>
          <w:marTop w:val="0"/>
          <w:marBottom w:val="0"/>
          <w:divBdr>
            <w:top w:val="none" w:sz="0" w:space="0" w:color="auto"/>
            <w:left w:val="none" w:sz="0" w:space="0" w:color="auto"/>
            <w:bottom w:val="none" w:sz="0" w:space="0" w:color="auto"/>
            <w:right w:val="none" w:sz="0" w:space="0" w:color="auto"/>
          </w:divBdr>
        </w:div>
        <w:div w:id="1615822386">
          <w:marLeft w:val="0"/>
          <w:marRight w:val="0"/>
          <w:marTop w:val="0"/>
          <w:marBottom w:val="0"/>
          <w:divBdr>
            <w:top w:val="none" w:sz="0" w:space="0" w:color="auto"/>
            <w:left w:val="none" w:sz="0" w:space="0" w:color="auto"/>
            <w:bottom w:val="none" w:sz="0" w:space="0" w:color="auto"/>
            <w:right w:val="none" w:sz="0" w:space="0" w:color="auto"/>
          </w:divBdr>
        </w:div>
        <w:div w:id="1992785235">
          <w:marLeft w:val="0"/>
          <w:marRight w:val="0"/>
          <w:marTop w:val="0"/>
          <w:marBottom w:val="0"/>
          <w:divBdr>
            <w:top w:val="none" w:sz="0" w:space="0" w:color="auto"/>
            <w:left w:val="none" w:sz="0" w:space="0" w:color="auto"/>
            <w:bottom w:val="none" w:sz="0" w:space="0" w:color="auto"/>
            <w:right w:val="none" w:sz="0" w:space="0" w:color="auto"/>
          </w:divBdr>
        </w:div>
        <w:div w:id="66420207">
          <w:marLeft w:val="0"/>
          <w:marRight w:val="0"/>
          <w:marTop w:val="0"/>
          <w:marBottom w:val="0"/>
          <w:divBdr>
            <w:top w:val="none" w:sz="0" w:space="0" w:color="auto"/>
            <w:left w:val="none" w:sz="0" w:space="0" w:color="auto"/>
            <w:bottom w:val="none" w:sz="0" w:space="0" w:color="auto"/>
            <w:right w:val="none" w:sz="0" w:space="0" w:color="auto"/>
          </w:divBdr>
        </w:div>
        <w:div w:id="1414083532">
          <w:marLeft w:val="0"/>
          <w:marRight w:val="0"/>
          <w:marTop w:val="0"/>
          <w:marBottom w:val="0"/>
          <w:divBdr>
            <w:top w:val="none" w:sz="0" w:space="0" w:color="auto"/>
            <w:left w:val="none" w:sz="0" w:space="0" w:color="auto"/>
            <w:bottom w:val="none" w:sz="0" w:space="0" w:color="auto"/>
            <w:right w:val="none" w:sz="0" w:space="0" w:color="auto"/>
          </w:divBdr>
        </w:div>
        <w:div w:id="864295523">
          <w:marLeft w:val="0"/>
          <w:marRight w:val="0"/>
          <w:marTop w:val="0"/>
          <w:marBottom w:val="0"/>
          <w:divBdr>
            <w:top w:val="none" w:sz="0" w:space="0" w:color="auto"/>
            <w:left w:val="none" w:sz="0" w:space="0" w:color="auto"/>
            <w:bottom w:val="none" w:sz="0" w:space="0" w:color="auto"/>
            <w:right w:val="none" w:sz="0" w:space="0" w:color="auto"/>
          </w:divBdr>
        </w:div>
        <w:div w:id="1243100337">
          <w:marLeft w:val="0"/>
          <w:marRight w:val="0"/>
          <w:marTop w:val="0"/>
          <w:marBottom w:val="0"/>
          <w:divBdr>
            <w:top w:val="none" w:sz="0" w:space="0" w:color="auto"/>
            <w:left w:val="none" w:sz="0" w:space="0" w:color="auto"/>
            <w:bottom w:val="none" w:sz="0" w:space="0" w:color="auto"/>
            <w:right w:val="none" w:sz="0" w:space="0" w:color="auto"/>
          </w:divBdr>
        </w:div>
      </w:divsChild>
    </w:div>
    <w:div w:id="84037518">
      <w:bodyDiv w:val="1"/>
      <w:marLeft w:val="0"/>
      <w:marRight w:val="0"/>
      <w:marTop w:val="0"/>
      <w:marBottom w:val="0"/>
      <w:divBdr>
        <w:top w:val="none" w:sz="0" w:space="0" w:color="auto"/>
        <w:left w:val="none" w:sz="0" w:space="0" w:color="auto"/>
        <w:bottom w:val="none" w:sz="0" w:space="0" w:color="auto"/>
        <w:right w:val="none" w:sz="0" w:space="0" w:color="auto"/>
      </w:divBdr>
      <w:divsChild>
        <w:div w:id="878863167">
          <w:marLeft w:val="0"/>
          <w:marRight w:val="0"/>
          <w:marTop w:val="0"/>
          <w:marBottom w:val="0"/>
          <w:divBdr>
            <w:top w:val="none" w:sz="0" w:space="0" w:color="auto"/>
            <w:left w:val="none" w:sz="0" w:space="0" w:color="auto"/>
            <w:bottom w:val="none" w:sz="0" w:space="0" w:color="auto"/>
            <w:right w:val="none" w:sz="0" w:space="0" w:color="auto"/>
          </w:divBdr>
          <w:divsChild>
            <w:div w:id="1678842920">
              <w:marLeft w:val="0"/>
              <w:marRight w:val="0"/>
              <w:marTop w:val="0"/>
              <w:marBottom w:val="0"/>
              <w:divBdr>
                <w:top w:val="none" w:sz="0" w:space="0" w:color="auto"/>
                <w:left w:val="none" w:sz="0" w:space="0" w:color="auto"/>
                <w:bottom w:val="none" w:sz="0" w:space="0" w:color="auto"/>
                <w:right w:val="none" w:sz="0" w:space="0" w:color="auto"/>
              </w:divBdr>
              <w:divsChild>
                <w:div w:id="15873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89362">
      <w:bodyDiv w:val="1"/>
      <w:marLeft w:val="0"/>
      <w:marRight w:val="0"/>
      <w:marTop w:val="0"/>
      <w:marBottom w:val="0"/>
      <w:divBdr>
        <w:top w:val="none" w:sz="0" w:space="0" w:color="auto"/>
        <w:left w:val="none" w:sz="0" w:space="0" w:color="auto"/>
        <w:bottom w:val="none" w:sz="0" w:space="0" w:color="auto"/>
        <w:right w:val="none" w:sz="0" w:space="0" w:color="auto"/>
      </w:divBdr>
    </w:div>
    <w:div w:id="105660079">
      <w:bodyDiv w:val="1"/>
      <w:marLeft w:val="0"/>
      <w:marRight w:val="0"/>
      <w:marTop w:val="0"/>
      <w:marBottom w:val="0"/>
      <w:divBdr>
        <w:top w:val="none" w:sz="0" w:space="0" w:color="auto"/>
        <w:left w:val="none" w:sz="0" w:space="0" w:color="auto"/>
        <w:bottom w:val="none" w:sz="0" w:space="0" w:color="auto"/>
        <w:right w:val="none" w:sz="0" w:space="0" w:color="auto"/>
      </w:divBdr>
      <w:divsChild>
        <w:div w:id="707068438">
          <w:marLeft w:val="0"/>
          <w:marRight w:val="0"/>
          <w:marTop w:val="0"/>
          <w:marBottom w:val="0"/>
          <w:divBdr>
            <w:top w:val="none" w:sz="0" w:space="0" w:color="auto"/>
            <w:left w:val="none" w:sz="0" w:space="0" w:color="auto"/>
            <w:bottom w:val="none" w:sz="0" w:space="0" w:color="auto"/>
            <w:right w:val="none" w:sz="0" w:space="0" w:color="auto"/>
          </w:divBdr>
          <w:divsChild>
            <w:div w:id="181718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8805">
      <w:bodyDiv w:val="1"/>
      <w:marLeft w:val="0"/>
      <w:marRight w:val="0"/>
      <w:marTop w:val="0"/>
      <w:marBottom w:val="0"/>
      <w:divBdr>
        <w:top w:val="none" w:sz="0" w:space="0" w:color="auto"/>
        <w:left w:val="none" w:sz="0" w:space="0" w:color="auto"/>
        <w:bottom w:val="none" w:sz="0" w:space="0" w:color="auto"/>
        <w:right w:val="none" w:sz="0" w:space="0" w:color="auto"/>
      </w:divBdr>
    </w:div>
    <w:div w:id="167142422">
      <w:bodyDiv w:val="1"/>
      <w:marLeft w:val="0"/>
      <w:marRight w:val="0"/>
      <w:marTop w:val="0"/>
      <w:marBottom w:val="0"/>
      <w:divBdr>
        <w:top w:val="none" w:sz="0" w:space="0" w:color="auto"/>
        <w:left w:val="none" w:sz="0" w:space="0" w:color="auto"/>
        <w:bottom w:val="none" w:sz="0" w:space="0" w:color="auto"/>
        <w:right w:val="none" w:sz="0" w:space="0" w:color="auto"/>
      </w:divBdr>
      <w:divsChild>
        <w:div w:id="490606738">
          <w:marLeft w:val="0"/>
          <w:marRight w:val="0"/>
          <w:marTop w:val="0"/>
          <w:marBottom w:val="120"/>
          <w:divBdr>
            <w:top w:val="none" w:sz="0" w:space="0" w:color="auto"/>
            <w:left w:val="none" w:sz="0" w:space="0" w:color="auto"/>
            <w:bottom w:val="none" w:sz="0" w:space="0" w:color="auto"/>
            <w:right w:val="none" w:sz="0" w:space="0" w:color="auto"/>
          </w:divBdr>
          <w:divsChild>
            <w:div w:id="1344934494">
              <w:marLeft w:val="0"/>
              <w:marRight w:val="0"/>
              <w:marTop w:val="0"/>
              <w:marBottom w:val="0"/>
              <w:divBdr>
                <w:top w:val="none" w:sz="0" w:space="0" w:color="auto"/>
                <w:left w:val="none" w:sz="0" w:space="0" w:color="auto"/>
                <w:bottom w:val="none" w:sz="0" w:space="0" w:color="auto"/>
                <w:right w:val="none" w:sz="0" w:space="0" w:color="auto"/>
              </w:divBdr>
              <w:divsChild>
                <w:div w:id="1913736702">
                  <w:marLeft w:val="0"/>
                  <w:marRight w:val="0"/>
                  <w:marTop w:val="0"/>
                  <w:marBottom w:val="0"/>
                  <w:divBdr>
                    <w:top w:val="none" w:sz="0" w:space="0" w:color="auto"/>
                    <w:left w:val="none" w:sz="0" w:space="0" w:color="auto"/>
                    <w:bottom w:val="none" w:sz="0" w:space="0" w:color="auto"/>
                    <w:right w:val="none" w:sz="0" w:space="0" w:color="auto"/>
                  </w:divBdr>
                </w:div>
                <w:div w:id="523598550">
                  <w:marLeft w:val="0"/>
                  <w:marRight w:val="0"/>
                  <w:marTop w:val="0"/>
                  <w:marBottom w:val="0"/>
                  <w:divBdr>
                    <w:top w:val="none" w:sz="0" w:space="0" w:color="auto"/>
                    <w:left w:val="none" w:sz="0" w:space="0" w:color="auto"/>
                    <w:bottom w:val="none" w:sz="0" w:space="0" w:color="auto"/>
                    <w:right w:val="none" w:sz="0" w:space="0" w:color="auto"/>
                  </w:divBdr>
                </w:div>
                <w:div w:id="435518246">
                  <w:marLeft w:val="0"/>
                  <w:marRight w:val="0"/>
                  <w:marTop w:val="0"/>
                  <w:marBottom w:val="0"/>
                  <w:divBdr>
                    <w:top w:val="none" w:sz="0" w:space="0" w:color="auto"/>
                    <w:left w:val="none" w:sz="0" w:space="0" w:color="auto"/>
                    <w:bottom w:val="none" w:sz="0" w:space="0" w:color="auto"/>
                    <w:right w:val="none" w:sz="0" w:space="0" w:color="auto"/>
                  </w:divBdr>
                </w:div>
                <w:div w:id="501702933">
                  <w:marLeft w:val="0"/>
                  <w:marRight w:val="0"/>
                  <w:marTop w:val="0"/>
                  <w:marBottom w:val="0"/>
                  <w:divBdr>
                    <w:top w:val="none" w:sz="0" w:space="0" w:color="auto"/>
                    <w:left w:val="none" w:sz="0" w:space="0" w:color="auto"/>
                    <w:bottom w:val="none" w:sz="0" w:space="0" w:color="auto"/>
                    <w:right w:val="none" w:sz="0" w:space="0" w:color="auto"/>
                  </w:divBdr>
                </w:div>
                <w:div w:id="162400057">
                  <w:marLeft w:val="0"/>
                  <w:marRight w:val="0"/>
                  <w:marTop w:val="0"/>
                  <w:marBottom w:val="0"/>
                  <w:divBdr>
                    <w:top w:val="none" w:sz="0" w:space="0" w:color="auto"/>
                    <w:left w:val="none" w:sz="0" w:space="0" w:color="auto"/>
                    <w:bottom w:val="none" w:sz="0" w:space="0" w:color="auto"/>
                    <w:right w:val="none" w:sz="0" w:space="0" w:color="auto"/>
                  </w:divBdr>
                </w:div>
                <w:div w:id="227418082">
                  <w:marLeft w:val="0"/>
                  <w:marRight w:val="0"/>
                  <w:marTop w:val="0"/>
                  <w:marBottom w:val="0"/>
                  <w:divBdr>
                    <w:top w:val="none" w:sz="0" w:space="0" w:color="auto"/>
                    <w:left w:val="none" w:sz="0" w:space="0" w:color="auto"/>
                    <w:bottom w:val="none" w:sz="0" w:space="0" w:color="auto"/>
                    <w:right w:val="none" w:sz="0" w:space="0" w:color="auto"/>
                  </w:divBdr>
                </w:div>
                <w:div w:id="665939449">
                  <w:marLeft w:val="0"/>
                  <w:marRight w:val="0"/>
                  <w:marTop w:val="0"/>
                  <w:marBottom w:val="0"/>
                  <w:divBdr>
                    <w:top w:val="none" w:sz="0" w:space="0" w:color="auto"/>
                    <w:left w:val="none" w:sz="0" w:space="0" w:color="auto"/>
                    <w:bottom w:val="none" w:sz="0" w:space="0" w:color="auto"/>
                    <w:right w:val="none" w:sz="0" w:space="0" w:color="auto"/>
                  </w:divBdr>
                </w:div>
                <w:div w:id="68383023">
                  <w:marLeft w:val="0"/>
                  <w:marRight w:val="0"/>
                  <w:marTop w:val="0"/>
                  <w:marBottom w:val="0"/>
                  <w:divBdr>
                    <w:top w:val="none" w:sz="0" w:space="0" w:color="auto"/>
                    <w:left w:val="none" w:sz="0" w:space="0" w:color="auto"/>
                    <w:bottom w:val="none" w:sz="0" w:space="0" w:color="auto"/>
                    <w:right w:val="none" w:sz="0" w:space="0" w:color="auto"/>
                  </w:divBdr>
                </w:div>
                <w:div w:id="1281182539">
                  <w:marLeft w:val="0"/>
                  <w:marRight w:val="0"/>
                  <w:marTop w:val="0"/>
                  <w:marBottom w:val="0"/>
                  <w:divBdr>
                    <w:top w:val="none" w:sz="0" w:space="0" w:color="auto"/>
                    <w:left w:val="none" w:sz="0" w:space="0" w:color="auto"/>
                    <w:bottom w:val="none" w:sz="0" w:space="0" w:color="auto"/>
                    <w:right w:val="none" w:sz="0" w:space="0" w:color="auto"/>
                  </w:divBdr>
                </w:div>
                <w:div w:id="353845633">
                  <w:marLeft w:val="0"/>
                  <w:marRight w:val="0"/>
                  <w:marTop w:val="0"/>
                  <w:marBottom w:val="0"/>
                  <w:divBdr>
                    <w:top w:val="none" w:sz="0" w:space="0" w:color="auto"/>
                    <w:left w:val="none" w:sz="0" w:space="0" w:color="auto"/>
                    <w:bottom w:val="none" w:sz="0" w:space="0" w:color="auto"/>
                    <w:right w:val="none" w:sz="0" w:space="0" w:color="auto"/>
                  </w:divBdr>
                </w:div>
                <w:div w:id="25914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98131">
      <w:bodyDiv w:val="1"/>
      <w:marLeft w:val="0"/>
      <w:marRight w:val="0"/>
      <w:marTop w:val="0"/>
      <w:marBottom w:val="0"/>
      <w:divBdr>
        <w:top w:val="none" w:sz="0" w:space="0" w:color="auto"/>
        <w:left w:val="none" w:sz="0" w:space="0" w:color="auto"/>
        <w:bottom w:val="none" w:sz="0" w:space="0" w:color="auto"/>
        <w:right w:val="none" w:sz="0" w:space="0" w:color="auto"/>
      </w:divBdr>
      <w:divsChild>
        <w:div w:id="319385671">
          <w:marLeft w:val="0"/>
          <w:marRight w:val="0"/>
          <w:marTop w:val="0"/>
          <w:marBottom w:val="120"/>
          <w:divBdr>
            <w:top w:val="none" w:sz="0" w:space="0" w:color="auto"/>
            <w:left w:val="none" w:sz="0" w:space="0" w:color="auto"/>
            <w:bottom w:val="none" w:sz="0" w:space="0" w:color="auto"/>
            <w:right w:val="none" w:sz="0" w:space="0" w:color="auto"/>
          </w:divBdr>
          <w:divsChild>
            <w:div w:id="1048997192">
              <w:marLeft w:val="0"/>
              <w:marRight w:val="0"/>
              <w:marTop w:val="0"/>
              <w:marBottom w:val="0"/>
              <w:divBdr>
                <w:top w:val="none" w:sz="0" w:space="0" w:color="auto"/>
                <w:left w:val="none" w:sz="0" w:space="0" w:color="auto"/>
                <w:bottom w:val="none" w:sz="0" w:space="0" w:color="auto"/>
                <w:right w:val="none" w:sz="0" w:space="0" w:color="auto"/>
              </w:divBdr>
              <w:divsChild>
                <w:div w:id="962886872">
                  <w:marLeft w:val="0"/>
                  <w:marRight w:val="0"/>
                  <w:marTop w:val="0"/>
                  <w:marBottom w:val="0"/>
                  <w:divBdr>
                    <w:top w:val="none" w:sz="0" w:space="0" w:color="auto"/>
                    <w:left w:val="none" w:sz="0" w:space="0" w:color="auto"/>
                    <w:bottom w:val="none" w:sz="0" w:space="0" w:color="auto"/>
                    <w:right w:val="none" w:sz="0" w:space="0" w:color="auto"/>
                  </w:divBdr>
                </w:div>
                <w:div w:id="671683769">
                  <w:marLeft w:val="0"/>
                  <w:marRight w:val="0"/>
                  <w:marTop w:val="0"/>
                  <w:marBottom w:val="0"/>
                  <w:divBdr>
                    <w:top w:val="none" w:sz="0" w:space="0" w:color="auto"/>
                    <w:left w:val="none" w:sz="0" w:space="0" w:color="auto"/>
                    <w:bottom w:val="none" w:sz="0" w:space="0" w:color="auto"/>
                    <w:right w:val="none" w:sz="0" w:space="0" w:color="auto"/>
                  </w:divBdr>
                </w:div>
                <w:div w:id="2069180915">
                  <w:marLeft w:val="0"/>
                  <w:marRight w:val="0"/>
                  <w:marTop w:val="0"/>
                  <w:marBottom w:val="0"/>
                  <w:divBdr>
                    <w:top w:val="none" w:sz="0" w:space="0" w:color="auto"/>
                    <w:left w:val="none" w:sz="0" w:space="0" w:color="auto"/>
                    <w:bottom w:val="none" w:sz="0" w:space="0" w:color="auto"/>
                    <w:right w:val="none" w:sz="0" w:space="0" w:color="auto"/>
                  </w:divBdr>
                </w:div>
                <w:div w:id="1251039080">
                  <w:marLeft w:val="0"/>
                  <w:marRight w:val="0"/>
                  <w:marTop w:val="0"/>
                  <w:marBottom w:val="0"/>
                  <w:divBdr>
                    <w:top w:val="none" w:sz="0" w:space="0" w:color="auto"/>
                    <w:left w:val="none" w:sz="0" w:space="0" w:color="auto"/>
                    <w:bottom w:val="none" w:sz="0" w:space="0" w:color="auto"/>
                    <w:right w:val="none" w:sz="0" w:space="0" w:color="auto"/>
                  </w:divBdr>
                </w:div>
                <w:div w:id="1587690121">
                  <w:marLeft w:val="0"/>
                  <w:marRight w:val="0"/>
                  <w:marTop w:val="0"/>
                  <w:marBottom w:val="0"/>
                  <w:divBdr>
                    <w:top w:val="none" w:sz="0" w:space="0" w:color="auto"/>
                    <w:left w:val="none" w:sz="0" w:space="0" w:color="auto"/>
                    <w:bottom w:val="none" w:sz="0" w:space="0" w:color="auto"/>
                    <w:right w:val="none" w:sz="0" w:space="0" w:color="auto"/>
                  </w:divBdr>
                </w:div>
                <w:div w:id="641234283">
                  <w:marLeft w:val="0"/>
                  <w:marRight w:val="0"/>
                  <w:marTop w:val="0"/>
                  <w:marBottom w:val="0"/>
                  <w:divBdr>
                    <w:top w:val="none" w:sz="0" w:space="0" w:color="auto"/>
                    <w:left w:val="none" w:sz="0" w:space="0" w:color="auto"/>
                    <w:bottom w:val="none" w:sz="0" w:space="0" w:color="auto"/>
                    <w:right w:val="none" w:sz="0" w:space="0" w:color="auto"/>
                  </w:divBdr>
                </w:div>
                <w:div w:id="1155226180">
                  <w:marLeft w:val="0"/>
                  <w:marRight w:val="0"/>
                  <w:marTop w:val="0"/>
                  <w:marBottom w:val="0"/>
                  <w:divBdr>
                    <w:top w:val="none" w:sz="0" w:space="0" w:color="auto"/>
                    <w:left w:val="none" w:sz="0" w:space="0" w:color="auto"/>
                    <w:bottom w:val="none" w:sz="0" w:space="0" w:color="auto"/>
                    <w:right w:val="none" w:sz="0" w:space="0" w:color="auto"/>
                  </w:divBdr>
                </w:div>
                <w:div w:id="2114547809">
                  <w:marLeft w:val="0"/>
                  <w:marRight w:val="0"/>
                  <w:marTop w:val="0"/>
                  <w:marBottom w:val="0"/>
                  <w:divBdr>
                    <w:top w:val="none" w:sz="0" w:space="0" w:color="auto"/>
                    <w:left w:val="none" w:sz="0" w:space="0" w:color="auto"/>
                    <w:bottom w:val="none" w:sz="0" w:space="0" w:color="auto"/>
                    <w:right w:val="none" w:sz="0" w:space="0" w:color="auto"/>
                  </w:divBdr>
                </w:div>
                <w:div w:id="1436049469">
                  <w:marLeft w:val="0"/>
                  <w:marRight w:val="0"/>
                  <w:marTop w:val="0"/>
                  <w:marBottom w:val="0"/>
                  <w:divBdr>
                    <w:top w:val="none" w:sz="0" w:space="0" w:color="auto"/>
                    <w:left w:val="none" w:sz="0" w:space="0" w:color="auto"/>
                    <w:bottom w:val="none" w:sz="0" w:space="0" w:color="auto"/>
                    <w:right w:val="none" w:sz="0" w:space="0" w:color="auto"/>
                  </w:divBdr>
                </w:div>
                <w:div w:id="895164690">
                  <w:marLeft w:val="0"/>
                  <w:marRight w:val="0"/>
                  <w:marTop w:val="0"/>
                  <w:marBottom w:val="0"/>
                  <w:divBdr>
                    <w:top w:val="none" w:sz="0" w:space="0" w:color="auto"/>
                    <w:left w:val="none" w:sz="0" w:space="0" w:color="auto"/>
                    <w:bottom w:val="none" w:sz="0" w:space="0" w:color="auto"/>
                    <w:right w:val="none" w:sz="0" w:space="0" w:color="auto"/>
                  </w:divBdr>
                </w:div>
                <w:div w:id="796070237">
                  <w:marLeft w:val="0"/>
                  <w:marRight w:val="0"/>
                  <w:marTop w:val="0"/>
                  <w:marBottom w:val="0"/>
                  <w:divBdr>
                    <w:top w:val="none" w:sz="0" w:space="0" w:color="auto"/>
                    <w:left w:val="none" w:sz="0" w:space="0" w:color="auto"/>
                    <w:bottom w:val="none" w:sz="0" w:space="0" w:color="auto"/>
                    <w:right w:val="none" w:sz="0" w:space="0" w:color="auto"/>
                  </w:divBdr>
                </w:div>
                <w:div w:id="727343599">
                  <w:marLeft w:val="0"/>
                  <w:marRight w:val="0"/>
                  <w:marTop w:val="0"/>
                  <w:marBottom w:val="0"/>
                  <w:divBdr>
                    <w:top w:val="none" w:sz="0" w:space="0" w:color="auto"/>
                    <w:left w:val="none" w:sz="0" w:space="0" w:color="auto"/>
                    <w:bottom w:val="none" w:sz="0" w:space="0" w:color="auto"/>
                    <w:right w:val="none" w:sz="0" w:space="0" w:color="auto"/>
                  </w:divBdr>
                </w:div>
                <w:div w:id="895433950">
                  <w:marLeft w:val="0"/>
                  <w:marRight w:val="0"/>
                  <w:marTop w:val="0"/>
                  <w:marBottom w:val="0"/>
                  <w:divBdr>
                    <w:top w:val="none" w:sz="0" w:space="0" w:color="auto"/>
                    <w:left w:val="none" w:sz="0" w:space="0" w:color="auto"/>
                    <w:bottom w:val="none" w:sz="0" w:space="0" w:color="auto"/>
                    <w:right w:val="none" w:sz="0" w:space="0" w:color="auto"/>
                  </w:divBdr>
                </w:div>
                <w:div w:id="504981847">
                  <w:marLeft w:val="0"/>
                  <w:marRight w:val="0"/>
                  <w:marTop w:val="0"/>
                  <w:marBottom w:val="0"/>
                  <w:divBdr>
                    <w:top w:val="none" w:sz="0" w:space="0" w:color="auto"/>
                    <w:left w:val="none" w:sz="0" w:space="0" w:color="auto"/>
                    <w:bottom w:val="none" w:sz="0" w:space="0" w:color="auto"/>
                    <w:right w:val="none" w:sz="0" w:space="0" w:color="auto"/>
                  </w:divBdr>
                </w:div>
                <w:div w:id="1589385491">
                  <w:marLeft w:val="0"/>
                  <w:marRight w:val="0"/>
                  <w:marTop w:val="0"/>
                  <w:marBottom w:val="0"/>
                  <w:divBdr>
                    <w:top w:val="none" w:sz="0" w:space="0" w:color="auto"/>
                    <w:left w:val="none" w:sz="0" w:space="0" w:color="auto"/>
                    <w:bottom w:val="none" w:sz="0" w:space="0" w:color="auto"/>
                    <w:right w:val="none" w:sz="0" w:space="0" w:color="auto"/>
                  </w:divBdr>
                </w:div>
                <w:div w:id="21371046">
                  <w:marLeft w:val="0"/>
                  <w:marRight w:val="0"/>
                  <w:marTop w:val="0"/>
                  <w:marBottom w:val="0"/>
                  <w:divBdr>
                    <w:top w:val="none" w:sz="0" w:space="0" w:color="auto"/>
                    <w:left w:val="none" w:sz="0" w:space="0" w:color="auto"/>
                    <w:bottom w:val="none" w:sz="0" w:space="0" w:color="auto"/>
                    <w:right w:val="none" w:sz="0" w:space="0" w:color="auto"/>
                  </w:divBdr>
                </w:div>
                <w:div w:id="676537692">
                  <w:marLeft w:val="0"/>
                  <w:marRight w:val="0"/>
                  <w:marTop w:val="0"/>
                  <w:marBottom w:val="0"/>
                  <w:divBdr>
                    <w:top w:val="none" w:sz="0" w:space="0" w:color="auto"/>
                    <w:left w:val="none" w:sz="0" w:space="0" w:color="auto"/>
                    <w:bottom w:val="none" w:sz="0" w:space="0" w:color="auto"/>
                    <w:right w:val="none" w:sz="0" w:space="0" w:color="auto"/>
                  </w:divBdr>
                </w:div>
                <w:div w:id="1547644759">
                  <w:marLeft w:val="0"/>
                  <w:marRight w:val="0"/>
                  <w:marTop w:val="0"/>
                  <w:marBottom w:val="0"/>
                  <w:divBdr>
                    <w:top w:val="none" w:sz="0" w:space="0" w:color="auto"/>
                    <w:left w:val="none" w:sz="0" w:space="0" w:color="auto"/>
                    <w:bottom w:val="none" w:sz="0" w:space="0" w:color="auto"/>
                    <w:right w:val="none" w:sz="0" w:space="0" w:color="auto"/>
                  </w:divBdr>
                </w:div>
                <w:div w:id="1050768430">
                  <w:marLeft w:val="0"/>
                  <w:marRight w:val="0"/>
                  <w:marTop w:val="0"/>
                  <w:marBottom w:val="0"/>
                  <w:divBdr>
                    <w:top w:val="none" w:sz="0" w:space="0" w:color="auto"/>
                    <w:left w:val="none" w:sz="0" w:space="0" w:color="auto"/>
                    <w:bottom w:val="none" w:sz="0" w:space="0" w:color="auto"/>
                    <w:right w:val="none" w:sz="0" w:space="0" w:color="auto"/>
                  </w:divBdr>
                </w:div>
                <w:div w:id="637221599">
                  <w:marLeft w:val="0"/>
                  <w:marRight w:val="0"/>
                  <w:marTop w:val="0"/>
                  <w:marBottom w:val="0"/>
                  <w:divBdr>
                    <w:top w:val="none" w:sz="0" w:space="0" w:color="auto"/>
                    <w:left w:val="none" w:sz="0" w:space="0" w:color="auto"/>
                    <w:bottom w:val="none" w:sz="0" w:space="0" w:color="auto"/>
                    <w:right w:val="none" w:sz="0" w:space="0" w:color="auto"/>
                  </w:divBdr>
                </w:div>
                <w:div w:id="293679512">
                  <w:marLeft w:val="0"/>
                  <w:marRight w:val="0"/>
                  <w:marTop w:val="0"/>
                  <w:marBottom w:val="0"/>
                  <w:divBdr>
                    <w:top w:val="none" w:sz="0" w:space="0" w:color="auto"/>
                    <w:left w:val="none" w:sz="0" w:space="0" w:color="auto"/>
                    <w:bottom w:val="none" w:sz="0" w:space="0" w:color="auto"/>
                    <w:right w:val="none" w:sz="0" w:space="0" w:color="auto"/>
                  </w:divBdr>
                </w:div>
                <w:div w:id="634486606">
                  <w:marLeft w:val="0"/>
                  <w:marRight w:val="0"/>
                  <w:marTop w:val="0"/>
                  <w:marBottom w:val="0"/>
                  <w:divBdr>
                    <w:top w:val="none" w:sz="0" w:space="0" w:color="auto"/>
                    <w:left w:val="none" w:sz="0" w:space="0" w:color="auto"/>
                    <w:bottom w:val="none" w:sz="0" w:space="0" w:color="auto"/>
                    <w:right w:val="none" w:sz="0" w:space="0" w:color="auto"/>
                  </w:divBdr>
                </w:div>
                <w:div w:id="281770055">
                  <w:marLeft w:val="0"/>
                  <w:marRight w:val="0"/>
                  <w:marTop w:val="0"/>
                  <w:marBottom w:val="0"/>
                  <w:divBdr>
                    <w:top w:val="none" w:sz="0" w:space="0" w:color="auto"/>
                    <w:left w:val="none" w:sz="0" w:space="0" w:color="auto"/>
                    <w:bottom w:val="none" w:sz="0" w:space="0" w:color="auto"/>
                    <w:right w:val="none" w:sz="0" w:space="0" w:color="auto"/>
                  </w:divBdr>
                </w:div>
                <w:div w:id="1563369939">
                  <w:marLeft w:val="0"/>
                  <w:marRight w:val="0"/>
                  <w:marTop w:val="0"/>
                  <w:marBottom w:val="0"/>
                  <w:divBdr>
                    <w:top w:val="none" w:sz="0" w:space="0" w:color="auto"/>
                    <w:left w:val="none" w:sz="0" w:space="0" w:color="auto"/>
                    <w:bottom w:val="none" w:sz="0" w:space="0" w:color="auto"/>
                    <w:right w:val="none" w:sz="0" w:space="0" w:color="auto"/>
                  </w:divBdr>
                </w:div>
                <w:div w:id="1025248882">
                  <w:marLeft w:val="0"/>
                  <w:marRight w:val="0"/>
                  <w:marTop w:val="0"/>
                  <w:marBottom w:val="0"/>
                  <w:divBdr>
                    <w:top w:val="none" w:sz="0" w:space="0" w:color="auto"/>
                    <w:left w:val="none" w:sz="0" w:space="0" w:color="auto"/>
                    <w:bottom w:val="none" w:sz="0" w:space="0" w:color="auto"/>
                    <w:right w:val="none" w:sz="0" w:space="0" w:color="auto"/>
                  </w:divBdr>
                </w:div>
                <w:div w:id="87053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9592">
      <w:bodyDiv w:val="1"/>
      <w:marLeft w:val="0"/>
      <w:marRight w:val="0"/>
      <w:marTop w:val="0"/>
      <w:marBottom w:val="0"/>
      <w:divBdr>
        <w:top w:val="none" w:sz="0" w:space="0" w:color="auto"/>
        <w:left w:val="none" w:sz="0" w:space="0" w:color="auto"/>
        <w:bottom w:val="none" w:sz="0" w:space="0" w:color="auto"/>
        <w:right w:val="none" w:sz="0" w:space="0" w:color="auto"/>
      </w:divBdr>
    </w:div>
    <w:div w:id="222330872">
      <w:bodyDiv w:val="1"/>
      <w:marLeft w:val="0"/>
      <w:marRight w:val="0"/>
      <w:marTop w:val="0"/>
      <w:marBottom w:val="0"/>
      <w:divBdr>
        <w:top w:val="none" w:sz="0" w:space="0" w:color="auto"/>
        <w:left w:val="none" w:sz="0" w:space="0" w:color="auto"/>
        <w:bottom w:val="none" w:sz="0" w:space="0" w:color="auto"/>
        <w:right w:val="none" w:sz="0" w:space="0" w:color="auto"/>
      </w:divBdr>
      <w:divsChild>
        <w:div w:id="92674173">
          <w:marLeft w:val="0"/>
          <w:marRight w:val="0"/>
          <w:marTop w:val="0"/>
          <w:marBottom w:val="0"/>
          <w:divBdr>
            <w:top w:val="none" w:sz="0" w:space="0" w:color="auto"/>
            <w:left w:val="none" w:sz="0" w:space="0" w:color="auto"/>
            <w:bottom w:val="none" w:sz="0" w:space="0" w:color="auto"/>
            <w:right w:val="none" w:sz="0" w:space="0" w:color="auto"/>
          </w:divBdr>
          <w:divsChild>
            <w:div w:id="1904946513">
              <w:marLeft w:val="0"/>
              <w:marRight w:val="0"/>
              <w:marTop w:val="0"/>
              <w:marBottom w:val="0"/>
              <w:divBdr>
                <w:top w:val="none" w:sz="0" w:space="0" w:color="auto"/>
                <w:left w:val="none" w:sz="0" w:space="0" w:color="auto"/>
                <w:bottom w:val="none" w:sz="0" w:space="0" w:color="auto"/>
                <w:right w:val="none" w:sz="0" w:space="0" w:color="auto"/>
              </w:divBdr>
              <w:divsChild>
                <w:div w:id="1511721080">
                  <w:marLeft w:val="0"/>
                  <w:marRight w:val="0"/>
                  <w:marTop w:val="0"/>
                  <w:marBottom w:val="0"/>
                  <w:divBdr>
                    <w:top w:val="none" w:sz="0" w:space="0" w:color="auto"/>
                    <w:left w:val="none" w:sz="0" w:space="0" w:color="auto"/>
                    <w:bottom w:val="none" w:sz="0" w:space="0" w:color="auto"/>
                    <w:right w:val="none" w:sz="0" w:space="0" w:color="auto"/>
                  </w:divBdr>
                  <w:divsChild>
                    <w:div w:id="13541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242760">
      <w:bodyDiv w:val="1"/>
      <w:marLeft w:val="0"/>
      <w:marRight w:val="0"/>
      <w:marTop w:val="0"/>
      <w:marBottom w:val="0"/>
      <w:divBdr>
        <w:top w:val="none" w:sz="0" w:space="0" w:color="auto"/>
        <w:left w:val="none" w:sz="0" w:space="0" w:color="auto"/>
        <w:bottom w:val="none" w:sz="0" w:space="0" w:color="auto"/>
        <w:right w:val="none" w:sz="0" w:space="0" w:color="auto"/>
      </w:divBdr>
      <w:divsChild>
        <w:div w:id="1228953026">
          <w:marLeft w:val="0"/>
          <w:marRight w:val="0"/>
          <w:marTop w:val="0"/>
          <w:marBottom w:val="0"/>
          <w:divBdr>
            <w:top w:val="none" w:sz="0" w:space="0" w:color="auto"/>
            <w:left w:val="none" w:sz="0" w:space="0" w:color="auto"/>
            <w:bottom w:val="none" w:sz="0" w:space="0" w:color="auto"/>
            <w:right w:val="none" w:sz="0" w:space="0" w:color="auto"/>
          </w:divBdr>
          <w:divsChild>
            <w:div w:id="1036927553">
              <w:marLeft w:val="0"/>
              <w:marRight w:val="0"/>
              <w:marTop w:val="0"/>
              <w:marBottom w:val="0"/>
              <w:divBdr>
                <w:top w:val="none" w:sz="0" w:space="0" w:color="auto"/>
                <w:left w:val="none" w:sz="0" w:space="0" w:color="auto"/>
                <w:bottom w:val="none" w:sz="0" w:space="0" w:color="auto"/>
                <w:right w:val="none" w:sz="0" w:space="0" w:color="auto"/>
              </w:divBdr>
              <w:divsChild>
                <w:div w:id="90645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52924">
      <w:bodyDiv w:val="1"/>
      <w:marLeft w:val="0"/>
      <w:marRight w:val="0"/>
      <w:marTop w:val="0"/>
      <w:marBottom w:val="0"/>
      <w:divBdr>
        <w:top w:val="none" w:sz="0" w:space="0" w:color="auto"/>
        <w:left w:val="none" w:sz="0" w:space="0" w:color="auto"/>
        <w:bottom w:val="none" w:sz="0" w:space="0" w:color="auto"/>
        <w:right w:val="none" w:sz="0" w:space="0" w:color="auto"/>
      </w:divBdr>
      <w:divsChild>
        <w:div w:id="1186285795">
          <w:marLeft w:val="0"/>
          <w:marRight w:val="0"/>
          <w:marTop w:val="0"/>
          <w:marBottom w:val="0"/>
          <w:divBdr>
            <w:top w:val="none" w:sz="0" w:space="0" w:color="auto"/>
            <w:left w:val="none" w:sz="0" w:space="0" w:color="auto"/>
            <w:bottom w:val="none" w:sz="0" w:space="0" w:color="auto"/>
            <w:right w:val="none" w:sz="0" w:space="0" w:color="auto"/>
          </w:divBdr>
        </w:div>
        <w:div w:id="1497961453">
          <w:marLeft w:val="0"/>
          <w:marRight w:val="0"/>
          <w:marTop w:val="0"/>
          <w:marBottom w:val="0"/>
          <w:divBdr>
            <w:top w:val="none" w:sz="0" w:space="0" w:color="auto"/>
            <w:left w:val="none" w:sz="0" w:space="0" w:color="auto"/>
            <w:bottom w:val="none" w:sz="0" w:space="0" w:color="auto"/>
            <w:right w:val="none" w:sz="0" w:space="0" w:color="auto"/>
          </w:divBdr>
        </w:div>
        <w:div w:id="102891820">
          <w:marLeft w:val="0"/>
          <w:marRight w:val="0"/>
          <w:marTop w:val="0"/>
          <w:marBottom w:val="0"/>
          <w:divBdr>
            <w:top w:val="none" w:sz="0" w:space="0" w:color="auto"/>
            <w:left w:val="none" w:sz="0" w:space="0" w:color="auto"/>
            <w:bottom w:val="none" w:sz="0" w:space="0" w:color="auto"/>
            <w:right w:val="none" w:sz="0" w:space="0" w:color="auto"/>
          </w:divBdr>
        </w:div>
        <w:div w:id="1829247116">
          <w:marLeft w:val="0"/>
          <w:marRight w:val="0"/>
          <w:marTop w:val="0"/>
          <w:marBottom w:val="0"/>
          <w:divBdr>
            <w:top w:val="none" w:sz="0" w:space="0" w:color="auto"/>
            <w:left w:val="none" w:sz="0" w:space="0" w:color="auto"/>
            <w:bottom w:val="none" w:sz="0" w:space="0" w:color="auto"/>
            <w:right w:val="none" w:sz="0" w:space="0" w:color="auto"/>
          </w:divBdr>
        </w:div>
        <w:div w:id="1162814882">
          <w:marLeft w:val="0"/>
          <w:marRight w:val="0"/>
          <w:marTop w:val="0"/>
          <w:marBottom w:val="0"/>
          <w:divBdr>
            <w:top w:val="none" w:sz="0" w:space="0" w:color="auto"/>
            <w:left w:val="none" w:sz="0" w:space="0" w:color="auto"/>
            <w:bottom w:val="none" w:sz="0" w:space="0" w:color="auto"/>
            <w:right w:val="none" w:sz="0" w:space="0" w:color="auto"/>
          </w:divBdr>
        </w:div>
        <w:div w:id="1349066565">
          <w:marLeft w:val="0"/>
          <w:marRight w:val="0"/>
          <w:marTop w:val="0"/>
          <w:marBottom w:val="0"/>
          <w:divBdr>
            <w:top w:val="none" w:sz="0" w:space="0" w:color="auto"/>
            <w:left w:val="none" w:sz="0" w:space="0" w:color="auto"/>
            <w:bottom w:val="none" w:sz="0" w:space="0" w:color="auto"/>
            <w:right w:val="none" w:sz="0" w:space="0" w:color="auto"/>
          </w:divBdr>
        </w:div>
        <w:div w:id="424617585">
          <w:marLeft w:val="0"/>
          <w:marRight w:val="0"/>
          <w:marTop w:val="0"/>
          <w:marBottom w:val="0"/>
          <w:divBdr>
            <w:top w:val="none" w:sz="0" w:space="0" w:color="auto"/>
            <w:left w:val="none" w:sz="0" w:space="0" w:color="auto"/>
            <w:bottom w:val="none" w:sz="0" w:space="0" w:color="auto"/>
            <w:right w:val="none" w:sz="0" w:space="0" w:color="auto"/>
          </w:divBdr>
        </w:div>
        <w:div w:id="1669599887">
          <w:marLeft w:val="0"/>
          <w:marRight w:val="0"/>
          <w:marTop w:val="0"/>
          <w:marBottom w:val="0"/>
          <w:divBdr>
            <w:top w:val="none" w:sz="0" w:space="0" w:color="auto"/>
            <w:left w:val="none" w:sz="0" w:space="0" w:color="auto"/>
            <w:bottom w:val="none" w:sz="0" w:space="0" w:color="auto"/>
            <w:right w:val="none" w:sz="0" w:space="0" w:color="auto"/>
          </w:divBdr>
        </w:div>
        <w:div w:id="1957903831">
          <w:marLeft w:val="0"/>
          <w:marRight w:val="0"/>
          <w:marTop w:val="0"/>
          <w:marBottom w:val="0"/>
          <w:divBdr>
            <w:top w:val="none" w:sz="0" w:space="0" w:color="auto"/>
            <w:left w:val="none" w:sz="0" w:space="0" w:color="auto"/>
            <w:bottom w:val="none" w:sz="0" w:space="0" w:color="auto"/>
            <w:right w:val="none" w:sz="0" w:space="0" w:color="auto"/>
          </w:divBdr>
        </w:div>
        <w:div w:id="218440538">
          <w:marLeft w:val="0"/>
          <w:marRight w:val="0"/>
          <w:marTop w:val="0"/>
          <w:marBottom w:val="0"/>
          <w:divBdr>
            <w:top w:val="none" w:sz="0" w:space="0" w:color="auto"/>
            <w:left w:val="none" w:sz="0" w:space="0" w:color="auto"/>
            <w:bottom w:val="none" w:sz="0" w:space="0" w:color="auto"/>
            <w:right w:val="none" w:sz="0" w:space="0" w:color="auto"/>
          </w:divBdr>
        </w:div>
        <w:div w:id="1188830627">
          <w:marLeft w:val="0"/>
          <w:marRight w:val="0"/>
          <w:marTop w:val="0"/>
          <w:marBottom w:val="0"/>
          <w:divBdr>
            <w:top w:val="none" w:sz="0" w:space="0" w:color="auto"/>
            <w:left w:val="none" w:sz="0" w:space="0" w:color="auto"/>
            <w:bottom w:val="none" w:sz="0" w:space="0" w:color="auto"/>
            <w:right w:val="none" w:sz="0" w:space="0" w:color="auto"/>
          </w:divBdr>
        </w:div>
        <w:div w:id="198131967">
          <w:marLeft w:val="0"/>
          <w:marRight w:val="0"/>
          <w:marTop w:val="0"/>
          <w:marBottom w:val="0"/>
          <w:divBdr>
            <w:top w:val="none" w:sz="0" w:space="0" w:color="auto"/>
            <w:left w:val="none" w:sz="0" w:space="0" w:color="auto"/>
            <w:bottom w:val="none" w:sz="0" w:space="0" w:color="auto"/>
            <w:right w:val="none" w:sz="0" w:space="0" w:color="auto"/>
          </w:divBdr>
        </w:div>
        <w:div w:id="174535639">
          <w:marLeft w:val="0"/>
          <w:marRight w:val="0"/>
          <w:marTop w:val="0"/>
          <w:marBottom w:val="0"/>
          <w:divBdr>
            <w:top w:val="none" w:sz="0" w:space="0" w:color="auto"/>
            <w:left w:val="none" w:sz="0" w:space="0" w:color="auto"/>
            <w:bottom w:val="none" w:sz="0" w:space="0" w:color="auto"/>
            <w:right w:val="none" w:sz="0" w:space="0" w:color="auto"/>
          </w:divBdr>
        </w:div>
        <w:div w:id="1198816506">
          <w:marLeft w:val="0"/>
          <w:marRight w:val="0"/>
          <w:marTop w:val="0"/>
          <w:marBottom w:val="0"/>
          <w:divBdr>
            <w:top w:val="none" w:sz="0" w:space="0" w:color="auto"/>
            <w:left w:val="none" w:sz="0" w:space="0" w:color="auto"/>
            <w:bottom w:val="none" w:sz="0" w:space="0" w:color="auto"/>
            <w:right w:val="none" w:sz="0" w:space="0" w:color="auto"/>
          </w:divBdr>
        </w:div>
        <w:div w:id="696538372">
          <w:marLeft w:val="0"/>
          <w:marRight w:val="0"/>
          <w:marTop w:val="0"/>
          <w:marBottom w:val="0"/>
          <w:divBdr>
            <w:top w:val="none" w:sz="0" w:space="0" w:color="auto"/>
            <w:left w:val="none" w:sz="0" w:space="0" w:color="auto"/>
            <w:bottom w:val="none" w:sz="0" w:space="0" w:color="auto"/>
            <w:right w:val="none" w:sz="0" w:space="0" w:color="auto"/>
          </w:divBdr>
        </w:div>
        <w:div w:id="737704369">
          <w:marLeft w:val="0"/>
          <w:marRight w:val="0"/>
          <w:marTop w:val="0"/>
          <w:marBottom w:val="0"/>
          <w:divBdr>
            <w:top w:val="none" w:sz="0" w:space="0" w:color="auto"/>
            <w:left w:val="none" w:sz="0" w:space="0" w:color="auto"/>
            <w:bottom w:val="none" w:sz="0" w:space="0" w:color="auto"/>
            <w:right w:val="none" w:sz="0" w:space="0" w:color="auto"/>
          </w:divBdr>
        </w:div>
        <w:div w:id="580524822">
          <w:marLeft w:val="0"/>
          <w:marRight w:val="0"/>
          <w:marTop w:val="0"/>
          <w:marBottom w:val="0"/>
          <w:divBdr>
            <w:top w:val="none" w:sz="0" w:space="0" w:color="auto"/>
            <w:left w:val="none" w:sz="0" w:space="0" w:color="auto"/>
            <w:bottom w:val="none" w:sz="0" w:space="0" w:color="auto"/>
            <w:right w:val="none" w:sz="0" w:space="0" w:color="auto"/>
          </w:divBdr>
        </w:div>
        <w:div w:id="715736367">
          <w:marLeft w:val="0"/>
          <w:marRight w:val="0"/>
          <w:marTop w:val="0"/>
          <w:marBottom w:val="0"/>
          <w:divBdr>
            <w:top w:val="none" w:sz="0" w:space="0" w:color="auto"/>
            <w:left w:val="none" w:sz="0" w:space="0" w:color="auto"/>
            <w:bottom w:val="none" w:sz="0" w:space="0" w:color="auto"/>
            <w:right w:val="none" w:sz="0" w:space="0" w:color="auto"/>
          </w:divBdr>
        </w:div>
        <w:div w:id="1153372808">
          <w:marLeft w:val="0"/>
          <w:marRight w:val="0"/>
          <w:marTop w:val="0"/>
          <w:marBottom w:val="0"/>
          <w:divBdr>
            <w:top w:val="none" w:sz="0" w:space="0" w:color="auto"/>
            <w:left w:val="none" w:sz="0" w:space="0" w:color="auto"/>
            <w:bottom w:val="none" w:sz="0" w:space="0" w:color="auto"/>
            <w:right w:val="none" w:sz="0" w:space="0" w:color="auto"/>
          </w:divBdr>
        </w:div>
        <w:div w:id="1817068667">
          <w:marLeft w:val="0"/>
          <w:marRight w:val="0"/>
          <w:marTop w:val="0"/>
          <w:marBottom w:val="0"/>
          <w:divBdr>
            <w:top w:val="none" w:sz="0" w:space="0" w:color="auto"/>
            <w:left w:val="none" w:sz="0" w:space="0" w:color="auto"/>
            <w:bottom w:val="none" w:sz="0" w:space="0" w:color="auto"/>
            <w:right w:val="none" w:sz="0" w:space="0" w:color="auto"/>
          </w:divBdr>
        </w:div>
        <w:div w:id="1053652539">
          <w:marLeft w:val="0"/>
          <w:marRight w:val="0"/>
          <w:marTop w:val="0"/>
          <w:marBottom w:val="0"/>
          <w:divBdr>
            <w:top w:val="none" w:sz="0" w:space="0" w:color="auto"/>
            <w:left w:val="none" w:sz="0" w:space="0" w:color="auto"/>
            <w:bottom w:val="none" w:sz="0" w:space="0" w:color="auto"/>
            <w:right w:val="none" w:sz="0" w:space="0" w:color="auto"/>
          </w:divBdr>
        </w:div>
        <w:div w:id="1591312255">
          <w:marLeft w:val="0"/>
          <w:marRight w:val="0"/>
          <w:marTop w:val="0"/>
          <w:marBottom w:val="0"/>
          <w:divBdr>
            <w:top w:val="none" w:sz="0" w:space="0" w:color="auto"/>
            <w:left w:val="none" w:sz="0" w:space="0" w:color="auto"/>
            <w:bottom w:val="none" w:sz="0" w:space="0" w:color="auto"/>
            <w:right w:val="none" w:sz="0" w:space="0" w:color="auto"/>
          </w:divBdr>
        </w:div>
        <w:div w:id="1522627080">
          <w:marLeft w:val="0"/>
          <w:marRight w:val="0"/>
          <w:marTop w:val="0"/>
          <w:marBottom w:val="0"/>
          <w:divBdr>
            <w:top w:val="none" w:sz="0" w:space="0" w:color="auto"/>
            <w:left w:val="none" w:sz="0" w:space="0" w:color="auto"/>
            <w:bottom w:val="none" w:sz="0" w:space="0" w:color="auto"/>
            <w:right w:val="none" w:sz="0" w:space="0" w:color="auto"/>
          </w:divBdr>
        </w:div>
        <w:div w:id="1462962012">
          <w:marLeft w:val="0"/>
          <w:marRight w:val="0"/>
          <w:marTop w:val="0"/>
          <w:marBottom w:val="0"/>
          <w:divBdr>
            <w:top w:val="none" w:sz="0" w:space="0" w:color="auto"/>
            <w:left w:val="none" w:sz="0" w:space="0" w:color="auto"/>
            <w:bottom w:val="none" w:sz="0" w:space="0" w:color="auto"/>
            <w:right w:val="none" w:sz="0" w:space="0" w:color="auto"/>
          </w:divBdr>
        </w:div>
        <w:div w:id="1685588286">
          <w:marLeft w:val="0"/>
          <w:marRight w:val="0"/>
          <w:marTop w:val="0"/>
          <w:marBottom w:val="0"/>
          <w:divBdr>
            <w:top w:val="none" w:sz="0" w:space="0" w:color="auto"/>
            <w:left w:val="none" w:sz="0" w:space="0" w:color="auto"/>
            <w:bottom w:val="none" w:sz="0" w:space="0" w:color="auto"/>
            <w:right w:val="none" w:sz="0" w:space="0" w:color="auto"/>
          </w:divBdr>
        </w:div>
        <w:div w:id="386076757">
          <w:marLeft w:val="0"/>
          <w:marRight w:val="0"/>
          <w:marTop w:val="0"/>
          <w:marBottom w:val="0"/>
          <w:divBdr>
            <w:top w:val="none" w:sz="0" w:space="0" w:color="auto"/>
            <w:left w:val="none" w:sz="0" w:space="0" w:color="auto"/>
            <w:bottom w:val="none" w:sz="0" w:space="0" w:color="auto"/>
            <w:right w:val="none" w:sz="0" w:space="0" w:color="auto"/>
          </w:divBdr>
        </w:div>
        <w:div w:id="354039438">
          <w:marLeft w:val="0"/>
          <w:marRight w:val="0"/>
          <w:marTop w:val="0"/>
          <w:marBottom w:val="0"/>
          <w:divBdr>
            <w:top w:val="none" w:sz="0" w:space="0" w:color="auto"/>
            <w:left w:val="none" w:sz="0" w:space="0" w:color="auto"/>
            <w:bottom w:val="none" w:sz="0" w:space="0" w:color="auto"/>
            <w:right w:val="none" w:sz="0" w:space="0" w:color="auto"/>
          </w:divBdr>
        </w:div>
        <w:div w:id="1892882693">
          <w:marLeft w:val="0"/>
          <w:marRight w:val="0"/>
          <w:marTop w:val="0"/>
          <w:marBottom w:val="0"/>
          <w:divBdr>
            <w:top w:val="none" w:sz="0" w:space="0" w:color="auto"/>
            <w:left w:val="none" w:sz="0" w:space="0" w:color="auto"/>
            <w:bottom w:val="none" w:sz="0" w:space="0" w:color="auto"/>
            <w:right w:val="none" w:sz="0" w:space="0" w:color="auto"/>
          </w:divBdr>
        </w:div>
        <w:div w:id="1676036525">
          <w:marLeft w:val="0"/>
          <w:marRight w:val="0"/>
          <w:marTop w:val="0"/>
          <w:marBottom w:val="0"/>
          <w:divBdr>
            <w:top w:val="none" w:sz="0" w:space="0" w:color="auto"/>
            <w:left w:val="none" w:sz="0" w:space="0" w:color="auto"/>
            <w:bottom w:val="none" w:sz="0" w:space="0" w:color="auto"/>
            <w:right w:val="none" w:sz="0" w:space="0" w:color="auto"/>
          </w:divBdr>
        </w:div>
      </w:divsChild>
    </w:div>
    <w:div w:id="378013085">
      <w:bodyDiv w:val="1"/>
      <w:marLeft w:val="0"/>
      <w:marRight w:val="0"/>
      <w:marTop w:val="0"/>
      <w:marBottom w:val="0"/>
      <w:divBdr>
        <w:top w:val="none" w:sz="0" w:space="0" w:color="auto"/>
        <w:left w:val="none" w:sz="0" w:space="0" w:color="auto"/>
        <w:bottom w:val="none" w:sz="0" w:space="0" w:color="auto"/>
        <w:right w:val="none" w:sz="0" w:space="0" w:color="auto"/>
      </w:divBdr>
      <w:divsChild>
        <w:div w:id="771971384">
          <w:marLeft w:val="0"/>
          <w:marRight w:val="0"/>
          <w:marTop w:val="0"/>
          <w:marBottom w:val="0"/>
          <w:divBdr>
            <w:top w:val="none" w:sz="0" w:space="0" w:color="auto"/>
            <w:left w:val="none" w:sz="0" w:space="0" w:color="auto"/>
            <w:bottom w:val="none" w:sz="0" w:space="0" w:color="auto"/>
            <w:right w:val="none" w:sz="0" w:space="0" w:color="auto"/>
          </w:divBdr>
        </w:div>
        <w:div w:id="1479344198">
          <w:marLeft w:val="0"/>
          <w:marRight w:val="0"/>
          <w:marTop w:val="0"/>
          <w:marBottom w:val="0"/>
          <w:divBdr>
            <w:top w:val="none" w:sz="0" w:space="0" w:color="auto"/>
            <w:left w:val="none" w:sz="0" w:space="0" w:color="auto"/>
            <w:bottom w:val="none" w:sz="0" w:space="0" w:color="auto"/>
            <w:right w:val="none" w:sz="0" w:space="0" w:color="auto"/>
          </w:divBdr>
        </w:div>
        <w:div w:id="163279551">
          <w:marLeft w:val="0"/>
          <w:marRight w:val="0"/>
          <w:marTop w:val="0"/>
          <w:marBottom w:val="0"/>
          <w:divBdr>
            <w:top w:val="none" w:sz="0" w:space="0" w:color="auto"/>
            <w:left w:val="none" w:sz="0" w:space="0" w:color="auto"/>
            <w:bottom w:val="none" w:sz="0" w:space="0" w:color="auto"/>
            <w:right w:val="none" w:sz="0" w:space="0" w:color="auto"/>
          </w:divBdr>
        </w:div>
        <w:div w:id="625503097">
          <w:marLeft w:val="0"/>
          <w:marRight w:val="0"/>
          <w:marTop w:val="0"/>
          <w:marBottom w:val="0"/>
          <w:divBdr>
            <w:top w:val="none" w:sz="0" w:space="0" w:color="auto"/>
            <w:left w:val="none" w:sz="0" w:space="0" w:color="auto"/>
            <w:bottom w:val="none" w:sz="0" w:space="0" w:color="auto"/>
            <w:right w:val="none" w:sz="0" w:space="0" w:color="auto"/>
          </w:divBdr>
        </w:div>
      </w:divsChild>
    </w:div>
    <w:div w:id="394015881">
      <w:bodyDiv w:val="1"/>
      <w:marLeft w:val="0"/>
      <w:marRight w:val="0"/>
      <w:marTop w:val="0"/>
      <w:marBottom w:val="0"/>
      <w:divBdr>
        <w:top w:val="none" w:sz="0" w:space="0" w:color="auto"/>
        <w:left w:val="none" w:sz="0" w:space="0" w:color="auto"/>
        <w:bottom w:val="none" w:sz="0" w:space="0" w:color="auto"/>
        <w:right w:val="none" w:sz="0" w:space="0" w:color="auto"/>
      </w:divBdr>
    </w:div>
    <w:div w:id="462501587">
      <w:bodyDiv w:val="1"/>
      <w:marLeft w:val="0"/>
      <w:marRight w:val="0"/>
      <w:marTop w:val="0"/>
      <w:marBottom w:val="0"/>
      <w:divBdr>
        <w:top w:val="none" w:sz="0" w:space="0" w:color="auto"/>
        <w:left w:val="none" w:sz="0" w:space="0" w:color="auto"/>
        <w:bottom w:val="none" w:sz="0" w:space="0" w:color="auto"/>
        <w:right w:val="none" w:sz="0" w:space="0" w:color="auto"/>
      </w:divBdr>
      <w:divsChild>
        <w:div w:id="1099525679">
          <w:marLeft w:val="0"/>
          <w:marRight w:val="0"/>
          <w:marTop w:val="0"/>
          <w:marBottom w:val="120"/>
          <w:divBdr>
            <w:top w:val="none" w:sz="0" w:space="0" w:color="auto"/>
            <w:left w:val="none" w:sz="0" w:space="0" w:color="auto"/>
            <w:bottom w:val="none" w:sz="0" w:space="0" w:color="auto"/>
            <w:right w:val="none" w:sz="0" w:space="0" w:color="auto"/>
          </w:divBdr>
          <w:divsChild>
            <w:div w:id="1676377712">
              <w:marLeft w:val="0"/>
              <w:marRight w:val="0"/>
              <w:marTop w:val="0"/>
              <w:marBottom w:val="0"/>
              <w:divBdr>
                <w:top w:val="none" w:sz="0" w:space="0" w:color="auto"/>
                <w:left w:val="none" w:sz="0" w:space="0" w:color="auto"/>
                <w:bottom w:val="none" w:sz="0" w:space="0" w:color="auto"/>
                <w:right w:val="none" w:sz="0" w:space="0" w:color="auto"/>
              </w:divBdr>
              <w:divsChild>
                <w:div w:id="862019028">
                  <w:marLeft w:val="0"/>
                  <w:marRight w:val="0"/>
                  <w:marTop w:val="0"/>
                  <w:marBottom w:val="0"/>
                  <w:divBdr>
                    <w:top w:val="none" w:sz="0" w:space="0" w:color="auto"/>
                    <w:left w:val="none" w:sz="0" w:space="0" w:color="auto"/>
                    <w:bottom w:val="none" w:sz="0" w:space="0" w:color="auto"/>
                    <w:right w:val="none" w:sz="0" w:space="0" w:color="auto"/>
                  </w:divBdr>
                </w:div>
                <w:div w:id="915213630">
                  <w:marLeft w:val="0"/>
                  <w:marRight w:val="0"/>
                  <w:marTop w:val="0"/>
                  <w:marBottom w:val="0"/>
                  <w:divBdr>
                    <w:top w:val="none" w:sz="0" w:space="0" w:color="auto"/>
                    <w:left w:val="none" w:sz="0" w:space="0" w:color="auto"/>
                    <w:bottom w:val="none" w:sz="0" w:space="0" w:color="auto"/>
                    <w:right w:val="none" w:sz="0" w:space="0" w:color="auto"/>
                  </w:divBdr>
                </w:div>
                <w:div w:id="550847031">
                  <w:marLeft w:val="0"/>
                  <w:marRight w:val="0"/>
                  <w:marTop w:val="0"/>
                  <w:marBottom w:val="0"/>
                  <w:divBdr>
                    <w:top w:val="none" w:sz="0" w:space="0" w:color="auto"/>
                    <w:left w:val="none" w:sz="0" w:space="0" w:color="auto"/>
                    <w:bottom w:val="none" w:sz="0" w:space="0" w:color="auto"/>
                    <w:right w:val="none" w:sz="0" w:space="0" w:color="auto"/>
                  </w:divBdr>
                </w:div>
                <w:div w:id="1626236923">
                  <w:marLeft w:val="0"/>
                  <w:marRight w:val="0"/>
                  <w:marTop w:val="0"/>
                  <w:marBottom w:val="0"/>
                  <w:divBdr>
                    <w:top w:val="none" w:sz="0" w:space="0" w:color="auto"/>
                    <w:left w:val="none" w:sz="0" w:space="0" w:color="auto"/>
                    <w:bottom w:val="none" w:sz="0" w:space="0" w:color="auto"/>
                    <w:right w:val="none" w:sz="0" w:space="0" w:color="auto"/>
                  </w:divBdr>
                </w:div>
                <w:div w:id="530651873">
                  <w:marLeft w:val="0"/>
                  <w:marRight w:val="0"/>
                  <w:marTop w:val="0"/>
                  <w:marBottom w:val="0"/>
                  <w:divBdr>
                    <w:top w:val="none" w:sz="0" w:space="0" w:color="auto"/>
                    <w:left w:val="none" w:sz="0" w:space="0" w:color="auto"/>
                    <w:bottom w:val="none" w:sz="0" w:space="0" w:color="auto"/>
                    <w:right w:val="none" w:sz="0" w:space="0" w:color="auto"/>
                  </w:divBdr>
                </w:div>
                <w:div w:id="868681923">
                  <w:marLeft w:val="0"/>
                  <w:marRight w:val="0"/>
                  <w:marTop w:val="0"/>
                  <w:marBottom w:val="0"/>
                  <w:divBdr>
                    <w:top w:val="none" w:sz="0" w:space="0" w:color="auto"/>
                    <w:left w:val="none" w:sz="0" w:space="0" w:color="auto"/>
                    <w:bottom w:val="none" w:sz="0" w:space="0" w:color="auto"/>
                    <w:right w:val="none" w:sz="0" w:space="0" w:color="auto"/>
                  </w:divBdr>
                </w:div>
                <w:div w:id="540677516">
                  <w:marLeft w:val="0"/>
                  <w:marRight w:val="0"/>
                  <w:marTop w:val="0"/>
                  <w:marBottom w:val="0"/>
                  <w:divBdr>
                    <w:top w:val="none" w:sz="0" w:space="0" w:color="auto"/>
                    <w:left w:val="none" w:sz="0" w:space="0" w:color="auto"/>
                    <w:bottom w:val="none" w:sz="0" w:space="0" w:color="auto"/>
                    <w:right w:val="none" w:sz="0" w:space="0" w:color="auto"/>
                  </w:divBdr>
                </w:div>
                <w:div w:id="839462332">
                  <w:marLeft w:val="0"/>
                  <w:marRight w:val="0"/>
                  <w:marTop w:val="0"/>
                  <w:marBottom w:val="0"/>
                  <w:divBdr>
                    <w:top w:val="none" w:sz="0" w:space="0" w:color="auto"/>
                    <w:left w:val="none" w:sz="0" w:space="0" w:color="auto"/>
                    <w:bottom w:val="none" w:sz="0" w:space="0" w:color="auto"/>
                    <w:right w:val="none" w:sz="0" w:space="0" w:color="auto"/>
                  </w:divBdr>
                </w:div>
                <w:div w:id="759254685">
                  <w:marLeft w:val="0"/>
                  <w:marRight w:val="0"/>
                  <w:marTop w:val="0"/>
                  <w:marBottom w:val="0"/>
                  <w:divBdr>
                    <w:top w:val="none" w:sz="0" w:space="0" w:color="auto"/>
                    <w:left w:val="none" w:sz="0" w:space="0" w:color="auto"/>
                    <w:bottom w:val="none" w:sz="0" w:space="0" w:color="auto"/>
                    <w:right w:val="none" w:sz="0" w:space="0" w:color="auto"/>
                  </w:divBdr>
                </w:div>
                <w:div w:id="1851791439">
                  <w:marLeft w:val="0"/>
                  <w:marRight w:val="0"/>
                  <w:marTop w:val="0"/>
                  <w:marBottom w:val="0"/>
                  <w:divBdr>
                    <w:top w:val="none" w:sz="0" w:space="0" w:color="auto"/>
                    <w:left w:val="none" w:sz="0" w:space="0" w:color="auto"/>
                    <w:bottom w:val="none" w:sz="0" w:space="0" w:color="auto"/>
                    <w:right w:val="none" w:sz="0" w:space="0" w:color="auto"/>
                  </w:divBdr>
                </w:div>
                <w:div w:id="49152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000120">
      <w:bodyDiv w:val="1"/>
      <w:marLeft w:val="0"/>
      <w:marRight w:val="0"/>
      <w:marTop w:val="0"/>
      <w:marBottom w:val="0"/>
      <w:divBdr>
        <w:top w:val="none" w:sz="0" w:space="0" w:color="auto"/>
        <w:left w:val="none" w:sz="0" w:space="0" w:color="auto"/>
        <w:bottom w:val="none" w:sz="0" w:space="0" w:color="auto"/>
        <w:right w:val="none" w:sz="0" w:space="0" w:color="auto"/>
      </w:divBdr>
    </w:div>
    <w:div w:id="483737742">
      <w:bodyDiv w:val="1"/>
      <w:marLeft w:val="0"/>
      <w:marRight w:val="0"/>
      <w:marTop w:val="0"/>
      <w:marBottom w:val="0"/>
      <w:divBdr>
        <w:top w:val="none" w:sz="0" w:space="0" w:color="auto"/>
        <w:left w:val="none" w:sz="0" w:space="0" w:color="auto"/>
        <w:bottom w:val="none" w:sz="0" w:space="0" w:color="auto"/>
        <w:right w:val="none" w:sz="0" w:space="0" w:color="auto"/>
      </w:divBdr>
    </w:div>
    <w:div w:id="512839652">
      <w:bodyDiv w:val="1"/>
      <w:marLeft w:val="0"/>
      <w:marRight w:val="0"/>
      <w:marTop w:val="0"/>
      <w:marBottom w:val="0"/>
      <w:divBdr>
        <w:top w:val="none" w:sz="0" w:space="0" w:color="auto"/>
        <w:left w:val="none" w:sz="0" w:space="0" w:color="auto"/>
        <w:bottom w:val="none" w:sz="0" w:space="0" w:color="auto"/>
        <w:right w:val="none" w:sz="0" w:space="0" w:color="auto"/>
      </w:divBdr>
      <w:divsChild>
        <w:div w:id="778721000">
          <w:marLeft w:val="0"/>
          <w:marRight w:val="0"/>
          <w:marTop w:val="0"/>
          <w:marBottom w:val="0"/>
          <w:divBdr>
            <w:top w:val="none" w:sz="0" w:space="0" w:color="auto"/>
            <w:left w:val="none" w:sz="0" w:space="0" w:color="auto"/>
            <w:bottom w:val="none" w:sz="0" w:space="0" w:color="auto"/>
            <w:right w:val="none" w:sz="0" w:space="0" w:color="auto"/>
          </w:divBdr>
          <w:divsChild>
            <w:div w:id="438530481">
              <w:marLeft w:val="0"/>
              <w:marRight w:val="0"/>
              <w:marTop w:val="0"/>
              <w:marBottom w:val="0"/>
              <w:divBdr>
                <w:top w:val="none" w:sz="0" w:space="0" w:color="auto"/>
                <w:left w:val="none" w:sz="0" w:space="0" w:color="auto"/>
                <w:bottom w:val="none" w:sz="0" w:space="0" w:color="auto"/>
                <w:right w:val="none" w:sz="0" w:space="0" w:color="auto"/>
              </w:divBdr>
              <w:divsChild>
                <w:div w:id="1169324078">
                  <w:marLeft w:val="0"/>
                  <w:marRight w:val="0"/>
                  <w:marTop w:val="0"/>
                  <w:marBottom w:val="0"/>
                  <w:divBdr>
                    <w:top w:val="none" w:sz="0" w:space="0" w:color="auto"/>
                    <w:left w:val="none" w:sz="0" w:space="0" w:color="auto"/>
                    <w:bottom w:val="none" w:sz="0" w:space="0" w:color="auto"/>
                    <w:right w:val="none" w:sz="0" w:space="0" w:color="auto"/>
                  </w:divBdr>
                  <w:divsChild>
                    <w:div w:id="18438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432783">
      <w:bodyDiv w:val="1"/>
      <w:marLeft w:val="0"/>
      <w:marRight w:val="0"/>
      <w:marTop w:val="0"/>
      <w:marBottom w:val="0"/>
      <w:divBdr>
        <w:top w:val="none" w:sz="0" w:space="0" w:color="auto"/>
        <w:left w:val="none" w:sz="0" w:space="0" w:color="auto"/>
        <w:bottom w:val="none" w:sz="0" w:space="0" w:color="auto"/>
        <w:right w:val="none" w:sz="0" w:space="0" w:color="auto"/>
      </w:divBdr>
      <w:divsChild>
        <w:div w:id="161701942">
          <w:marLeft w:val="0"/>
          <w:marRight w:val="0"/>
          <w:marTop w:val="0"/>
          <w:marBottom w:val="0"/>
          <w:divBdr>
            <w:top w:val="none" w:sz="0" w:space="0" w:color="auto"/>
            <w:left w:val="none" w:sz="0" w:space="0" w:color="auto"/>
            <w:bottom w:val="none" w:sz="0" w:space="0" w:color="auto"/>
            <w:right w:val="none" w:sz="0" w:space="0" w:color="auto"/>
          </w:divBdr>
          <w:divsChild>
            <w:div w:id="80418911">
              <w:marLeft w:val="0"/>
              <w:marRight w:val="0"/>
              <w:marTop w:val="0"/>
              <w:marBottom w:val="0"/>
              <w:divBdr>
                <w:top w:val="none" w:sz="0" w:space="0" w:color="auto"/>
                <w:left w:val="none" w:sz="0" w:space="0" w:color="auto"/>
                <w:bottom w:val="none" w:sz="0" w:space="0" w:color="auto"/>
                <w:right w:val="none" w:sz="0" w:space="0" w:color="auto"/>
              </w:divBdr>
              <w:divsChild>
                <w:div w:id="1811241240">
                  <w:marLeft w:val="0"/>
                  <w:marRight w:val="0"/>
                  <w:marTop w:val="0"/>
                  <w:marBottom w:val="0"/>
                  <w:divBdr>
                    <w:top w:val="none" w:sz="0" w:space="0" w:color="auto"/>
                    <w:left w:val="none" w:sz="0" w:space="0" w:color="auto"/>
                    <w:bottom w:val="none" w:sz="0" w:space="0" w:color="auto"/>
                    <w:right w:val="none" w:sz="0" w:space="0" w:color="auto"/>
                  </w:divBdr>
                  <w:divsChild>
                    <w:div w:id="147193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651952">
      <w:bodyDiv w:val="1"/>
      <w:marLeft w:val="0"/>
      <w:marRight w:val="0"/>
      <w:marTop w:val="0"/>
      <w:marBottom w:val="0"/>
      <w:divBdr>
        <w:top w:val="none" w:sz="0" w:space="0" w:color="auto"/>
        <w:left w:val="none" w:sz="0" w:space="0" w:color="auto"/>
        <w:bottom w:val="none" w:sz="0" w:space="0" w:color="auto"/>
        <w:right w:val="none" w:sz="0" w:space="0" w:color="auto"/>
      </w:divBdr>
      <w:divsChild>
        <w:div w:id="362829866">
          <w:marLeft w:val="0"/>
          <w:marRight w:val="0"/>
          <w:marTop w:val="0"/>
          <w:marBottom w:val="0"/>
          <w:divBdr>
            <w:top w:val="none" w:sz="0" w:space="0" w:color="auto"/>
            <w:left w:val="none" w:sz="0" w:space="0" w:color="auto"/>
            <w:bottom w:val="none" w:sz="0" w:space="0" w:color="auto"/>
            <w:right w:val="none" w:sz="0" w:space="0" w:color="auto"/>
          </w:divBdr>
          <w:divsChild>
            <w:div w:id="414861734">
              <w:marLeft w:val="0"/>
              <w:marRight w:val="0"/>
              <w:marTop w:val="0"/>
              <w:marBottom w:val="0"/>
              <w:divBdr>
                <w:top w:val="none" w:sz="0" w:space="0" w:color="auto"/>
                <w:left w:val="none" w:sz="0" w:space="0" w:color="auto"/>
                <w:bottom w:val="none" w:sz="0" w:space="0" w:color="auto"/>
                <w:right w:val="none" w:sz="0" w:space="0" w:color="auto"/>
              </w:divBdr>
              <w:divsChild>
                <w:div w:id="228686944">
                  <w:marLeft w:val="0"/>
                  <w:marRight w:val="0"/>
                  <w:marTop w:val="0"/>
                  <w:marBottom w:val="0"/>
                  <w:divBdr>
                    <w:top w:val="none" w:sz="0" w:space="0" w:color="auto"/>
                    <w:left w:val="none" w:sz="0" w:space="0" w:color="auto"/>
                    <w:bottom w:val="none" w:sz="0" w:space="0" w:color="auto"/>
                    <w:right w:val="none" w:sz="0" w:space="0" w:color="auto"/>
                  </w:divBdr>
                  <w:divsChild>
                    <w:div w:id="144981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249548">
              <w:marLeft w:val="0"/>
              <w:marRight w:val="0"/>
              <w:marTop w:val="0"/>
              <w:marBottom w:val="0"/>
              <w:divBdr>
                <w:top w:val="none" w:sz="0" w:space="0" w:color="auto"/>
                <w:left w:val="none" w:sz="0" w:space="0" w:color="auto"/>
                <w:bottom w:val="none" w:sz="0" w:space="0" w:color="auto"/>
                <w:right w:val="none" w:sz="0" w:space="0" w:color="auto"/>
              </w:divBdr>
              <w:divsChild>
                <w:div w:id="755055891">
                  <w:marLeft w:val="0"/>
                  <w:marRight w:val="0"/>
                  <w:marTop w:val="0"/>
                  <w:marBottom w:val="0"/>
                  <w:divBdr>
                    <w:top w:val="none" w:sz="0" w:space="0" w:color="auto"/>
                    <w:left w:val="none" w:sz="0" w:space="0" w:color="auto"/>
                    <w:bottom w:val="none" w:sz="0" w:space="0" w:color="auto"/>
                    <w:right w:val="none" w:sz="0" w:space="0" w:color="auto"/>
                  </w:divBdr>
                  <w:divsChild>
                    <w:div w:id="26735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17990">
              <w:marLeft w:val="0"/>
              <w:marRight w:val="0"/>
              <w:marTop w:val="0"/>
              <w:marBottom w:val="0"/>
              <w:divBdr>
                <w:top w:val="none" w:sz="0" w:space="0" w:color="auto"/>
                <w:left w:val="none" w:sz="0" w:space="0" w:color="auto"/>
                <w:bottom w:val="none" w:sz="0" w:space="0" w:color="auto"/>
                <w:right w:val="none" w:sz="0" w:space="0" w:color="auto"/>
              </w:divBdr>
              <w:divsChild>
                <w:div w:id="1210603596">
                  <w:marLeft w:val="0"/>
                  <w:marRight w:val="0"/>
                  <w:marTop w:val="0"/>
                  <w:marBottom w:val="0"/>
                  <w:divBdr>
                    <w:top w:val="none" w:sz="0" w:space="0" w:color="auto"/>
                    <w:left w:val="none" w:sz="0" w:space="0" w:color="auto"/>
                    <w:bottom w:val="none" w:sz="0" w:space="0" w:color="auto"/>
                    <w:right w:val="none" w:sz="0" w:space="0" w:color="auto"/>
                  </w:divBdr>
                  <w:divsChild>
                    <w:div w:id="14918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79385">
          <w:marLeft w:val="0"/>
          <w:marRight w:val="0"/>
          <w:marTop w:val="0"/>
          <w:marBottom w:val="0"/>
          <w:divBdr>
            <w:top w:val="none" w:sz="0" w:space="0" w:color="auto"/>
            <w:left w:val="none" w:sz="0" w:space="0" w:color="auto"/>
            <w:bottom w:val="none" w:sz="0" w:space="0" w:color="auto"/>
            <w:right w:val="none" w:sz="0" w:space="0" w:color="auto"/>
          </w:divBdr>
          <w:divsChild>
            <w:div w:id="849222046">
              <w:marLeft w:val="0"/>
              <w:marRight w:val="0"/>
              <w:marTop w:val="0"/>
              <w:marBottom w:val="0"/>
              <w:divBdr>
                <w:top w:val="none" w:sz="0" w:space="0" w:color="auto"/>
                <w:left w:val="none" w:sz="0" w:space="0" w:color="auto"/>
                <w:bottom w:val="none" w:sz="0" w:space="0" w:color="auto"/>
                <w:right w:val="none" w:sz="0" w:space="0" w:color="auto"/>
              </w:divBdr>
              <w:divsChild>
                <w:div w:id="1076779149">
                  <w:marLeft w:val="0"/>
                  <w:marRight w:val="0"/>
                  <w:marTop w:val="0"/>
                  <w:marBottom w:val="0"/>
                  <w:divBdr>
                    <w:top w:val="none" w:sz="0" w:space="0" w:color="auto"/>
                    <w:left w:val="none" w:sz="0" w:space="0" w:color="auto"/>
                    <w:bottom w:val="none" w:sz="0" w:space="0" w:color="auto"/>
                    <w:right w:val="none" w:sz="0" w:space="0" w:color="auto"/>
                  </w:divBdr>
                  <w:divsChild>
                    <w:div w:id="145748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545330">
              <w:marLeft w:val="0"/>
              <w:marRight w:val="0"/>
              <w:marTop w:val="0"/>
              <w:marBottom w:val="0"/>
              <w:divBdr>
                <w:top w:val="none" w:sz="0" w:space="0" w:color="auto"/>
                <w:left w:val="none" w:sz="0" w:space="0" w:color="auto"/>
                <w:bottom w:val="none" w:sz="0" w:space="0" w:color="auto"/>
                <w:right w:val="none" w:sz="0" w:space="0" w:color="auto"/>
              </w:divBdr>
              <w:divsChild>
                <w:div w:id="1883519779">
                  <w:marLeft w:val="0"/>
                  <w:marRight w:val="0"/>
                  <w:marTop w:val="0"/>
                  <w:marBottom w:val="0"/>
                  <w:divBdr>
                    <w:top w:val="none" w:sz="0" w:space="0" w:color="auto"/>
                    <w:left w:val="none" w:sz="0" w:space="0" w:color="auto"/>
                    <w:bottom w:val="none" w:sz="0" w:space="0" w:color="auto"/>
                    <w:right w:val="none" w:sz="0" w:space="0" w:color="auto"/>
                  </w:divBdr>
                  <w:divsChild>
                    <w:div w:id="143756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396649">
      <w:bodyDiv w:val="1"/>
      <w:marLeft w:val="0"/>
      <w:marRight w:val="0"/>
      <w:marTop w:val="0"/>
      <w:marBottom w:val="0"/>
      <w:divBdr>
        <w:top w:val="none" w:sz="0" w:space="0" w:color="auto"/>
        <w:left w:val="none" w:sz="0" w:space="0" w:color="auto"/>
        <w:bottom w:val="none" w:sz="0" w:space="0" w:color="auto"/>
        <w:right w:val="none" w:sz="0" w:space="0" w:color="auto"/>
      </w:divBdr>
      <w:divsChild>
        <w:div w:id="544755535">
          <w:marLeft w:val="0"/>
          <w:marRight w:val="0"/>
          <w:marTop w:val="0"/>
          <w:marBottom w:val="0"/>
          <w:divBdr>
            <w:top w:val="none" w:sz="0" w:space="0" w:color="auto"/>
            <w:left w:val="none" w:sz="0" w:space="0" w:color="auto"/>
            <w:bottom w:val="none" w:sz="0" w:space="0" w:color="auto"/>
            <w:right w:val="none" w:sz="0" w:space="0" w:color="auto"/>
          </w:divBdr>
          <w:divsChild>
            <w:div w:id="2114013483">
              <w:marLeft w:val="0"/>
              <w:marRight w:val="0"/>
              <w:marTop w:val="0"/>
              <w:marBottom w:val="0"/>
              <w:divBdr>
                <w:top w:val="none" w:sz="0" w:space="0" w:color="auto"/>
                <w:left w:val="none" w:sz="0" w:space="0" w:color="auto"/>
                <w:bottom w:val="none" w:sz="0" w:space="0" w:color="auto"/>
                <w:right w:val="none" w:sz="0" w:space="0" w:color="auto"/>
              </w:divBdr>
              <w:divsChild>
                <w:div w:id="86109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456510">
      <w:bodyDiv w:val="1"/>
      <w:marLeft w:val="0"/>
      <w:marRight w:val="0"/>
      <w:marTop w:val="0"/>
      <w:marBottom w:val="0"/>
      <w:divBdr>
        <w:top w:val="none" w:sz="0" w:space="0" w:color="auto"/>
        <w:left w:val="none" w:sz="0" w:space="0" w:color="auto"/>
        <w:bottom w:val="none" w:sz="0" w:space="0" w:color="auto"/>
        <w:right w:val="none" w:sz="0" w:space="0" w:color="auto"/>
      </w:divBdr>
    </w:div>
    <w:div w:id="617417986">
      <w:bodyDiv w:val="1"/>
      <w:marLeft w:val="0"/>
      <w:marRight w:val="0"/>
      <w:marTop w:val="0"/>
      <w:marBottom w:val="0"/>
      <w:divBdr>
        <w:top w:val="none" w:sz="0" w:space="0" w:color="auto"/>
        <w:left w:val="none" w:sz="0" w:space="0" w:color="auto"/>
        <w:bottom w:val="none" w:sz="0" w:space="0" w:color="auto"/>
        <w:right w:val="none" w:sz="0" w:space="0" w:color="auto"/>
      </w:divBdr>
      <w:divsChild>
        <w:div w:id="990252497">
          <w:marLeft w:val="0"/>
          <w:marRight w:val="0"/>
          <w:marTop w:val="0"/>
          <w:marBottom w:val="0"/>
          <w:divBdr>
            <w:top w:val="none" w:sz="0" w:space="0" w:color="auto"/>
            <w:left w:val="none" w:sz="0" w:space="0" w:color="auto"/>
            <w:bottom w:val="none" w:sz="0" w:space="0" w:color="auto"/>
            <w:right w:val="none" w:sz="0" w:space="0" w:color="auto"/>
          </w:divBdr>
        </w:div>
      </w:divsChild>
    </w:div>
    <w:div w:id="635598961">
      <w:bodyDiv w:val="1"/>
      <w:marLeft w:val="0"/>
      <w:marRight w:val="0"/>
      <w:marTop w:val="0"/>
      <w:marBottom w:val="0"/>
      <w:divBdr>
        <w:top w:val="none" w:sz="0" w:space="0" w:color="auto"/>
        <w:left w:val="none" w:sz="0" w:space="0" w:color="auto"/>
        <w:bottom w:val="none" w:sz="0" w:space="0" w:color="auto"/>
        <w:right w:val="none" w:sz="0" w:space="0" w:color="auto"/>
      </w:divBdr>
      <w:divsChild>
        <w:div w:id="1921479999">
          <w:marLeft w:val="0"/>
          <w:marRight w:val="0"/>
          <w:marTop w:val="0"/>
          <w:marBottom w:val="0"/>
          <w:divBdr>
            <w:top w:val="none" w:sz="0" w:space="0" w:color="auto"/>
            <w:left w:val="none" w:sz="0" w:space="0" w:color="auto"/>
            <w:bottom w:val="none" w:sz="0" w:space="0" w:color="auto"/>
            <w:right w:val="none" w:sz="0" w:space="0" w:color="auto"/>
          </w:divBdr>
          <w:divsChild>
            <w:div w:id="977302352">
              <w:marLeft w:val="0"/>
              <w:marRight w:val="0"/>
              <w:marTop w:val="0"/>
              <w:marBottom w:val="0"/>
              <w:divBdr>
                <w:top w:val="none" w:sz="0" w:space="0" w:color="auto"/>
                <w:left w:val="none" w:sz="0" w:space="0" w:color="auto"/>
                <w:bottom w:val="none" w:sz="0" w:space="0" w:color="auto"/>
                <w:right w:val="none" w:sz="0" w:space="0" w:color="auto"/>
              </w:divBdr>
              <w:divsChild>
                <w:div w:id="1945531148">
                  <w:marLeft w:val="0"/>
                  <w:marRight w:val="0"/>
                  <w:marTop w:val="0"/>
                  <w:marBottom w:val="0"/>
                  <w:divBdr>
                    <w:top w:val="none" w:sz="0" w:space="0" w:color="auto"/>
                    <w:left w:val="none" w:sz="0" w:space="0" w:color="auto"/>
                    <w:bottom w:val="none" w:sz="0" w:space="0" w:color="auto"/>
                    <w:right w:val="none" w:sz="0" w:space="0" w:color="auto"/>
                  </w:divBdr>
                  <w:divsChild>
                    <w:div w:id="187021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476186">
      <w:bodyDiv w:val="1"/>
      <w:marLeft w:val="0"/>
      <w:marRight w:val="0"/>
      <w:marTop w:val="0"/>
      <w:marBottom w:val="0"/>
      <w:divBdr>
        <w:top w:val="none" w:sz="0" w:space="0" w:color="auto"/>
        <w:left w:val="none" w:sz="0" w:space="0" w:color="auto"/>
        <w:bottom w:val="none" w:sz="0" w:space="0" w:color="auto"/>
        <w:right w:val="none" w:sz="0" w:space="0" w:color="auto"/>
      </w:divBdr>
    </w:div>
    <w:div w:id="686560609">
      <w:bodyDiv w:val="1"/>
      <w:marLeft w:val="0"/>
      <w:marRight w:val="0"/>
      <w:marTop w:val="0"/>
      <w:marBottom w:val="0"/>
      <w:divBdr>
        <w:top w:val="none" w:sz="0" w:space="0" w:color="auto"/>
        <w:left w:val="none" w:sz="0" w:space="0" w:color="auto"/>
        <w:bottom w:val="none" w:sz="0" w:space="0" w:color="auto"/>
        <w:right w:val="none" w:sz="0" w:space="0" w:color="auto"/>
      </w:divBdr>
    </w:div>
    <w:div w:id="709261280">
      <w:bodyDiv w:val="1"/>
      <w:marLeft w:val="0"/>
      <w:marRight w:val="0"/>
      <w:marTop w:val="0"/>
      <w:marBottom w:val="0"/>
      <w:divBdr>
        <w:top w:val="none" w:sz="0" w:space="0" w:color="auto"/>
        <w:left w:val="none" w:sz="0" w:space="0" w:color="auto"/>
        <w:bottom w:val="none" w:sz="0" w:space="0" w:color="auto"/>
        <w:right w:val="none" w:sz="0" w:space="0" w:color="auto"/>
      </w:divBdr>
      <w:divsChild>
        <w:div w:id="1605377381">
          <w:marLeft w:val="0"/>
          <w:marRight w:val="0"/>
          <w:marTop w:val="0"/>
          <w:marBottom w:val="0"/>
          <w:divBdr>
            <w:top w:val="none" w:sz="0" w:space="0" w:color="auto"/>
            <w:left w:val="none" w:sz="0" w:space="0" w:color="auto"/>
            <w:bottom w:val="none" w:sz="0" w:space="0" w:color="auto"/>
            <w:right w:val="none" w:sz="0" w:space="0" w:color="auto"/>
          </w:divBdr>
          <w:divsChild>
            <w:div w:id="154864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88136">
      <w:bodyDiv w:val="1"/>
      <w:marLeft w:val="0"/>
      <w:marRight w:val="0"/>
      <w:marTop w:val="0"/>
      <w:marBottom w:val="0"/>
      <w:divBdr>
        <w:top w:val="none" w:sz="0" w:space="0" w:color="auto"/>
        <w:left w:val="none" w:sz="0" w:space="0" w:color="auto"/>
        <w:bottom w:val="none" w:sz="0" w:space="0" w:color="auto"/>
        <w:right w:val="none" w:sz="0" w:space="0" w:color="auto"/>
      </w:divBdr>
    </w:div>
    <w:div w:id="786968495">
      <w:bodyDiv w:val="1"/>
      <w:marLeft w:val="0"/>
      <w:marRight w:val="0"/>
      <w:marTop w:val="0"/>
      <w:marBottom w:val="0"/>
      <w:divBdr>
        <w:top w:val="none" w:sz="0" w:space="0" w:color="auto"/>
        <w:left w:val="none" w:sz="0" w:space="0" w:color="auto"/>
        <w:bottom w:val="none" w:sz="0" w:space="0" w:color="auto"/>
        <w:right w:val="none" w:sz="0" w:space="0" w:color="auto"/>
      </w:divBdr>
    </w:div>
    <w:div w:id="805898324">
      <w:bodyDiv w:val="1"/>
      <w:marLeft w:val="0"/>
      <w:marRight w:val="0"/>
      <w:marTop w:val="0"/>
      <w:marBottom w:val="0"/>
      <w:divBdr>
        <w:top w:val="none" w:sz="0" w:space="0" w:color="auto"/>
        <w:left w:val="none" w:sz="0" w:space="0" w:color="auto"/>
        <w:bottom w:val="none" w:sz="0" w:space="0" w:color="auto"/>
        <w:right w:val="none" w:sz="0" w:space="0" w:color="auto"/>
      </w:divBdr>
    </w:div>
    <w:div w:id="818379011">
      <w:bodyDiv w:val="1"/>
      <w:marLeft w:val="0"/>
      <w:marRight w:val="0"/>
      <w:marTop w:val="0"/>
      <w:marBottom w:val="0"/>
      <w:divBdr>
        <w:top w:val="none" w:sz="0" w:space="0" w:color="auto"/>
        <w:left w:val="none" w:sz="0" w:space="0" w:color="auto"/>
        <w:bottom w:val="none" w:sz="0" w:space="0" w:color="auto"/>
        <w:right w:val="none" w:sz="0" w:space="0" w:color="auto"/>
      </w:divBdr>
    </w:div>
    <w:div w:id="842479061">
      <w:bodyDiv w:val="1"/>
      <w:marLeft w:val="0"/>
      <w:marRight w:val="0"/>
      <w:marTop w:val="0"/>
      <w:marBottom w:val="0"/>
      <w:divBdr>
        <w:top w:val="none" w:sz="0" w:space="0" w:color="auto"/>
        <w:left w:val="none" w:sz="0" w:space="0" w:color="auto"/>
        <w:bottom w:val="none" w:sz="0" w:space="0" w:color="auto"/>
        <w:right w:val="none" w:sz="0" w:space="0" w:color="auto"/>
      </w:divBdr>
    </w:div>
    <w:div w:id="950280906">
      <w:bodyDiv w:val="1"/>
      <w:marLeft w:val="0"/>
      <w:marRight w:val="0"/>
      <w:marTop w:val="0"/>
      <w:marBottom w:val="0"/>
      <w:divBdr>
        <w:top w:val="none" w:sz="0" w:space="0" w:color="auto"/>
        <w:left w:val="none" w:sz="0" w:space="0" w:color="auto"/>
        <w:bottom w:val="none" w:sz="0" w:space="0" w:color="auto"/>
        <w:right w:val="none" w:sz="0" w:space="0" w:color="auto"/>
      </w:divBdr>
    </w:div>
    <w:div w:id="1060832677">
      <w:bodyDiv w:val="1"/>
      <w:marLeft w:val="0"/>
      <w:marRight w:val="0"/>
      <w:marTop w:val="0"/>
      <w:marBottom w:val="0"/>
      <w:divBdr>
        <w:top w:val="none" w:sz="0" w:space="0" w:color="auto"/>
        <w:left w:val="none" w:sz="0" w:space="0" w:color="auto"/>
        <w:bottom w:val="none" w:sz="0" w:space="0" w:color="auto"/>
        <w:right w:val="none" w:sz="0" w:space="0" w:color="auto"/>
      </w:divBdr>
      <w:divsChild>
        <w:div w:id="155221142">
          <w:marLeft w:val="0"/>
          <w:marRight w:val="0"/>
          <w:marTop w:val="0"/>
          <w:marBottom w:val="0"/>
          <w:divBdr>
            <w:top w:val="none" w:sz="0" w:space="0" w:color="auto"/>
            <w:left w:val="none" w:sz="0" w:space="0" w:color="auto"/>
            <w:bottom w:val="none" w:sz="0" w:space="0" w:color="auto"/>
            <w:right w:val="none" w:sz="0" w:space="0" w:color="auto"/>
          </w:divBdr>
          <w:divsChild>
            <w:div w:id="460345840">
              <w:marLeft w:val="0"/>
              <w:marRight w:val="0"/>
              <w:marTop w:val="0"/>
              <w:marBottom w:val="0"/>
              <w:divBdr>
                <w:top w:val="none" w:sz="0" w:space="0" w:color="auto"/>
                <w:left w:val="none" w:sz="0" w:space="0" w:color="auto"/>
                <w:bottom w:val="none" w:sz="0" w:space="0" w:color="auto"/>
                <w:right w:val="none" w:sz="0" w:space="0" w:color="auto"/>
              </w:divBdr>
              <w:divsChild>
                <w:div w:id="1154950591">
                  <w:marLeft w:val="0"/>
                  <w:marRight w:val="0"/>
                  <w:marTop w:val="0"/>
                  <w:marBottom w:val="0"/>
                  <w:divBdr>
                    <w:top w:val="none" w:sz="0" w:space="0" w:color="auto"/>
                    <w:left w:val="none" w:sz="0" w:space="0" w:color="auto"/>
                    <w:bottom w:val="none" w:sz="0" w:space="0" w:color="auto"/>
                    <w:right w:val="none" w:sz="0" w:space="0" w:color="auto"/>
                  </w:divBdr>
                  <w:divsChild>
                    <w:div w:id="84189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5764">
      <w:bodyDiv w:val="1"/>
      <w:marLeft w:val="0"/>
      <w:marRight w:val="0"/>
      <w:marTop w:val="0"/>
      <w:marBottom w:val="0"/>
      <w:divBdr>
        <w:top w:val="none" w:sz="0" w:space="0" w:color="auto"/>
        <w:left w:val="none" w:sz="0" w:space="0" w:color="auto"/>
        <w:bottom w:val="none" w:sz="0" w:space="0" w:color="auto"/>
        <w:right w:val="none" w:sz="0" w:space="0" w:color="auto"/>
      </w:divBdr>
    </w:div>
    <w:div w:id="1067338887">
      <w:bodyDiv w:val="1"/>
      <w:marLeft w:val="0"/>
      <w:marRight w:val="0"/>
      <w:marTop w:val="0"/>
      <w:marBottom w:val="0"/>
      <w:divBdr>
        <w:top w:val="none" w:sz="0" w:space="0" w:color="auto"/>
        <w:left w:val="none" w:sz="0" w:space="0" w:color="auto"/>
        <w:bottom w:val="none" w:sz="0" w:space="0" w:color="auto"/>
        <w:right w:val="none" w:sz="0" w:space="0" w:color="auto"/>
      </w:divBdr>
    </w:div>
    <w:div w:id="1114523938">
      <w:bodyDiv w:val="1"/>
      <w:marLeft w:val="0"/>
      <w:marRight w:val="0"/>
      <w:marTop w:val="0"/>
      <w:marBottom w:val="0"/>
      <w:divBdr>
        <w:top w:val="none" w:sz="0" w:space="0" w:color="auto"/>
        <w:left w:val="none" w:sz="0" w:space="0" w:color="auto"/>
        <w:bottom w:val="none" w:sz="0" w:space="0" w:color="auto"/>
        <w:right w:val="none" w:sz="0" w:space="0" w:color="auto"/>
      </w:divBdr>
    </w:div>
    <w:div w:id="1130973511">
      <w:bodyDiv w:val="1"/>
      <w:marLeft w:val="0"/>
      <w:marRight w:val="0"/>
      <w:marTop w:val="0"/>
      <w:marBottom w:val="0"/>
      <w:divBdr>
        <w:top w:val="none" w:sz="0" w:space="0" w:color="auto"/>
        <w:left w:val="none" w:sz="0" w:space="0" w:color="auto"/>
        <w:bottom w:val="none" w:sz="0" w:space="0" w:color="auto"/>
        <w:right w:val="none" w:sz="0" w:space="0" w:color="auto"/>
      </w:divBdr>
    </w:div>
    <w:div w:id="1136918677">
      <w:bodyDiv w:val="1"/>
      <w:marLeft w:val="0"/>
      <w:marRight w:val="0"/>
      <w:marTop w:val="0"/>
      <w:marBottom w:val="0"/>
      <w:divBdr>
        <w:top w:val="none" w:sz="0" w:space="0" w:color="auto"/>
        <w:left w:val="none" w:sz="0" w:space="0" w:color="auto"/>
        <w:bottom w:val="none" w:sz="0" w:space="0" w:color="auto"/>
        <w:right w:val="none" w:sz="0" w:space="0" w:color="auto"/>
      </w:divBdr>
    </w:div>
    <w:div w:id="1158111547">
      <w:bodyDiv w:val="1"/>
      <w:marLeft w:val="0"/>
      <w:marRight w:val="0"/>
      <w:marTop w:val="0"/>
      <w:marBottom w:val="0"/>
      <w:divBdr>
        <w:top w:val="none" w:sz="0" w:space="0" w:color="auto"/>
        <w:left w:val="none" w:sz="0" w:space="0" w:color="auto"/>
        <w:bottom w:val="none" w:sz="0" w:space="0" w:color="auto"/>
        <w:right w:val="none" w:sz="0" w:space="0" w:color="auto"/>
      </w:divBdr>
    </w:div>
    <w:div w:id="1215122638">
      <w:bodyDiv w:val="1"/>
      <w:marLeft w:val="0"/>
      <w:marRight w:val="0"/>
      <w:marTop w:val="0"/>
      <w:marBottom w:val="0"/>
      <w:divBdr>
        <w:top w:val="none" w:sz="0" w:space="0" w:color="auto"/>
        <w:left w:val="none" w:sz="0" w:space="0" w:color="auto"/>
        <w:bottom w:val="none" w:sz="0" w:space="0" w:color="auto"/>
        <w:right w:val="none" w:sz="0" w:space="0" w:color="auto"/>
      </w:divBdr>
      <w:divsChild>
        <w:div w:id="845293376">
          <w:marLeft w:val="0"/>
          <w:marRight w:val="0"/>
          <w:marTop w:val="0"/>
          <w:marBottom w:val="0"/>
          <w:divBdr>
            <w:top w:val="none" w:sz="0" w:space="0" w:color="auto"/>
            <w:left w:val="none" w:sz="0" w:space="0" w:color="auto"/>
            <w:bottom w:val="none" w:sz="0" w:space="0" w:color="auto"/>
            <w:right w:val="none" w:sz="0" w:space="0" w:color="auto"/>
          </w:divBdr>
        </w:div>
      </w:divsChild>
    </w:div>
    <w:div w:id="1256942691">
      <w:bodyDiv w:val="1"/>
      <w:marLeft w:val="0"/>
      <w:marRight w:val="0"/>
      <w:marTop w:val="0"/>
      <w:marBottom w:val="0"/>
      <w:divBdr>
        <w:top w:val="none" w:sz="0" w:space="0" w:color="auto"/>
        <w:left w:val="none" w:sz="0" w:space="0" w:color="auto"/>
        <w:bottom w:val="none" w:sz="0" w:space="0" w:color="auto"/>
        <w:right w:val="none" w:sz="0" w:space="0" w:color="auto"/>
      </w:divBdr>
    </w:div>
    <w:div w:id="1290286755">
      <w:bodyDiv w:val="1"/>
      <w:marLeft w:val="0"/>
      <w:marRight w:val="0"/>
      <w:marTop w:val="0"/>
      <w:marBottom w:val="0"/>
      <w:divBdr>
        <w:top w:val="none" w:sz="0" w:space="0" w:color="auto"/>
        <w:left w:val="none" w:sz="0" w:space="0" w:color="auto"/>
        <w:bottom w:val="none" w:sz="0" w:space="0" w:color="auto"/>
        <w:right w:val="none" w:sz="0" w:space="0" w:color="auto"/>
      </w:divBdr>
    </w:div>
    <w:div w:id="1311447856">
      <w:bodyDiv w:val="1"/>
      <w:marLeft w:val="0"/>
      <w:marRight w:val="0"/>
      <w:marTop w:val="0"/>
      <w:marBottom w:val="0"/>
      <w:divBdr>
        <w:top w:val="none" w:sz="0" w:space="0" w:color="auto"/>
        <w:left w:val="none" w:sz="0" w:space="0" w:color="auto"/>
        <w:bottom w:val="none" w:sz="0" w:space="0" w:color="auto"/>
        <w:right w:val="none" w:sz="0" w:space="0" w:color="auto"/>
      </w:divBdr>
    </w:div>
    <w:div w:id="1320185372">
      <w:bodyDiv w:val="1"/>
      <w:marLeft w:val="0"/>
      <w:marRight w:val="0"/>
      <w:marTop w:val="0"/>
      <w:marBottom w:val="0"/>
      <w:divBdr>
        <w:top w:val="none" w:sz="0" w:space="0" w:color="auto"/>
        <w:left w:val="none" w:sz="0" w:space="0" w:color="auto"/>
        <w:bottom w:val="none" w:sz="0" w:space="0" w:color="auto"/>
        <w:right w:val="none" w:sz="0" w:space="0" w:color="auto"/>
      </w:divBdr>
      <w:divsChild>
        <w:div w:id="402147045">
          <w:marLeft w:val="0"/>
          <w:marRight w:val="0"/>
          <w:marTop w:val="0"/>
          <w:marBottom w:val="0"/>
          <w:divBdr>
            <w:top w:val="none" w:sz="0" w:space="0" w:color="auto"/>
            <w:left w:val="none" w:sz="0" w:space="0" w:color="auto"/>
            <w:bottom w:val="none" w:sz="0" w:space="0" w:color="auto"/>
            <w:right w:val="none" w:sz="0" w:space="0" w:color="auto"/>
          </w:divBdr>
          <w:divsChild>
            <w:div w:id="1477644043">
              <w:marLeft w:val="0"/>
              <w:marRight w:val="0"/>
              <w:marTop w:val="0"/>
              <w:marBottom w:val="0"/>
              <w:divBdr>
                <w:top w:val="none" w:sz="0" w:space="0" w:color="auto"/>
                <w:left w:val="none" w:sz="0" w:space="0" w:color="auto"/>
                <w:bottom w:val="none" w:sz="0" w:space="0" w:color="auto"/>
                <w:right w:val="none" w:sz="0" w:space="0" w:color="auto"/>
              </w:divBdr>
              <w:divsChild>
                <w:div w:id="14520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109528">
      <w:bodyDiv w:val="1"/>
      <w:marLeft w:val="0"/>
      <w:marRight w:val="0"/>
      <w:marTop w:val="0"/>
      <w:marBottom w:val="0"/>
      <w:divBdr>
        <w:top w:val="none" w:sz="0" w:space="0" w:color="auto"/>
        <w:left w:val="none" w:sz="0" w:space="0" w:color="auto"/>
        <w:bottom w:val="none" w:sz="0" w:space="0" w:color="auto"/>
        <w:right w:val="none" w:sz="0" w:space="0" w:color="auto"/>
      </w:divBdr>
      <w:divsChild>
        <w:div w:id="1252546154">
          <w:marLeft w:val="0"/>
          <w:marRight w:val="0"/>
          <w:marTop w:val="0"/>
          <w:marBottom w:val="0"/>
          <w:divBdr>
            <w:top w:val="none" w:sz="0" w:space="0" w:color="auto"/>
            <w:left w:val="none" w:sz="0" w:space="0" w:color="auto"/>
            <w:bottom w:val="none" w:sz="0" w:space="0" w:color="auto"/>
            <w:right w:val="none" w:sz="0" w:space="0" w:color="auto"/>
          </w:divBdr>
          <w:divsChild>
            <w:div w:id="585843635">
              <w:marLeft w:val="0"/>
              <w:marRight w:val="0"/>
              <w:marTop w:val="0"/>
              <w:marBottom w:val="0"/>
              <w:divBdr>
                <w:top w:val="none" w:sz="0" w:space="0" w:color="auto"/>
                <w:left w:val="none" w:sz="0" w:space="0" w:color="auto"/>
                <w:bottom w:val="none" w:sz="0" w:space="0" w:color="auto"/>
                <w:right w:val="none" w:sz="0" w:space="0" w:color="auto"/>
              </w:divBdr>
              <w:divsChild>
                <w:div w:id="707146433">
                  <w:marLeft w:val="0"/>
                  <w:marRight w:val="0"/>
                  <w:marTop w:val="0"/>
                  <w:marBottom w:val="0"/>
                  <w:divBdr>
                    <w:top w:val="none" w:sz="0" w:space="0" w:color="auto"/>
                    <w:left w:val="none" w:sz="0" w:space="0" w:color="auto"/>
                    <w:bottom w:val="none" w:sz="0" w:space="0" w:color="auto"/>
                    <w:right w:val="none" w:sz="0" w:space="0" w:color="auto"/>
                  </w:divBdr>
                  <w:divsChild>
                    <w:div w:id="95036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425212">
      <w:bodyDiv w:val="1"/>
      <w:marLeft w:val="0"/>
      <w:marRight w:val="0"/>
      <w:marTop w:val="0"/>
      <w:marBottom w:val="0"/>
      <w:divBdr>
        <w:top w:val="none" w:sz="0" w:space="0" w:color="auto"/>
        <w:left w:val="none" w:sz="0" w:space="0" w:color="auto"/>
        <w:bottom w:val="none" w:sz="0" w:space="0" w:color="auto"/>
        <w:right w:val="none" w:sz="0" w:space="0" w:color="auto"/>
      </w:divBdr>
      <w:divsChild>
        <w:div w:id="2023623272">
          <w:marLeft w:val="0"/>
          <w:marRight w:val="0"/>
          <w:marTop w:val="0"/>
          <w:marBottom w:val="0"/>
          <w:divBdr>
            <w:top w:val="none" w:sz="0" w:space="0" w:color="auto"/>
            <w:left w:val="none" w:sz="0" w:space="0" w:color="auto"/>
            <w:bottom w:val="none" w:sz="0" w:space="0" w:color="auto"/>
            <w:right w:val="none" w:sz="0" w:space="0" w:color="auto"/>
          </w:divBdr>
          <w:divsChild>
            <w:div w:id="1396852077">
              <w:marLeft w:val="0"/>
              <w:marRight w:val="0"/>
              <w:marTop w:val="0"/>
              <w:marBottom w:val="0"/>
              <w:divBdr>
                <w:top w:val="none" w:sz="0" w:space="0" w:color="auto"/>
                <w:left w:val="none" w:sz="0" w:space="0" w:color="auto"/>
                <w:bottom w:val="none" w:sz="0" w:space="0" w:color="auto"/>
                <w:right w:val="none" w:sz="0" w:space="0" w:color="auto"/>
              </w:divBdr>
              <w:divsChild>
                <w:div w:id="71515699">
                  <w:marLeft w:val="0"/>
                  <w:marRight w:val="0"/>
                  <w:marTop w:val="0"/>
                  <w:marBottom w:val="0"/>
                  <w:divBdr>
                    <w:top w:val="none" w:sz="0" w:space="0" w:color="auto"/>
                    <w:left w:val="none" w:sz="0" w:space="0" w:color="auto"/>
                    <w:bottom w:val="none" w:sz="0" w:space="0" w:color="auto"/>
                    <w:right w:val="none" w:sz="0" w:space="0" w:color="auto"/>
                  </w:divBdr>
                  <w:divsChild>
                    <w:div w:id="209866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848746">
      <w:bodyDiv w:val="1"/>
      <w:marLeft w:val="0"/>
      <w:marRight w:val="0"/>
      <w:marTop w:val="0"/>
      <w:marBottom w:val="0"/>
      <w:divBdr>
        <w:top w:val="none" w:sz="0" w:space="0" w:color="auto"/>
        <w:left w:val="none" w:sz="0" w:space="0" w:color="auto"/>
        <w:bottom w:val="none" w:sz="0" w:space="0" w:color="auto"/>
        <w:right w:val="none" w:sz="0" w:space="0" w:color="auto"/>
      </w:divBdr>
    </w:div>
    <w:div w:id="1379237692">
      <w:bodyDiv w:val="1"/>
      <w:marLeft w:val="0"/>
      <w:marRight w:val="0"/>
      <w:marTop w:val="0"/>
      <w:marBottom w:val="0"/>
      <w:divBdr>
        <w:top w:val="none" w:sz="0" w:space="0" w:color="auto"/>
        <w:left w:val="none" w:sz="0" w:space="0" w:color="auto"/>
        <w:bottom w:val="none" w:sz="0" w:space="0" w:color="auto"/>
        <w:right w:val="none" w:sz="0" w:space="0" w:color="auto"/>
      </w:divBdr>
    </w:div>
    <w:div w:id="1390690342">
      <w:bodyDiv w:val="1"/>
      <w:marLeft w:val="0"/>
      <w:marRight w:val="0"/>
      <w:marTop w:val="0"/>
      <w:marBottom w:val="0"/>
      <w:divBdr>
        <w:top w:val="none" w:sz="0" w:space="0" w:color="auto"/>
        <w:left w:val="none" w:sz="0" w:space="0" w:color="auto"/>
        <w:bottom w:val="none" w:sz="0" w:space="0" w:color="auto"/>
        <w:right w:val="none" w:sz="0" w:space="0" w:color="auto"/>
      </w:divBdr>
      <w:divsChild>
        <w:div w:id="725035663">
          <w:marLeft w:val="0"/>
          <w:marRight w:val="0"/>
          <w:marTop w:val="0"/>
          <w:marBottom w:val="0"/>
          <w:divBdr>
            <w:top w:val="none" w:sz="0" w:space="0" w:color="auto"/>
            <w:left w:val="none" w:sz="0" w:space="0" w:color="auto"/>
            <w:bottom w:val="none" w:sz="0" w:space="0" w:color="auto"/>
            <w:right w:val="none" w:sz="0" w:space="0" w:color="auto"/>
          </w:divBdr>
        </w:div>
      </w:divsChild>
    </w:div>
    <w:div w:id="1419668700">
      <w:bodyDiv w:val="1"/>
      <w:marLeft w:val="0"/>
      <w:marRight w:val="0"/>
      <w:marTop w:val="0"/>
      <w:marBottom w:val="0"/>
      <w:divBdr>
        <w:top w:val="none" w:sz="0" w:space="0" w:color="auto"/>
        <w:left w:val="none" w:sz="0" w:space="0" w:color="auto"/>
        <w:bottom w:val="none" w:sz="0" w:space="0" w:color="auto"/>
        <w:right w:val="none" w:sz="0" w:space="0" w:color="auto"/>
      </w:divBdr>
    </w:div>
    <w:div w:id="1466314545">
      <w:bodyDiv w:val="1"/>
      <w:marLeft w:val="0"/>
      <w:marRight w:val="0"/>
      <w:marTop w:val="0"/>
      <w:marBottom w:val="0"/>
      <w:divBdr>
        <w:top w:val="none" w:sz="0" w:space="0" w:color="auto"/>
        <w:left w:val="none" w:sz="0" w:space="0" w:color="auto"/>
        <w:bottom w:val="none" w:sz="0" w:space="0" w:color="auto"/>
        <w:right w:val="none" w:sz="0" w:space="0" w:color="auto"/>
      </w:divBdr>
      <w:divsChild>
        <w:div w:id="1286697759">
          <w:marLeft w:val="0"/>
          <w:marRight w:val="0"/>
          <w:marTop w:val="0"/>
          <w:marBottom w:val="120"/>
          <w:divBdr>
            <w:top w:val="none" w:sz="0" w:space="0" w:color="auto"/>
            <w:left w:val="none" w:sz="0" w:space="0" w:color="auto"/>
            <w:bottom w:val="none" w:sz="0" w:space="0" w:color="auto"/>
            <w:right w:val="none" w:sz="0" w:space="0" w:color="auto"/>
          </w:divBdr>
          <w:divsChild>
            <w:div w:id="1672440738">
              <w:marLeft w:val="0"/>
              <w:marRight w:val="0"/>
              <w:marTop w:val="0"/>
              <w:marBottom w:val="0"/>
              <w:divBdr>
                <w:top w:val="none" w:sz="0" w:space="0" w:color="auto"/>
                <w:left w:val="none" w:sz="0" w:space="0" w:color="auto"/>
                <w:bottom w:val="none" w:sz="0" w:space="0" w:color="auto"/>
                <w:right w:val="none" w:sz="0" w:space="0" w:color="auto"/>
              </w:divBdr>
              <w:divsChild>
                <w:div w:id="381752463">
                  <w:marLeft w:val="0"/>
                  <w:marRight w:val="0"/>
                  <w:marTop w:val="0"/>
                  <w:marBottom w:val="0"/>
                  <w:divBdr>
                    <w:top w:val="none" w:sz="0" w:space="0" w:color="auto"/>
                    <w:left w:val="none" w:sz="0" w:space="0" w:color="auto"/>
                    <w:bottom w:val="none" w:sz="0" w:space="0" w:color="auto"/>
                    <w:right w:val="none" w:sz="0" w:space="0" w:color="auto"/>
                  </w:divBdr>
                </w:div>
                <w:div w:id="1380279919">
                  <w:marLeft w:val="0"/>
                  <w:marRight w:val="0"/>
                  <w:marTop w:val="0"/>
                  <w:marBottom w:val="0"/>
                  <w:divBdr>
                    <w:top w:val="none" w:sz="0" w:space="0" w:color="auto"/>
                    <w:left w:val="none" w:sz="0" w:space="0" w:color="auto"/>
                    <w:bottom w:val="none" w:sz="0" w:space="0" w:color="auto"/>
                    <w:right w:val="none" w:sz="0" w:space="0" w:color="auto"/>
                  </w:divBdr>
                </w:div>
                <w:div w:id="148419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755443">
      <w:bodyDiv w:val="1"/>
      <w:marLeft w:val="0"/>
      <w:marRight w:val="0"/>
      <w:marTop w:val="0"/>
      <w:marBottom w:val="0"/>
      <w:divBdr>
        <w:top w:val="none" w:sz="0" w:space="0" w:color="auto"/>
        <w:left w:val="none" w:sz="0" w:space="0" w:color="auto"/>
        <w:bottom w:val="none" w:sz="0" w:space="0" w:color="auto"/>
        <w:right w:val="none" w:sz="0" w:space="0" w:color="auto"/>
      </w:divBdr>
    </w:div>
    <w:div w:id="1505823436">
      <w:bodyDiv w:val="1"/>
      <w:marLeft w:val="0"/>
      <w:marRight w:val="0"/>
      <w:marTop w:val="0"/>
      <w:marBottom w:val="0"/>
      <w:divBdr>
        <w:top w:val="none" w:sz="0" w:space="0" w:color="auto"/>
        <w:left w:val="none" w:sz="0" w:space="0" w:color="auto"/>
        <w:bottom w:val="none" w:sz="0" w:space="0" w:color="auto"/>
        <w:right w:val="none" w:sz="0" w:space="0" w:color="auto"/>
      </w:divBdr>
    </w:div>
    <w:div w:id="1529483926">
      <w:bodyDiv w:val="1"/>
      <w:marLeft w:val="0"/>
      <w:marRight w:val="0"/>
      <w:marTop w:val="0"/>
      <w:marBottom w:val="0"/>
      <w:divBdr>
        <w:top w:val="none" w:sz="0" w:space="0" w:color="auto"/>
        <w:left w:val="none" w:sz="0" w:space="0" w:color="auto"/>
        <w:bottom w:val="none" w:sz="0" w:space="0" w:color="auto"/>
        <w:right w:val="none" w:sz="0" w:space="0" w:color="auto"/>
      </w:divBdr>
    </w:div>
    <w:div w:id="1556430825">
      <w:bodyDiv w:val="1"/>
      <w:marLeft w:val="0"/>
      <w:marRight w:val="0"/>
      <w:marTop w:val="0"/>
      <w:marBottom w:val="0"/>
      <w:divBdr>
        <w:top w:val="none" w:sz="0" w:space="0" w:color="auto"/>
        <w:left w:val="none" w:sz="0" w:space="0" w:color="auto"/>
        <w:bottom w:val="none" w:sz="0" w:space="0" w:color="auto"/>
        <w:right w:val="none" w:sz="0" w:space="0" w:color="auto"/>
      </w:divBdr>
    </w:div>
    <w:div w:id="1568688594">
      <w:bodyDiv w:val="1"/>
      <w:marLeft w:val="0"/>
      <w:marRight w:val="0"/>
      <w:marTop w:val="0"/>
      <w:marBottom w:val="0"/>
      <w:divBdr>
        <w:top w:val="none" w:sz="0" w:space="0" w:color="auto"/>
        <w:left w:val="none" w:sz="0" w:space="0" w:color="auto"/>
        <w:bottom w:val="none" w:sz="0" w:space="0" w:color="auto"/>
        <w:right w:val="none" w:sz="0" w:space="0" w:color="auto"/>
      </w:divBdr>
      <w:divsChild>
        <w:div w:id="807085515">
          <w:marLeft w:val="0"/>
          <w:marRight w:val="0"/>
          <w:marTop w:val="0"/>
          <w:marBottom w:val="0"/>
          <w:divBdr>
            <w:top w:val="none" w:sz="0" w:space="0" w:color="auto"/>
            <w:left w:val="none" w:sz="0" w:space="0" w:color="auto"/>
            <w:bottom w:val="none" w:sz="0" w:space="0" w:color="auto"/>
            <w:right w:val="none" w:sz="0" w:space="0" w:color="auto"/>
          </w:divBdr>
          <w:divsChild>
            <w:div w:id="747847711">
              <w:marLeft w:val="0"/>
              <w:marRight w:val="0"/>
              <w:marTop w:val="0"/>
              <w:marBottom w:val="0"/>
              <w:divBdr>
                <w:top w:val="none" w:sz="0" w:space="0" w:color="auto"/>
                <w:left w:val="none" w:sz="0" w:space="0" w:color="auto"/>
                <w:bottom w:val="none" w:sz="0" w:space="0" w:color="auto"/>
                <w:right w:val="none" w:sz="0" w:space="0" w:color="auto"/>
              </w:divBdr>
              <w:divsChild>
                <w:div w:id="1924989650">
                  <w:marLeft w:val="0"/>
                  <w:marRight w:val="0"/>
                  <w:marTop w:val="0"/>
                  <w:marBottom w:val="0"/>
                  <w:divBdr>
                    <w:top w:val="none" w:sz="0" w:space="0" w:color="auto"/>
                    <w:left w:val="none" w:sz="0" w:space="0" w:color="auto"/>
                    <w:bottom w:val="none" w:sz="0" w:space="0" w:color="auto"/>
                    <w:right w:val="none" w:sz="0" w:space="0" w:color="auto"/>
                  </w:divBdr>
                </w:div>
              </w:divsChild>
            </w:div>
            <w:div w:id="64381745">
              <w:marLeft w:val="0"/>
              <w:marRight w:val="0"/>
              <w:marTop w:val="0"/>
              <w:marBottom w:val="0"/>
              <w:divBdr>
                <w:top w:val="none" w:sz="0" w:space="0" w:color="auto"/>
                <w:left w:val="none" w:sz="0" w:space="0" w:color="auto"/>
                <w:bottom w:val="none" w:sz="0" w:space="0" w:color="auto"/>
                <w:right w:val="none" w:sz="0" w:space="0" w:color="auto"/>
              </w:divBdr>
              <w:divsChild>
                <w:div w:id="1989745859">
                  <w:marLeft w:val="0"/>
                  <w:marRight w:val="0"/>
                  <w:marTop w:val="0"/>
                  <w:marBottom w:val="0"/>
                  <w:divBdr>
                    <w:top w:val="none" w:sz="0" w:space="0" w:color="auto"/>
                    <w:left w:val="none" w:sz="0" w:space="0" w:color="auto"/>
                    <w:bottom w:val="none" w:sz="0" w:space="0" w:color="auto"/>
                    <w:right w:val="none" w:sz="0" w:space="0" w:color="auto"/>
                  </w:divBdr>
                </w:div>
              </w:divsChild>
            </w:div>
            <w:div w:id="1986079878">
              <w:marLeft w:val="0"/>
              <w:marRight w:val="0"/>
              <w:marTop w:val="0"/>
              <w:marBottom w:val="0"/>
              <w:divBdr>
                <w:top w:val="none" w:sz="0" w:space="0" w:color="auto"/>
                <w:left w:val="none" w:sz="0" w:space="0" w:color="auto"/>
                <w:bottom w:val="none" w:sz="0" w:space="0" w:color="auto"/>
                <w:right w:val="none" w:sz="0" w:space="0" w:color="auto"/>
              </w:divBdr>
              <w:divsChild>
                <w:div w:id="1740404410">
                  <w:marLeft w:val="0"/>
                  <w:marRight w:val="0"/>
                  <w:marTop w:val="0"/>
                  <w:marBottom w:val="0"/>
                  <w:divBdr>
                    <w:top w:val="none" w:sz="0" w:space="0" w:color="auto"/>
                    <w:left w:val="none" w:sz="0" w:space="0" w:color="auto"/>
                    <w:bottom w:val="none" w:sz="0" w:space="0" w:color="auto"/>
                    <w:right w:val="none" w:sz="0" w:space="0" w:color="auto"/>
                  </w:divBdr>
                </w:div>
              </w:divsChild>
            </w:div>
            <w:div w:id="1024553895">
              <w:marLeft w:val="0"/>
              <w:marRight w:val="0"/>
              <w:marTop w:val="0"/>
              <w:marBottom w:val="0"/>
              <w:divBdr>
                <w:top w:val="none" w:sz="0" w:space="0" w:color="auto"/>
                <w:left w:val="none" w:sz="0" w:space="0" w:color="auto"/>
                <w:bottom w:val="none" w:sz="0" w:space="0" w:color="auto"/>
                <w:right w:val="none" w:sz="0" w:space="0" w:color="auto"/>
              </w:divBdr>
              <w:divsChild>
                <w:div w:id="463816083">
                  <w:marLeft w:val="0"/>
                  <w:marRight w:val="0"/>
                  <w:marTop w:val="0"/>
                  <w:marBottom w:val="0"/>
                  <w:divBdr>
                    <w:top w:val="none" w:sz="0" w:space="0" w:color="auto"/>
                    <w:left w:val="none" w:sz="0" w:space="0" w:color="auto"/>
                    <w:bottom w:val="none" w:sz="0" w:space="0" w:color="auto"/>
                    <w:right w:val="none" w:sz="0" w:space="0" w:color="auto"/>
                  </w:divBdr>
                </w:div>
              </w:divsChild>
            </w:div>
            <w:div w:id="1166437480">
              <w:marLeft w:val="0"/>
              <w:marRight w:val="0"/>
              <w:marTop w:val="0"/>
              <w:marBottom w:val="0"/>
              <w:divBdr>
                <w:top w:val="none" w:sz="0" w:space="0" w:color="auto"/>
                <w:left w:val="none" w:sz="0" w:space="0" w:color="auto"/>
                <w:bottom w:val="none" w:sz="0" w:space="0" w:color="auto"/>
                <w:right w:val="none" w:sz="0" w:space="0" w:color="auto"/>
              </w:divBdr>
              <w:divsChild>
                <w:div w:id="2139447928">
                  <w:marLeft w:val="0"/>
                  <w:marRight w:val="0"/>
                  <w:marTop w:val="0"/>
                  <w:marBottom w:val="0"/>
                  <w:divBdr>
                    <w:top w:val="none" w:sz="0" w:space="0" w:color="auto"/>
                    <w:left w:val="none" w:sz="0" w:space="0" w:color="auto"/>
                    <w:bottom w:val="none" w:sz="0" w:space="0" w:color="auto"/>
                    <w:right w:val="none" w:sz="0" w:space="0" w:color="auto"/>
                  </w:divBdr>
                </w:div>
              </w:divsChild>
            </w:div>
            <w:div w:id="1583299031">
              <w:marLeft w:val="0"/>
              <w:marRight w:val="0"/>
              <w:marTop w:val="0"/>
              <w:marBottom w:val="0"/>
              <w:divBdr>
                <w:top w:val="none" w:sz="0" w:space="0" w:color="auto"/>
                <w:left w:val="none" w:sz="0" w:space="0" w:color="auto"/>
                <w:bottom w:val="none" w:sz="0" w:space="0" w:color="auto"/>
                <w:right w:val="none" w:sz="0" w:space="0" w:color="auto"/>
              </w:divBdr>
              <w:divsChild>
                <w:div w:id="1956403859">
                  <w:marLeft w:val="0"/>
                  <w:marRight w:val="0"/>
                  <w:marTop w:val="0"/>
                  <w:marBottom w:val="0"/>
                  <w:divBdr>
                    <w:top w:val="none" w:sz="0" w:space="0" w:color="auto"/>
                    <w:left w:val="none" w:sz="0" w:space="0" w:color="auto"/>
                    <w:bottom w:val="none" w:sz="0" w:space="0" w:color="auto"/>
                    <w:right w:val="none" w:sz="0" w:space="0" w:color="auto"/>
                  </w:divBdr>
                </w:div>
              </w:divsChild>
            </w:div>
            <w:div w:id="135296202">
              <w:marLeft w:val="0"/>
              <w:marRight w:val="0"/>
              <w:marTop w:val="0"/>
              <w:marBottom w:val="0"/>
              <w:divBdr>
                <w:top w:val="none" w:sz="0" w:space="0" w:color="auto"/>
                <w:left w:val="none" w:sz="0" w:space="0" w:color="auto"/>
                <w:bottom w:val="none" w:sz="0" w:space="0" w:color="auto"/>
                <w:right w:val="none" w:sz="0" w:space="0" w:color="auto"/>
              </w:divBdr>
              <w:divsChild>
                <w:div w:id="361322752">
                  <w:marLeft w:val="0"/>
                  <w:marRight w:val="0"/>
                  <w:marTop w:val="0"/>
                  <w:marBottom w:val="0"/>
                  <w:divBdr>
                    <w:top w:val="none" w:sz="0" w:space="0" w:color="auto"/>
                    <w:left w:val="none" w:sz="0" w:space="0" w:color="auto"/>
                    <w:bottom w:val="none" w:sz="0" w:space="0" w:color="auto"/>
                    <w:right w:val="none" w:sz="0" w:space="0" w:color="auto"/>
                  </w:divBdr>
                </w:div>
              </w:divsChild>
            </w:div>
            <w:div w:id="360592647">
              <w:marLeft w:val="0"/>
              <w:marRight w:val="0"/>
              <w:marTop w:val="0"/>
              <w:marBottom w:val="0"/>
              <w:divBdr>
                <w:top w:val="none" w:sz="0" w:space="0" w:color="auto"/>
                <w:left w:val="none" w:sz="0" w:space="0" w:color="auto"/>
                <w:bottom w:val="none" w:sz="0" w:space="0" w:color="auto"/>
                <w:right w:val="none" w:sz="0" w:space="0" w:color="auto"/>
              </w:divBdr>
              <w:divsChild>
                <w:div w:id="481777477">
                  <w:marLeft w:val="0"/>
                  <w:marRight w:val="0"/>
                  <w:marTop w:val="0"/>
                  <w:marBottom w:val="0"/>
                  <w:divBdr>
                    <w:top w:val="none" w:sz="0" w:space="0" w:color="auto"/>
                    <w:left w:val="none" w:sz="0" w:space="0" w:color="auto"/>
                    <w:bottom w:val="none" w:sz="0" w:space="0" w:color="auto"/>
                    <w:right w:val="none" w:sz="0" w:space="0" w:color="auto"/>
                  </w:divBdr>
                </w:div>
              </w:divsChild>
            </w:div>
            <w:div w:id="1344089927">
              <w:marLeft w:val="0"/>
              <w:marRight w:val="0"/>
              <w:marTop w:val="0"/>
              <w:marBottom w:val="0"/>
              <w:divBdr>
                <w:top w:val="none" w:sz="0" w:space="0" w:color="auto"/>
                <w:left w:val="none" w:sz="0" w:space="0" w:color="auto"/>
                <w:bottom w:val="none" w:sz="0" w:space="0" w:color="auto"/>
                <w:right w:val="none" w:sz="0" w:space="0" w:color="auto"/>
              </w:divBdr>
              <w:divsChild>
                <w:div w:id="1857691055">
                  <w:marLeft w:val="0"/>
                  <w:marRight w:val="0"/>
                  <w:marTop w:val="0"/>
                  <w:marBottom w:val="0"/>
                  <w:divBdr>
                    <w:top w:val="none" w:sz="0" w:space="0" w:color="auto"/>
                    <w:left w:val="none" w:sz="0" w:space="0" w:color="auto"/>
                    <w:bottom w:val="none" w:sz="0" w:space="0" w:color="auto"/>
                    <w:right w:val="none" w:sz="0" w:space="0" w:color="auto"/>
                  </w:divBdr>
                </w:div>
              </w:divsChild>
            </w:div>
            <w:div w:id="2006592404">
              <w:marLeft w:val="0"/>
              <w:marRight w:val="0"/>
              <w:marTop w:val="0"/>
              <w:marBottom w:val="0"/>
              <w:divBdr>
                <w:top w:val="none" w:sz="0" w:space="0" w:color="auto"/>
                <w:left w:val="none" w:sz="0" w:space="0" w:color="auto"/>
                <w:bottom w:val="none" w:sz="0" w:space="0" w:color="auto"/>
                <w:right w:val="none" w:sz="0" w:space="0" w:color="auto"/>
              </w:divBdr>
              <w:divsChild>
                <w:div w:id="1607956168">
                  <w:marLeft w:val="0"/>
                  <w:marRight w:val="0"/>
                  <w:marTop w:val="0"/>
                  <w:marBottom w:val="0"/>
                  <w:divBdr>
                    <w:top w:val="none" w:sz="0" w:space="0" w:color="auto"/>
                    <w:left w:val="none" w:sz="0" w:space="0" w:color="auto"/>
                    <w:bottom w:val="none" w:sz="0" w:space="0" w:color="auto"/>
                    <w:right w:val="none" w:sz="0" w:space="0" w:color="auto"/>
                  </w:divBdr>
                </w:div>
              </w:divsChild>
            </w:div>
            <w:div w:id="642471722">
              <w:marLeft w:val="0"/>
              <w:marRight w:val="0"/>
              <w:marTop w:val="0"/>
              <w:marBottom w:val="0"/>
              <w:divBdr>
                <w:top w:val="none" w:sz="0" w:space="0" w:color="auto"/>
                <w:left w:val="none" w:sz="0" w:space="0" w:color="auto"/>
                <w:bottom w:val="none" w:sz="0" w:space="0" w:color="auto"/>
                <w:right w:val="none" w:sz="0" w:space="0" w:color="auto"/>
              </w:divBdr>
              <w:divsChild>
                <w:div w:id="1829009761">
                  <w:marLeft w:val="0"/>
                  <w:marRight w:val="0"/>
                  <w:marTop w:val="0"/>
                  <w:marBottom w:val="0"/>
                  <w:divBdr>
                    <w:top w:val="none" w:sz="0" w:space="0" w:color="auto"/>
                    <w:left w:val="none" w:sz="0" w:space="0" w:color="auto"/>
                    <w:bottom w:val="none" w:sz="0" w:space="0" w:color="auto"/>
                    <w:right w:val="none" w:sz="0" w:space="0" w:color="auto"/>
                  </w:divBdr>
                </w:div>
              </w:divsChild>
            </w:div>
            <w:div w:id="1308589946">
              <w:marLeft w:val="0"/>
              <w:marRight w:val="0"/>
              <w:marTop w:val="0"/>
              <w:marBottom w:val="0"/>
              <w:divBdr>
                <w:top w:val="none" w:sz="0" w:space="0" w:color="auto"/>
                <w:left w:val="none" w:sz="0" w:space="0" w:color="auto"/>
                <w:bottom w:val="none" w:sz="0" w:space="0" w:color="auto"/>
                <w:right w:val="none" w:sz="0" w:space="0" w:color="auto"/>
              </w:divBdr>
              <w:divsChild>
                <w:div w:id="71004473">
                  <w:marLeft w:val="0"/>
                  <w:marRight w:val="0"/>
                  <w:marTop w:val="0"/>
                  <w:marBottom w:val="0"/>
                  <w:divBdr>
                    <w:top w:val="none" w:sz="0" w:space="0" w:color="auto"/>
                    <w:left w:val="none" w:sz="0" w:space="0" w:color="auto"/>
                    <w:bottom w:val="none" w:sz="0" w:space="0" w:color="auto"/>
                    <w:right w:val="none" w:sz="0" w:space="0" w:color="auto"/>
                  </w:divBdr>
                </w:div>
              </w:divsChild>
            </w:div>
            <w:div w:id="2094205664">
              <w:marLeft w:val="0"/>
              <w:marRight w:val="0"/>
              <w:marTop w:val="0"/>
              <w:marBottom w:val="0"/>
              <w:divBdr>
                <w:top w:val="none" w:sz="0" w:space="0" w:color="auto"/>
                <w:left w:val="none" w:sz="0" w:space="0" w:color="auto"/>
                <w:bottom w:val="none" w:sz="0" w:space="0" w:color="auto"/>
                <w:right w:val="none" w:sz="0" w:space="0" w:color="auto"/>
              </w:divBdr>
              <w:divsChild>
                <w:div w:id="266158792">
                  <w:marLeft w:val="0"/>
                  <w:marRight w:val="0"/>
                  <w:marTop w:val="0"/>
                  <w:marBottom w:val="0"/>
                  <w:divBdr>
                    <w:top w:val="none" w:sz="0" w:space="0" w:color="auto"/>
                    <w:left w:val="none" w:sz="0" w:space="0" w:color="auto"/>
                    <w:bottom w:val="none" w:sz="0" w:space="0" w:color="auto"/>
                    <w:right w:val="none" w:sz="0" w:space="0" w:color="auto"/>
                  </w:divBdr>
                </w:div>
              </w:divsChild>
            </w:div>
            <w:div w:id="1597246254">
              <w:marLeft w:val="0"/>
              <w:marRight w:val="0"/>
              <w:marTop w:val="0"/>
              <w:marBottom w:val="0"/>
              <w:divBdr>
                <w:top w:val="none" w:sz="0" w:space="0" w:color="auto"/>
                <w:left w:val="none" w:sz="0" w:space="0" w:color="auto"/>
                <w:bottom w:val="none" w:sz="0" w:space="0" w:color="auto"/>
                <w:right w:val="none" w:sz="0" w:space="0" w:color="auto"/>
              </w:divBdr>
              <w:divsChild>
                <w:div w:id="1236932745">
                  <w:marLeft w:val="0"/>
                  <w:marRight w:val="0"/>
                  <w:marTop w:val="0"/>
                  <w:marBottom w:val="0"/>
                  <w:divBdr>
                    <w:top w:val="none" w:sz="0" w:space="0" w:color="auto"/>
                    <w:left w:val="none" w:sz="0" w:space="0" w:color="auto"/>
                    <w:bottom w:val="none" w:sz="0" w:space="0" w:color="auto"/>
                    <w:right w:val="none" w:sz="0" w:space="0" w:color="auto"/>
                  </w:divBdr>
                </w:div>
              </w:divsChild>
            </w:div>
            <w:div w:id="923344967">
              <w:marLeft w:val="0"/>
              <w:marRight w:val="0"/>
              <w:marTop w:val="0"/>
              <w:marBottom w:val="0"/>
              <w:divBdr>
                <w:top w:val="none" w:sz="0" w:space="0" w:color="auto"/>
                <w:left w:val="none" w:sz="0" w:space="0" w:color="auto"/>
                <w:bottom w:val="none" w:sz="0" w:space="0" w:color="auto"/>
                <w:right w:val="none" w:sz="0" w:space="0" w:color="auto"/>
              </w:divBdr>
              <w:divsChild>
                <w:div w:id="1808551676">
                  <w:marLeft w:val="0"/>
                  <w:marRight w:val="0"/>
                  <w:marTop w:val="0"/>
                  <w:marBottom w:val="0"/>
                  <w:divBdr>
                    <w:top w:val="none" w:sz="0" w:space="0" w:color="auto"/>
                    <w:left w:val="none" w:sz="0" w:space="0" w:color="auto"/>
                    <w:bottom w:val="none" w:sz="0" w:space="0" w:color="auto"/>
                    <w:right w:val="none" w:sz="0" w:space="0" w:color="auto"/>
                  </w:divBdr>
                </w:div>
              </w:divsChild>
            </w:div>
            <w:div w:id="315956197">
              <w:marLeft w:val="0"/>
              <w:marRight w:val="0"/>
              <w:marTop w:val="0"/>
              <w:marBottom w:val="0"/>
              <w:divBdr>
                <w:top w:val="none" w:sz="0" w:space="0" w:color="auto"/>
                <w:left w:val="none" w:sz="0" w:space="0" w:color="auto"/>
                <w:bottom w:val="none" w:sz="0" w:space="0" w:color="auto"/>
                <w:right w:val="none" w:sz="0" w:space="0" w:color="auto"/>
              </w:divBdr>
              <w:divsChild>
                <w:div w:id="1519850858">
                  <w:marLeft w:val="0"/>
                  <w:marRight w:val="0"/>
                  <w:marTop w:val="0"/>
                  <w:marBottom w:val="0"/>
                  <w:divBdr>
                    <w:top w:val="none" w:sz="0" w:space="0" w:color="auto"/>
                    <w:left w:val="none" w:sz="0" w:space="0" w:color="auto"/>
                    <w:bottom w:val="none" w:sz="0" w:space="0" w:color="auto"/>
                    <w:right w:val="none" w:sz="0" w:space="0" w:color="auto"/>
                  </w:divBdr>
                </w:div>
              </w:divsChild>
            </w:div>
            <w:div w:id="1441681194">
              <w:marLeft w:val="0"/>
              <w:marRight w:val="0"/>
              <w:marTop w:val="0"/>
              <w:marBottom w:val="0"/>
              <w:divBdr>
                <w:top w:val="none" w:sz="0" w:space="0" w:color="auto"/>
                <w:left w:val="none" w:sz="0" w:space="0" w:color="auto"/>
                <w:bottom w:val="none" w:sz="0" w:space="0" w:color="auto"/>
                <w:right w:val="none" w:sz="0" w:space="0" w:color="auto"/>
              </w:divBdr>
              <w:divsChild>
                <w:div w:id="694624050">
                  <w:marLeft w:val="0"/>
                  <w:marRight w:val="0"/>
                  <w:marTop w:val="0"/>
                  <w:marBottom w:val="0"/>
                  <w:divBdr>
                    <w:top w:val="none" w:sz="0" w:space="0" w:color="auto"/>
                    <w:left w:val="none" w:sz="0" w:space="0" w:color="auto"/>
                    <w:bottom w:val="none" w:sz="0" w:space="0" w:color="auto"/>
                    <w:right w:val="none" w:sz="0" w:space="0" w:color="auto"/>
                  </w:divBdr>
                </w:div>
              </w:divsChild>
            </w:div>
            <w:div w:id="1200509515">
              <w:marLeft w:val="0"/>
              <w:marRight w:val="0"/>
              <w:marTop w:val="0"/>
              <w:marBottom w:val="0"/>
              <w:divBdr>
                <w:top w:val="none" w:sz="0" w:space="0" w:color="auto"/>
                <w:left w:val="none" w:sz="0" w:space="0" w:color="auto"/>
                <w:bottom w:val="none" w:sz="0" w:space="0" w:color="auto"/>
                <w:right w:val="none" w:sz="0" w:space="0" w:color="auto"/>
              </w:divBdr>
              <w:divsChild>
                <w:div w:id="688677707">
                  <w:marLeft w:val="0"/>
                  <w:marRight w:val="0"/>
                  <w:marTop w:val="0"/>
                  <w:marBottom w:val="0"/>
                  <w:divBdr>
                    <w:top w:val="none" w:sz="0" w:space="0" w:color="auto"/>
                    <w:left w:val="none" w:sz="0" w:space="0" w:color="auto"/>
                    <w:bottom w:val="none" w:sz="0" w:space="0" w:color="auto"/>
                    <w:right w:val="none" w:sz="0" w:space="0" w:color="auto"/>
                  </w:divBdr>
                </w:div>
              </w:divsChild>
            </w:div>
            <w:div w:id="1007177708">
              <w:marLeft w:val="0"/>
              <w:marRight w:val="0"/>
              <w:marTop w:val="0"/>
              <w:marBottom w:val="0"/>
              <w:divBdr>
                <w:top w:val="none" w:sz="0" w:space="0" w:color="auto"/>
                <w:left w:val="none" w:sz="0" w:space="0" w:color="auto"/>
                <w:bottom w:val="none" w:sz="0" w:space="0" w:color="auto"/>
                <w:right w:val="none" w:sz="0" w:space="0" w:color="auto"/>
              </w:divBdr>
              <w:divsChild>
                <w:div w:id="502281691">
                  <w:marLeft w:val="0"/>
                  <w:marRight w:val="0"/>
                  <w:marTop w:val="0"/>
                  <w:marBottom w:val="0"/>
                  <w:divBdr>
                    <w:top w:val="none" w:sz="0" w:space="0" w:color="auto"/>
                    <w:left w:val="none" w:sz="0" w:space="0" w:color="auto"/>
                    <w:bottom w:val="none" w:sz="0" w:space="0" w:color="auto"/>
                    <w:right w:val="none" w:sz="0" w:space="0" w:color="auto"/>
                  </w:divBdr>
                </w:div>
              </w:divsChild>
            </w:div>
            <w:div w:id="1037775059">
              <w:marLeft w:val="0"/>
              <w:marRight w:val="0"/>
              <w:marTop w:val="0"/>
              <w:marBottom w:val="0"/>
              <w:divBdr>
                <w:top w:val="none" w:sz="0" w:space="0" w:color="auto"/>
                <w:left w:val="none" w:sz="0" w:space="0" w:color="auto"/>
                <w:bottom w:val="none" w:sz="0" w:space="0" w:color="auto"/>
                <w:right w:val="none" w:sz="0" w:space="0" w:color="auto"/>
              </w:divBdr>
              <w:divsChild>
                <w:div w:id="934241732">
                  <w:marLeft w:val="0"/>
                  <w:marRight w:val="0"/>
                  <w:marTop w:val="0"/>
                  <w:marBottom w:val="0"/>
                  <w:divBdr>
                    <w:top w:val="none" w:sz="0" w:space="0" w:color="auto"/>
                    <w:left w:val="none" w:sz="0" w:space="0" w:color="auto"/>
                    <w:bottom w:val="none" w:sz="0" w:space="0" w:color="auto"/>
                    <w:right w:val="none" w:sz="0" w:space="0" w:color="auto"/>
                  </w:divBdr>
                </w:div>
              </w:divsChild>
            </w:div>
            <w:div w:id="353270771">
              <w:marLeft w:val="0"/>
              <w:marRight w:val="0"/>
              <w:marTop w:val="0"/>
              <w:marBottom w:val="0"/>
              <w:divBdr>
                <w:top w:val="none" w:sz="0" w:space="0" w:color="auto"/>
                <w:left w:val="none" w:sz="0" w:space="0" w:color="auto"/>
                <w:bottom w:val="none" w:sz="0" w:space="0" w:color="auto"/>
                <w:right w:val="none" w:sz="0" w:space="0" w:color="auto"/>
              </w:divBdr>
              <w:divsChild>
                <w:div w:id="827554348">
                  <w:marLeft w:val="0"/>
                  <w:marRight w:val="0"/>
                  <w:marTop w:val="0"/>
                  <w:marBottom w:val="0"/>
                  <w:divBdr>
                    <w:top w:val="none" w:sz="0" w:space="0" w:color="auto"/>
                    <w:left w:val="none" w:sz="0" w:space="0" w:color="auto"/>
                    <w:bottom w:val="none" w:sz="0" w:space="0" w:color="auto"/>
                    <w:right w:val="none" w:sz="0" w:space="0" w:color="auto"/>
                  </w:divBdr>
                </w:div>
              </w:divsChild>
            </w:div>
            <w:div w:id="1693264854">
              <w:marLeft w:val="0"/>
              <w:marRight w:val="0"/>
              <w:marTop w:val="0"/>
              <w:marBottom w:val="0"/>
              <w:divBdr>
                <w:top w:val="none" w:sz="0" w:space="0" w:color="auto"/>
                <w:left w:val="none" w:sz="0" w:space="0" w:color="auto"/>
                <w:bottom w:val="none" w:sz="0" w:space="0" w:color="auto"/>
                <w:right w:val="none" w:sz="0" w:space="0" w:color="auto"/>
              </w:divBdr>
              <w:divsChild>
                <w:div w:id="916596484">
                  <w:marLeft w:val="0"/>
                  <w:marRight w:val="0"/>
                  <w:marTop w:val="0"/>
                  <w:marBottom w:val="0"/>
                  <w:divBdr>
                    <w:top w:val="none" w:sz="0" w:space="0" w:color="auto"/>
                    <w:left w:val="none" w:sz="0" w:space="0" w:color="auto"/>
                    <w:bottom w:val="none" w:sz="0" w:space="0" w:color="auto"/>
                    <w:right w:val="none" w:sz="0" w:space="0" w:color="auto"/>
                  </w:divBdr>
                </w:div>
              </w:divsChild>
            </w:div>
            <w:div w:id="158886656">
              <w:marLeft w:val="0"/>
              <w:marRight w:val="0"/>
              <w:marTop w:val="0"/>
              <w:marBottom w:val="0"/>
              <w:divBdr>
                <w:top w:val="none" w:sz="0" w:space="0" w:color="auto"/>
                <w:left w:val="none" w:sz="0" w:space="0" w:color="auto"/>
                <w:bottom w:val="none" w:sz="0" w:space="0" w:color="auto"/>
                <w:right w:val="none" w:sz="0" w:space="0" w:color="auto"/>
              </w:divBdr>
              <w:divsChild>
                <w:div w:id="953635906">
                  <w:marLeft w:val="0"/>
                  <w:marRight w:val="0"/>
                  <w:marTop w:val="0"/>
                  <w:marBottom w:val="0"/>
                  <w:divBdr>
                    <w:top w:val="none" w:sz="0" w:space="0" w:color="auto"/>
                    <w:left w:val="none" w:sz="0" w:space="0" w:color="auto"/>
                    <w:bottom w:val="none" w:sz="0" w:space="0" w:color="auto"/>
                    <w:right w:val="none" w:sz="0" w:space="0" w:color="auto"/>
                  </w:divBdr>
                </w:div>
              </w:divsChild>
            </w:div>
            <w:div w:id="717162982">
              <w:marLeft w:val="0"/>
              <w:marRight w:val="0"/>
              <w:marTop w:val="0"/>
              <w:marBottom w:val="0"/>
              <w:divBdr>
                <w:top w:val="none" w:sz="0" w:space="0" w:color="auto"/>
                <w:left w:val="none" w:sz="0" w:space="0" w:color="auto"/>
                <w:bottom w:val="none" w:sz="0" w:space="0" w:color="auto"/>
                <w:right w:val="none" w:sz="0" w:space="0" w:color="auto"/>
              </w:divBdr>
              <w:divsChild>
                <w:div w:id="145172764">
                  <w:marLeft w:val="0"/>
                  <w:marRight w:val="0"/>
                  <w:marTop w:val="0"/>
                  <w:marBottom w:val="0"/>
                  <w:divBdr>
                    <w:top w:val="none" w:sz="0" w:space="0" w:color="auto"/>
                    <w:left w:val="none" w:sz="0" w:space="0" w:color="auto"/>
                    <w:bottom w:val="none" w:sz="0" w:space="0" w:color="auto"/>
                    <w:right w:val="none" w:sz="0" w:space="0" w:color="auto"/>
                  </w:divBdr>
                </w:div>
              </w:divsChild>
            </w:div>
            <w:div w:id="1134179795">
              <w:marLeft w:val="0"/>
              <w:marRight w:val="0"/>
              <w:marTop w:val="0"/>
              <w:marBottom w:val="0"/>
              <w:divBdr>
                <w:top w:val="none" w:sz="0" w:space="0" w:color="auto"/>
                <w:left w:val="none" w:sz="0" w:space="0" w:color="auto"/>
                <w:bottom w:val="none" w:sz="0" w:space="0" w:color="auto"/>
                <w:right w:val="none" w:sz="0" w:space="0" w:color="auto"/>
              </w:divBdr>
              <w:divsChild>
                <w:div w:id="1268535964">
                  <w:marLeft w:val="0"/>
                  <w:marRight w:val="0"/>
                  <w:marTop w:val="0"/>
                  <w:marBottom w:val="0"/>
                  <w:divBdr>
                    <w:top w:val="none" w:sz="0" w:space="0" w:color="auto"/>
                    <w:left w:val="none" w:sz="0" w:space="0" w:color="auto"/>
                    <w:bottom w:val="none" w:sz="0" w:space="0" w:color="auto"/>
                    <w:right w:val="none" w:sz="0" w:space="0" w:color="auto"/>
                  </w:divBdr>
                </w:div>
              </w:divsChild>
            </w:div>
            <w:div w:id="2064793800">
              <w:marLeft w:val="0"/>
              <w:marRight w:val="0"/>
              <w:marTop w:val="0"/>
              <w:marBottom w:val="0"/>
              <w:divBdr>
                <w:top w:val="none" w:sz="0" w:space="0" w:color="auto"/>
                <w:left w:val="none" w:sz="0" w:space="0" w:color="auto"/>
                <w:bottom w:val="none" w:sz="0" w:space="0" w:color="auto"/>
                <w:right w:val="none" w:sz="0" w:space="0" w:color="auto"/>
              </w:divBdr>
              <w:divsChild>
                <w:div w:id="105125569">
                  <w:marLeft w:val="0"/>
                  <w:marRight w:val="0"/>
                  <w:marTop w:val="0"/>
                  <w:marBottom w:val="0"/>
                  <w:divBdr>
                    <w:top w:val="none" w:sz="0" w:space="0" w:color="auto"/>
                    <w:left w:val="none" w:sz="0" w:space="0" w:color="auto"/>
                    <w:bottom w:val="none" w:sz="0" w:space="0" w:color="auto"/>
                    <w:right w:val="none" w:sz="0" w:space="0" w:color="auto"/>
                  </w:divBdr>
                </w:div>
              </w:divsChild>
            </w:div>
            <w:div w:id="905605161">
              <w:marLeft w:val="0"/>
              <w:marRight w:val="0"/>
              <w:marTop w:val="0"/>
              <w:marBottom w:val="0"/>
              <w:divBdr>
                <w:top w:val="none" w:sz="0" w:space="0" w:color="auto"/>
                <w:left w:val="none" w:sz="0" w:space="0" w:color="auto"/>
                <w:bottom w:val="none" w:sz="0" w:space="0" w:color="auto"/>
                <w:right w:val="none" w:sz="0" w:space="0" w:color="auto"/>
              </w:divBdr>
              <w:divsChild>
                <w:div w:id="1173835199">
                  <w:marLeft w:val="0"/>
                  <w:marRight w:val="0"/>
                  <w:marTop w:val="0"/>
                  <w:marBottom w:val="0"/>
                  <w:divBdr>
                    <w:top w:val="none" w:sz="0" w:space="0" w:color="auto"/>
                    <w:left w:val="none" w:sz="0" w:space="0" w:color="auto"/>
                    <w:bottom w:val="none" w:sz="0" w:space="0" w:color="auto"/>
                    <w:right w:val="none" w:sz="0" w:space="0" w:color="auto"/>
                  </w:divBdr>
                </w:div>
              </w:divsChild>
            </w:div>
            <w:div w:id="1216969743">
              <w:marLeft w:val="0"/>
              <w:marRight w:val="0"/>
              <w:marTop w:val="0"/>
              <w:marBottom w:val="0"/>
              <w:divBdr>
                <w:top w:val="none" w:sz="0" w:space="0" w:color="auto"/>
                <w:left w:val="none" w:sz="0" w:space="0" w:color="auto"/>
                <w:bottom w:val="none" w:sz="0" w:space="0" w:color="auto"/>
                <w:right w:val="none" w:sz="0" w:space="0" w:color="auto"/>
              </w:divBdr>
              <w:divsChild>
                <w:div w:id="1812555278">
                  <w:marLeft w:val="0"/>
                  <w:marRight w:val="0"/>
                  <w:marTop w:val="0"/>
                  <w:marBottom w:val="0"/>
                  <w:divBdr>
                    <w:top w:val="none" w:sz="0" w:space="0" w:color="auto"/>
                    <w:left w:val="none" w:sz="0" w:space="0" w:color="auto"/>
                    <w:bottom w:val="none" w:sz="0" w:space="0" w:color="auto"/>
                    <w:right w:val="none" w:sz="0" w:space="0" w:color="auto"/>
                  </w:divBdr>
                </w:div>
              </w:divsChild>
            </w:div>
            <w:div w:id="31923668">
              <w:marLeft w:val="0"/>
              <w:marRight w:val="0"/>
              <w:marTop w:val="0"/>
              <w:marBottom w:val="0"/>
              <w:divBdr>
                <w:top w:val="none" w:sz="0" w:space="0" w:color="auto"/>
                <w:left w:val="none" w:sz="0" w:space="0" w:color="auto"/>
                <w:bottom w:val="none" w:sz="0" w:space="0" w:color="auto"/>
                <w:right w:val="none" w:sz="0" w:space="0" w:color="auto"/>
              </w:divBdr>
              <w:divsChild>
                <w:div w:id="2020308446">
                  <w:marLeft w:val="0"/>
                  <w:marRight w:val="0"/>
                  <w:marTop w:val="0"/>
                  <w:marBottom w:val="0"/>
                  <w:divBdr>
                    <w:top w:val="none" w:sz="0" w:space="0" w:color="auto"/>
                    <w:left w:val="none" w:sz="0" w:space="0" w:color="auto"/>
                    <w:bottom w:val="none" w:sz="0" w:space="0" w:color="auto"/>
                    <w:right w:val="none" w:sz="0" w:space="0" w:color="auto"/>
                  </w:divBdr>
                </w:div>
              </w:divsChild>
            </w:div>
            <w:div w:id="1929188077">
              <w:marLeft w:val="0"/>
              <w:marRight w:val="0"/>
              <w:marTop w:val="0"/>
              <w:marBottom w:val="0"/>
              <w:divBdr>
                <w:top w:val="none" w:sz="0" w:space="0" w:color="auto"/>
                <w:left w:val="none" w:sz="0" w:space="0" w:color="auto"/>
                <w:bottom w:val="none" w:sz="0" w:space="0" w:color="auto"/>
                <w:right w:val="none" w:sz="0" w:space="0" w:color="auto"/>
              </w:divBdr>
              <w:divsChild>
                <w:div w:id="1311858844">
                  <w:marLeft w:val="0"/>
                  <w:marRight w:val="0"/>
                  <w:marTop w:val="0"/>
                  <w:marBottom w:val="0"/>
                  <w:divBdr>
                    <w:top w:val="none" w:sz="0" w:space="0" w:color="auto"/>
                    <w:left w:val="none" w:sz="0" w:space="0" w:color="auto"/>
                    <w:bottom w:val="none" w:sz="0" w:space="0" w:color="auto"/>
                    <w:right w:val="none" w:sz="0" w:space="0" w:color="auto"/>
                  </w:divBdr>
                </w:div>
              </w:divsChild>
            </w:div>
            <w:div w:id="1228304345">
              <w:marLeft w:val="0"/>
              <w:marRight w:val="0"/>
              <w:marTop w:val="0"/>
              <w:marBottom w:val="0"/>
              <w:divBdr>
                <w:top w:val="none" w:sz="0" w:space="0" w:color="auto"/>
                <w:left w:val="none" w:sz="0" w:space="0" w:color="auto"/>
                <w:bottom w:val="none" w:sz="0" w:space="0" w:color="auto"/>
                <w:right w:val="none" w:sz="0" w:space="0" w:color="auto"/>
              </w:divBdr>
              <w:divsChild>
                <w:div w:id="668873537">
                  <w:marLeft w:val="0"/>
                  <w:marRight w:val="0"/>
                  <w:marTop w:val="0"/>
                  <w:marBottom w:val="0"/>
                  <w:divBdr>
                    <w:top w:val="none" w:sz="0" w:space="0" w:color="auto"/>
                    <w:left w:val="none" w:sz="0" w:space="0" w:color="auto"/>
                    <w:bottom w:val="none" w:sz="0" w:space="0" w:color="auto"/>
                    <w:right w:val="none" w:sz="0" w:space="0" w:color="auto"/>
                  </w:divBdr>
                </w:div>
              </w:divsChild>
            </w:div>
            <w:div w:id="135757224">
              <w:marLeft w:val="0"/>
              <w:marRight w:val="0"/>
              <w:marTop w:val="0"/>
              <w:marBottom w:val="0"/>
              <w:divBdr>
                <w:top w:val="none" w:sz="0" w:space="0" w:color="auto"/>
                <w:left w:val="none" w:sz="0" w:space="0" w:color="auto"/>
                <w:bottom w:val="none" w:sz="0" w:space="0" w:color="auto"/>
                <w:right w:val="none" w:sz="0" w:space="0" w:color="auto"/>
              </w:divBdr>
              <w:divsChild>
                <w:div w:id="9261979">
                  <w:marLeft w:val="0"/>
                  <w:marRight w:val="0"/>
                  <w:marTop w:val="0"/>
                  <w:marBottom w:val="0"/>
                  <w:divBdr>
                    <w:top w:val="none" w:sz="0" w:space="0" w:color="auto"/>
                    <w:left w:val="none" w:sz="0" w:space="0" w:color="auto"/>
                    <w:bottom w:val="none" w:sz="0" w:space="0" w:color="auto"/>
                    <w:right w:val="none" w:sz="0" w:space="0" w:color="auto"/>
                  </w:divBdr>
                </w:div>
              </w:divsChild>
            </w:div>
            <w:div w:id="867714689">
              <w:marLeft w:val="0"/>
              <w:marRight w:val="0"/>
              <w:marTop w:val="0"/>
              <w:marBottom w:val="0"/>
              <w:divBdr>
                <w:top w:val="none" w:sz="0" w:space="0" w:color="auto"/>
                <w:left w:val="none" w:sz="0" w:space="0" w:color="auto"/>
                <w:bottom w:val="none" w:sz="0" w:space="0" w:color="auto"/>
                <w:right w:val="none" w:sz="0" w:space="0" w:color="auto"/>
              </w:divBdr>
              <w:divsChild>
                <w:div w:id="982735653">
                  <w:marLeft w:val="0"/>
                  <w:marRight w:val="0"/>
                  <w:marTop w:val="0"/>
                  <w:marBottom w:val="0"/>
                  <w:divBdr>
                    <w:top w:val="none" w:sz="0" w:space="0" w:color="auto"/>
                    <w:left w:val="none" w:sz="0" w:space="0" w:color="auto"/>
                    <w:bottom w:val="none" w:sz="0" w:space="0" w:color="auto"/>
                    <w:right w:val="none" w:sz="0" w:space="0" w:color="auto"/>
                  </w:divBdr>
                </w:div>
              </w:divsChild>
            </w:div>
            <w:div w:id="1721204052">
              <w:marLeft w:val="0"/>
              <w:marRight w:val="0"/>
              <w:marTop w:val="0"/>
              <w:marBottom w:val="0"/>
              <w:divBdr>
                <w:top w:val="none" w:sz="0" w:space="0" w:color="auto"/>
                <w:left w:val="none" w:sz="0" w:space="0" w:color="auto"/>
                <w:bottom w:val="none" w:sz="0" w:space="0" w:color="auto"/>
                <w:right w:val="none" w:sz="0" w:space="0" w:color="auto"/>
              </w:divBdr>
              <w:divsChild>
                <w:div w:id="1445297767">
                  <w:marLeft w:val="0"/>
                  <w:marRight w:val="0"/>
                  <w:marTop w:val="0"/>
                  <w:marBottom w:val="0"/>
                  <w:divBdr>
                    <w:top w:val="none" w:sz="0" w:space="0" w:color="auto"/>
                    <w:left w:val="none" w:sz="0" w:space="0" w:color="auto"/>
                    <w:bottom w:val="none" w:sz="0" w:space="0" w:color="auto"/>
                    <w:right w:val="none" w:sz="0" w:space="0" w:color="auto"/>
                  </w:divBdr>
                </w:div>
              </w:divsChild>
            </w:div>
            <w:div w:id="1912619327">
              <w:marLeft w:val="0"/>
              <w:marRight w:val="0"/>
              <w:marTop w:val="0"/>
              <w:marBottom w:val="0"/>
              <w:divBdr>
                <w:top w:val="none" w:sz="0" w:space="0" w:color="auto"/>
                <w:left w:val="none" w:sz="0" w:space="0" w:color="auto"/>
                <w:bottom w:val="none" w:sz="0" w:space="0" w:color="auto"/>
                <w:right w:val="none" w:sz="0" w:space="0" w:color="auto"/>
              </w:divBdr>
              <w:divsChild>
                <w:div w:id="1000933496">
                  <w:marLeft w:val="0"/>
                  <w:marRight w:val="0"/>
                  <w:marTop w:val="0"/>
                  <w:marBottom w:val="0"/>
                  <w:divBdr>
                    <w:top w:val="none" w:sz="0" w:space="0" w:color="auto"/>
                    <w:left w:val="none" w:sz="0" w:space="0" w:color="auto"/>
                    <w:bottom w:val="none" w:sz="0" w:space="0" w:color="auto"/>
                    <w:right w:val="none" w:sz="0" w:space="0" w:color="auto"/>
                  </w:divBdr>
                </w:div>
              </w:divsChild>
            </w:div>
            <w:div w:id="1832982253">
              <w:marLeft w:val="0"/>
              <w:marRight w:val="0"/>
              <w:marTop w:val="0"/>
              <w:marBottom w:val="0"/>
              <w:divBdr>
                <w:top w:val="none" w:sz="0" w:space="0" w:color="auto"/>
                <w:left w:val="none" w:sz="0" w:space="0" w:color="auto"/>
                <w:bottom w:val="none" w:sz="0" w:space="0" w:color="auto"/>
                <w:right w:val="none" w:sz="0" w:space="0" w:color="auto"/>
              </w:divBdr>
              <w:divsChild>
                <w:div w:id="735980176">
                  <w:marLeft w:val="0"/>
                  <w:marRight w:val="0"/>
                  <w:marTop w:val="0"/>
                  <w:marBottom w:val="0"/>
                  <w:divBdr>
                    <w:top w:val="none" w:sz="0" w:space="0" w:color="auto"/>
                    <w:left w:val="none" w:sz="0" w:space="0" w:color="auto"/>
                    <w:bottom w:val="none" w:sz="0" w:space="0" w:color="auto"/>
                    <w:right w:val="none" w:sz="0" w:space="0" w:color="auto"/>
                  </w:divBdr>
                </w:div>
              </w:divsChild>
            </w:div>
            <w:div w:id="235870256">
              <w:marLeft w:val="0"/>
              <w:marRight w:val="0"/>
              <w:marTop w:val="0"/>
              <w:marBottom w:val="0"/>
              <w:divBdr>
                <w:top w:val="none" w:sz="0" w:space="0" w:color="auto"/>
                <w:left w:val="none" w:sz="0" w:space="0" w:color="auto"/>
                <w:bottom w:val="none" w:sz="0" w:space="0" w:color="auto"/>
                <w:right w:val="none" w:sz="0" w:space="0" w:color="auto"/>
              </w:divBdr>
              <w:divsChild>
                <w:div w:id="211100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102930">
      <w:bodyDiv w:val="1"/>
      <w:marLeft w:val="0"/>
      <w:marRight w:val="0"/>
      <w:marTop w:val="0"/>
      <w:marBottom w:val="0"/>
      <w:divBdr>
        <w:top w:val="none" w:sz="0" w:space="0" w:color="auto"/>
        <w:left w:val="none" w:sz="0" w:space="0" w:color="auto"/>
        <w:bottom w:val="none" w:sz="0" w:space="0" w:color="auto"/>
        <w:right w:val="none" w:sz="0" w:space="0" w:color="auto"/>
      </w:divBdr>
    </w:div>
    <w:div w:id="1627278851">
      <w:bodyDiv w:val="1"/>
      <w:marLeft w:val="0"/>
      <w:marRight w:val="0"/>
      <w:marTop w:val="0"/>
      <w:marBottom w:val="0"/>
      <w:divBdr>
        <w:top w:val="none" w:sz="0" w:space="0" w:color="auto"/>
        <w:left w:val="none" w:sz="0" w:space="0" w:color="auto"/>
        <w:bottom w:val="none" w:sz="0" w:space="0" w:color="auto"/>
        <w:right w:val="none" w:sz="0" w:space="0" w:color="auto"/>
      </w:divBdr>
      <w:divsChild>
        <w:div w:id="756944003">
          <w:marLeft w:val="0"/>
          <w:marRight w:val="0"/>
          <w:marTop w:val="0"/>
          <w:marBottom w:val="0"/>
          <w:divBdr>
            <w:top w:val="none" w:sz="0" w:space="0" w:color="auto"/>
            <w:left w:val="none" w:sz="0" w:space="0" w:color="auto"/>
            <w:bottom w:val="none" w:sz="0" w:space="0" w:color="auto"/>
            <w:right w:val="none" w:sz="0" w:space="0" w:color="auto"/>
          </w:divBdr>
        </w:div>
        <w:div w:id="371156757">
          <w:marLeft w:val="0"/>
          <w:marRight w:val="0"/>
          <w:marTop w:val="0"/>
          <w:marBottom w:val="0"/>
          <w:divBdr>
            <w:top w:val="none" w:sz="0" w:space="0" w:color="auto"/>
            <w:left w:val="none" w:sz="0" w:space="0" w:color="auto"/>
            <w:bottom w:val="none" w:sz="0" w:space="0" w:color="auto"/>
            <w:right w:val="none" w:sz="0" w:space="0" w:color="auto"/>
          </w:divBdr>
        </w:div>
        <w:div w:id="681737854">
          <w:marLeft w:val="0"/>
          <w:marRight w:val="0"/>
          <w:marTop w:val="0"/>
          <w:marBottom w:val="0"/>
          <w:divBdr>
            <w:top w:val="none" w:sz="0" w:space="0" w:color="auto"/>
            <w:left w:val="none" w:sz="0" w:space="0" w:color="auto"/>
            <w:bottom w:val="none" w:sz="0" w:space="0" w:color="auto"/>
            <w:right w:val="none" w:sz="0" w:space="0" w:color="auto"/>
          </w:divBdr>
        </w:div>
        <w:div w:id="1499350174">
          <w:marLeft w:val="0"/>
          <w:marRight w:val="0"/>
          <w:marTop w:val="0"/>
          <w:marBottom w:val="0"/>
          <w:divBdr>
            <w:top w:val="none" w:sz="0" w:space="0" w:color="auto"/>
            <w:left w:val="none" w:sz="0" w:space="0" w:color="auto"/>
            <w:bottom w:val="none" w:sz="0" w:space="0" w:color="auto"/>
            <w:right w:val="none" w:sz="0" w:space="0" w:color="auto"/>
          </w:divBdr>
        </w:div>
        <w:div w:id="236865652">
          <w:marLeft w:val="0"/>
          <w:marRight w:val="0"/>
          <w:marTop w:val="0"/>
          <w:marBottom w:val="0"/>
          <w:divBdr>
            <w:top w:val="none" w:sz="0" w:space="0" w:color="auto"/>
            <w:left w:val="none" w:sz="0" w:space="0" w:color="auto"/>
            <w:bottom w:val="none" w:sz="0" w:space="0" w:color="auto"/>
            <w:right w:val="none" w:sz="0" w:space="0" w:color="auto"/>
          </w:divBdr>
        </w:div>
        <w:div w:id="597295967">
          <w:marLeft w:val="0"/>
          <w:marRight w:val="0"/>
          <w:marTop w:val="0"/>
          <w:marBottom w:val="0"/>
          <w:divBdr>
            <w:top w:val="none" w:sz="0" w:space="0" w:color="auto"/>
            <w:left w:val="none" w:sz="0" w:space="0" w:color="auto"/>
            <w:bottom w:val="none" w:sz="0" w:space="0" w:color="auto"/>
            <w:right w:val="none" w:sz="0" w:space="0" w:color="auto"/>
          </w:divBdr>
        </w:div>
      </w:divsChild>
    </w:div>
    <w:div w:id="1656179808">
      <w:bodyDiv w:val="1"/>
      <w:marLeft w:val="0"/>
      <w:marRight w:val="0"/>
      <w:marTop w:val="0"/>
      <w:marBottom w:val="0"/>
      <w:divBdr>
        <w:top w:val="none" w:sz="0" w:space="0" w:color="auto"/>
        <w:left w:val="none" w:sz="0" w:space="0" w:color="auto"/>
        <w:bottom w:val="none" w:sz="0" w:space="0" w:color="auto"/>
        <w:right w:val="none" w:sz="0" w:space="0" w:color="auto"/>
      </w:divBdr>
      <w:divsChild>
        <w:div w:id="926156670">
          <w:marLeft w:val="0"/>
          <w:marRight w:val="0"/>
          <w:marTop w:val="0"/>
          <w:marBottom w:val="0"/>
          <w:divBdr>
            <w:top w:val="none" w:sz="0" w:space="0" w:color="auto"/>
            <w:left w:val="none" w:sz="0" w:space="0" w:color="auto"/>
            <w:bottom w:val="none" w:sz="0" w:space="0" w:color="auto"/>
            <w:right w:val="none" w:sz="0" w:space="0" w:color="auto"/>
          </w:divBdr>
        </w:div>
        <w:div w:id="2134518193">
          <w:marLeft w:val="0"/>
          <w:marRight w:val="0"/>
          <w:marTop w:val="0"/>
          <w:marBottom w:val="0"/>
          <w:divBdr>
            <w:top w:val="none" w:sz="0" w:space="0" w:color="auto"/>
            <w:left w:val="none" w:sz="0" w:space="0" w:color="auto"/>
            <w:bottom w:val="none" w:sz="0" w:space="0" w:color="auto"/>
            <w:right w:val="none" w:sz="0" w:space="0" w:color="auto"/>
          </w:divBdr>
        </w:div>
        <w:div w:id="1863664167">
          <w:marLeft w:val="0"/>
          <w:marRight w:val="0"/>
          <w:marTop w:val="0"/>
          <w:marBottom w:val="0"/>
          <w:divBdr>
            <w:top w:val="none" w:sz="0" w:space="0" w:color="auto"/>
            <w:left w:val="none" w:sz="0" w:space="0" w:color="auto"/>
            <w:bottom w:val="none" w:sz="0" w:space="0" w:color="auto"/>
            <w:right w:val="none" w:sz="0" w:space="0" w:color="auto"/>
          </w:divBdr>
        </w:div>
        <w:div w:id="2010018330">
          <w:marLeft w:val="0"/>
          <w:marRight w:val="0"/>
          <w:marTop w:val="0"/>
          <w:marBottom w:val="0"/>
          <w:divBdr>
            <w:top w:val="none" w:sz="0" w:space="0" w:color="auto"/>
            <w:left w:val="none" w:sz="0" w:space="0" w:color="auto"/>
            <w:bottom w:val="none" w:sz="0" w:space="0" w:color="auto"/>
            <w:right w:val="none" w:sz="0" w:space="0" w:color="auto"/>
          </w:divBdr>
        </w:div>
        <w:div w:id="1729717386">
          <w:marLeft w:val="0"/>
          <w:marRight w:val="0"/>
          <w:marTop w:val="0"/>
          <w:marBottom w:val="0"/>
          <w:divBdr>
            <w:top w:val="none" w:sz="0" w:space="0" w:color="auto"/>
            <w:left w:val="none" w:sz="0" w:space="0" w:color="auto"/>
            <w:bottom w:val="none" w:sz="0" w:space="0" w:color="auto"/>
            <w:right w:val="none" w:sz="0" w:space="0" w:color="auto"/>
          </w:divBdr>
        </w:div>
        <w:div w:id="371268468">
          <w:marLeft w:val="0"/>
          <w:marRight w:val="0"/>
          <w:marTop w:val="0"/>
          <w:marBottom w:val="0"/>
          <w:divBdr>
            <w:top w:val="none" w:sz="0" w:space="0" w:color="auto"/>
            <w:left w:val="none" w:sz="0" w:space="0" w:color="auto"/>
            <w:bottom w:val="none" w:sz="0" w:space="0" w:color="auto"/>
            <w:right w:val="none" w:sz="0" w:space="0" w:color="auto"/>
          </w:divBdr>
        </w:div>
        <w:div w:id="1372802095">
          <w:marLeft w:val="0"/>
          <w:marRight w:val="0"/>
          <w:marTop w:val="0"/>
          <w:marBottom w:val="0"/>
          <w:divBdr>
            <w:top w:val="none" w:sz="0" w:space="0" w:color="auto"/>
            <w:left w:val="none" w:sz="0" w:space="0" w:color="auto"/>
            <w:bottom w:val="none" w:sz="0" w:space="0" w:color="auto"/>
            <w:right w:val="none" w:sz="0" w:space="0" w:color="auto"/>
          </w:divBdr>
        </w:div>
        <w:div w:id="1055543803">
          <w:marLeft w:val="0"/>
          <w:marRight w:val="0"/>
          <w:marTop w:val="0"/>
          <w:marBottom w:val="0"/>
          <w:divBdr>
            <w:top w:val="none" w:sz="0" w:space="0" w:color="auto"/>
            <w:left w:val="none" w:sz="0" w:space="0" w:color="auto"/>
            <w:bottom w:val="none" w:sz="0" w:space="0" w:color="auto"/>
            <w:right w:val="none" w:sz="0" w:space="0" w:color="auto"/>
          </w:divBdr>
        </w:div>
        <w:div w:id="991367512">
          <w:marLeft w:val="0"/>
          <w:marRight w:val="0"/>
          <w:marTop w:val="0"/>
          <w:marBottom w:val="0"/>
          <w:divBdr>
            <w:top w:val="none" w:sz="0" w:space="0" w:color="auto"/>
            <w:left w:val="none" w:sz="0" w:space="0" w:color="auto"/>
            <w:bottom w:val="none" w:sz="0" w:space="0" w:color="auto"/>
            <w:right w:val="none" w:sz="0" w:space="0" w:color="auto"/>
          </w:divBdr>
        </w:div>
        <w:div w:id="2079207926">
          <w:marLeft w:val="0"/>
          <w:marRight w:val="0"/>
          <w:marTop w:val="0"/>
          <w:marBottom w:val="0"/>
          <w:divBdr>
            <w:top w:val="none" w:sz="0" w:space="0" w:color="auto"/>
            <w:left w:val="none" w:sz="0" w:space="0" w:color="auto"/>
            <w:bottom w:val="none" w:sz="0" w:space="0" w:color="auto"/>
            <w:right w:val="none" w:sz="0" w:space="0" w:color="auto"/>
          </w:divBdr>
        </w:div>
        <w:div w:id="1326738395">
          <w:marLeft w:val="0"/>
          <w:marRight w:val="0"/>
          <w:marTop w:val="0"/>
          <w:marBottom w:val="0"/>
          <w:divBdr>
            <w:top w:val="none" w:sz="0" w:space="0" w:color="auto"/>
            <w:left w:val="none" w:sz="0" w:space="0" w:color="auto"/>
            <w:bottom w:val="none" w:sz="0" w:space="0" w:color="auto"/>
            <w:right w:val="none" w:sz="0" w:space="0" w:color="auto"/>
          </w:divBdr>
        </w:div>
      </w:divsChild>
    </w:div>
    <w:div w:id="1693648475">
      <w:bodyDiv w:val="1"/>
      <w:marLeft w:val="0"/>
      <w:marRight w:val="0"/>
      <w:marTop w:val="0"/>
      <w:marBottom w:val="0"/>
      <w:divBdr>
        <w:top w:val="none" w:sz="0" w:space="0" w:color="auto"/>
        <w:left w:val="none" w:sz="0" w:space="0" w:color="auto"/>
        <w:bottom w:val="none" w:sz="0" w:space="0" w:color="auto"/>
        <w:right w:val="none" w:sz="0" w:space="0" w:color="auto"/>
      </w:divBdr>
      <w:divsChild>
        <w:div w:id="1771461281">
          <w:marLeft w:val="0"/>
          <w:marRight w:val="0"/>
          <w:marTop w:val="0"/>
          <w:marBottom w:val="0"/>
          <w:divBdr>
            <w:top w:val="none" w:sz="0" w:space="0" w:color="auto"/>
            <w:left w:val="none" w:sz="0" w:space="0" w:color="auto"/>
            <w:bottom w:val="none" w:sz="0" w:space="0" w:color="auto"/>
            <w:right w:val="none" w:sz="0" w:space="0" w:color="auto"/>
          </w:divBdr>
          <w:divsChild>
            <w:div w:id="429542945">
              <w:marLeft w:val="0"/>
              <w:marRight w:val="0"/>
              <w:marTop w:val="0"/>
              <w:marBottom w:val="0"/>
              <w:divBdr>
                <w:top w:val="none" w:sz="0" w:space="0" w:color="auto"/>
                <w:left w:val="none" w:sz="0" w:space="0" w:color="auto"/>
                <w:bottom w:val="none" w:sz="0" w:space="0" w:color="auto"/>
                <w:right w:val="none" w:sz="0" w:space="0" w:color="auto"/>
              </w:divBdr>
              <w:divsChild>
                <w:div w:id="141906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379765">
      <w:bodyDiv w:val="1"/>
      <w:marLeft w:val="0"/>
      <w:marRight w:val="0"/>
      <w:marTop w:val="0"/>
      <w:marBottom w:val="0"/>
      <w:divBdr>
        <w:top w:val="none" w:sz="0" w:space="0" w:color="auto"/>
        <w:left w:val="none" w:sz="0" w:space="0" w:color="auto"/>
        <w:bottom w:val="none" w:sz="0" w:space="0" w:color="auto"/>
        <w:right w:val="none" w:sz="0" w:space="0" w:color="auto"/>
      </w:divBdr>
    </w:div>
    <w:div w:id="1727022831">
      <w:bodyDiv w:val="1"/>
      <w:marLeft w:val="0"/>
      <w:marRight w:val="0"/>
      <w:marTop w:val="0"/>
      <w:marBottom w:val="0"/>
      <w:divBdr>
        <w:top w:val="none" w:sz="0" w:space="0" w:color="auto"/>
        <w:left w:val="none" w:sz="0" w:space="0" w:color="auto"/>
        <w:bottom w:val="none" w:sz="0" w:space="0" w:color="auto"/>
        <w:right w:val="none" w:sz="0" w:space="0" w:color="auto"/>
      </w:divBdr>
    </w:div>
    <w:div w:id="1760057764">
      <w:bodyDiv w:val="1"/>
      <w:marLeft w:val="0"/>
      <w:marRight w:val="0"/>
      <w:marTop w:val="0"/>
      <w:marBottom w:val="0"/>
      <w:divBdr>
        <w:top w:val="none" w:sz="0" w:space="0" w:color="auto"/>
        <w:left w:val="none" w:sz="0" w:space="0" w:color="auto"/>
        <w:bottom w:val="none" w:sz="0" w:space="0" w:color="auto"/>
        <w:right w:val="none" w:sz="0" w:space="0" w:color="auto"/>
      </w:divBdr>
    </w:div>
    <w:div w:id="1785536283">
      <w:bodyDiv w:val="1"/>
      <w:marLeft w:val="0"/>
      <w:marRight w:val="0"/>
      <w:marTop w:val="0"/>
      <w:marBottom w:val="0"/>
      <w:divBdr>
        <w:top w:val="none" w:sz="0" w:space="0" w:color="auto"/>
        <w:left w:val="none" w:sz="0" w:space="0" w:color="auto"/>
        <w:bottom w:val="none" w:sz="0" w:space="0" w:color="auto"/>
        <w:right w:val="none" w:sz="0" w:space="0" w:color="auto"/>
      </w:divBdr>
    </w:div>
    <w:div w:id="1796412372">
      <w:bodyDiv w:val="1"/>
      <w:marLeft w:val="0"/>
      <w:marRight w:val="0"/>
      <w:marTop w:val="0"/>
      <w:marBottom w:val="0"/>
      <w:divBdr>
        <w:top w:val="none" w:sz="0" w:space="0" w:color="auto"/>
        <w:left w:val="none" w:sz="0" w:space="0" w:color="auto"/>
        <w:bottom w:val="none" w:sz="0" w:space="0" w:color="auto"/>
        <w:right w:val="none" w:sz="0" w:space="0" w:color="auto"/>
      </w:divBdr>
    </w:div>
    <w:div w:id="1810702973">
      <w:bodyDiv w:val="1"/>
      <w:marLeft w:val="0"/>
      <w:marRight w:val="0"/>
      <w:marTop w:val="0"/>
      <w:marBottom w:val="0"/>
      <w:divBdr>
        <w:top w:val="none" w:sz="0" w:space="0" w:color="auto"/>
        <w:left w:val="none" w:sz="0" w:space="0" w:color="auto"/>
        <w:bottom w:val="none" w:sz="0" w:space="0" w:color="auto"/>
        <w:right w:val="none" w:sz="0" w:space="0" w:color="auto"/>
      </w:divBdr>
      <w:divsChild>
        <w:div w:id="1921212115">
          <w:marLeft w:val="0"/>
          <w:marRight w:val="0"/>
          <w:marTop w:val="0"/>
          <w:marBottom w:val="0"/>
          <w:divBdr>
            <w:top w:val="none" w:sz="0" w:space="0" w:color="auto"/>
            <w:left w:val="none" w:sz="0" w:space="0" w:color="auto"/>
            <w:bottom w:val="none" w:sz="0" w:space="0" w:color="auto"/>
            <w:right w:val="none" w:sz="0" w:space="0" w:color="auto"/>
          </w:divBdr>
          <w:divsChild>
            <w:div w:id="1743017376">
              <w:marLeft w:val="0"/>
              <w:marRight w:val="0"/>
              <w:marTop w:val="0"/>
              <w:marBottom w:val="0"/>
              <w:divBdr>
                <w:top w:val="none" w:sz="0" w:space="0" w:color="auto"/>
                <w:left w:val="none" w:sz="0" w:space="0" w:color="auto"/>
                <w:bottom w:val="none" w:sz="0" w:space="0" w:color="auto"/>
                <w:right w:val="none" w:sz="0" w:space="0" w:color="auto"/>
              </w:divBdr>
              <w:divsChild>
                <w:div w:id="18353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172248">
      <w:bodyDiv w:val="1"/>
      <w:marLeft w:val="0"/>
      <w:marRight w:val="0"/>
      <w:marTop w:val="0"/>
      <w:marBottom w:val="0"/>
      <w:divBdr>
        <w:top w:val="none" w:sz="0" w:space="0" w:color="auto"/>
        <w:left w:val="none" w:sz="0" w:space="0" w:color="auto"/>
        <w:bottom w:val="none" w:sz="0" w:space="0" w:color="auto"/>
        <w:right w:val="none" w:sz="0" w:space="0" w:color="auto"/>
      </w:divBdr>
    </w:div>
    <w:div w:id="1973248209">
      <w:bodyDiv w:val="1"/>
      <w:marLeft w:val="0"/>
      <w:marRight w:val="0"/>
      <w:marTop w:val="0"/>
      <w:marBottom w:val="0"/>
      <w:divBdr>
        <w:top w:val="none" w:sz="0" w:space="0" w:color="auto"/>
        <w:left w:val="none" w:sz="0" w:space="0" w:color="auto"/>
        <w:bottom w:val="none" w:sz="0" w:space="0" w:color="auto"/>
        <w:right w:val="none" w:sz="0" w:space="0" w:color="auto"/>
      </w:divBdr>
    </w:div>
    <w:div w:id="1984652098">
      <w:bodyDiv w:val="1"/>
      <w:marLeft w:val="0"/>
      <w:marRight w:val="0"/>
      <w:marTop w:val="0"/>
      <w:marBottom w:val="0"/>
      <w:divBdr>
        <w:top w:val="none" w:sz="0" w:space="0" w:color="auto"/>
        <w:left w:val="none" w:sz="0" w:space="0" w:color="auto"/>
        <w:bottom w:val="none" w:sz="0" w:space="0" w:color="auto"/>
        <w:right w:val="none" w:sz="0" w:space="0" w:color="auto"/>
      </w:divBdr>
      <w:divsChild>
        <w:div w:id="1089427024">
          <w:marLeft w:val="0"/>
          <w:marRight w:val="0"/>
          <w:marTop w:val="0"/>
          <w:marBottom w:val="120"/>
          <w:divBdr>
            <w:top w:val="none" w:sz="0" w:space="0" w:color="auto"/>
            <w:left w:val="none" w:sz="0" w:space="0" w:color="auto"/>
            <w:bottom w:val="none" w:sz="0" w:space="0" w:color="auto"/>
            <w:right w:val="none" w:sz="0" w:space="0" w:color="auto"/>
          </w:divBdr>
          <w:divsChild>
            <w:div w:id="373848124">
              <w:marLeft w:val="0"/>
              <w:marRight w:val="0"/>
              <w:marTop w:val="0"/>
              <w:marBottom w:val="0"/>
              <w:divBdr>
                <w:top w:val="none" w:sz="0" w:space="0" w:color="auto"/>
                <w:left w:val="none" w:sz="0" w:space="0" w:color="auto"/>
                <w:bottom w:val="none" w:sz="0" w:space="0" w:color="auto"/>
                <w:right w:val="none" w:sz="0" w:space="0" w:color="auto"/>
              </w:divBdr>
              <w:divsChild>
                <w:div w:id="504133679">
                  <w:marLeft w:val="0"/>
                  <w:marRight w:val="0"/>
                  <w:marTop w:val="0"/>
                  <w:marBottom w:val="0"/>
                  <w:divBdr>
                    <w:top w:val="none" w:sz="0" w:space="0" w:color="auto"/>
                    <w:left w:val="none" w:sz="0" w:space="0" w:color="auto"/>
                    <w:bottom w:val="none" w:sz="0" w:space="0" w:color="auto"/>
                    <w:right w:val="none" w:sz="0" w:space="0" w:color="auto"/>
                  </w:divBdr>
                </w:div>
                <w:div w:id="1243760442">
                  <w:marLeft w:val="0"/>
                  <w:marRight w:val="0"/>
                  <w:marTop w:val="0"/>
                  <w:marBottom w:val="0"/>
                  <w:divBdr>
                    <w:top w:val="none" w:sz="0" w:space="0" w:color="auto"/>
                    <w:left w:val="none" w:sz="0" w:space="0" w:color="auto"/>
                    <w:bottom w:val="none" w:sz="0" w:space="0" w:color="auto"/>
                    <w:right w:val="none" w:sz="0" w:space="0" w:color="auto"/>
                  </w:divBdr>
                </w:div>
                <w:div w:id="170339644">
                  <w:marLeft w:val="0"/>
                  <w:marRight w:val="0"/>
                  <w:marTop w:val="0"/>
                  <w:marBottom w:val="0"/>
                  <w:divBdr>
                    <w:top w:val="none" w:sz="0" w:space="0" w:color="auto"/>
                    <w:left w:val="none" w:sz="0" w:space="0" w:color="auto"/>
                    <w:bottom w:val="none" w:sz="0" w:space="0" w:color="auto"/>
                    <w:right w:val="none" w:sz="0" w:space="0" w:color="auto"/>
                  </w:divBdr>
                </w:div>
                <w:div w:id="1885408819">
                  <w:marLeft w:val="0"/>
                  <w:marRight w:val="0"/>
                  <w:marTop w:val="0"/>
                  <w:marBottom w:val="0"/>
                  <w:divBdr>
                    <w:top w:val="none" w:sz="0" w:space="0" w:color="auto"/>
                    <w:left w:val="none" w:sz="0" w:space="0" w:color="auto"/>
                    <w:bottom w:val="none" w:sz="0" w:space="0" w:color="auto"/>
                    <w:right w:val="none" w:sz="0" w:space="0" w:color="auto"/>
                  </w:divBdr>
                </w:div>
                <w:div w:id="1343508456">
                  <w:marLeft w:val="0"/>
                  <w:marRight w:val="0"/>
                  <w:marTop w:val="0"/>
                  <w:marBottom w:val="0"/>
                  <w:divBdr>
                    <w:top w:val="none" w:sz="0" w:space="0" w:color="auto"/>
                    <w:left w:val="none" w:sz="0" w:space="0" w:color="auto"/>
                    <w:bottom w:val="none" w:sz="0" w:space="0" w:color="auto"/>
                    <w:right w:val="none" w:sz="0" w:space="0" w:color="auto"/>
                  </w:divBdr>
                </w:div>
                <w:div w:id="708527155">
                  <w:marLeft w:val="0"/>
                  <w:marRight w:val="0"/>
                  <w:marTop w:val="0"/>
                  <w:marBottom w:val="0"/>
                  <w:divBdr>
                    <w:top w:val="none" w:sz="0" w:space="0" w:color="auto"/>
                    <w:left w:val="none" w:sz="0" w:space="0" w:color="auto"/>
                    <w:bottom w:val="none" w:sz="0" w:space="0" w:color="auto"/>
                    <w:right w:val="none" w:sz="0" w:space="0" w:color="auto"/>
                  </w:divBdr>
                </w:div>
                <w:div w:id="123936566">
                  <w:marLeft w:val="0"/>
                  <w:marRight w:val="0"/>
                  <w:marTop w:val="0"/>
                  <w:marBottom w:val="0"/>
                  <w:divBdr>
                    <w:top w:val="none" w:sz="0" w:space="0" w:color="auto"/>
                    <w:left w:val="none" w:sz="0" w:space="0" w:color="auto"/>
                    <w:bottom w:val="none" w:sz="0" w:space="0" w:color="auto"/>
                    <w:right w:val="none" w:sz="0" w:space="0" w:color="auto"/>
                  </w:divBdr>
                </w:div>
                <w:div w:id="1656950602">
                  <w:marLeft w:val="0"/>
                  <w:marRight w:val="0"/>
                  <w:marTop w:val="0"/>
                  <w:marBottom w:val="0"/>
                  <w:divBdr>
                    <w:top w:val="none" w:sz="0" w:space="0" w:color="auto"/>
                    <w:left w:val="none" w:sz="0" w:space="0" w:color="auto"/>
                    <w:bottom w:val="none" w:sz="0" w:space="0" w:color="auto"/>
                    <w:right w:val="none" w:sz="0" w:space="0" w:color="auto"/>
                  </w:divBdr>
                </w:div>
                <w:div w:id="412162210">
                  <w:marLeft w:val="0"/>
                  <w:marRight w:val="0"/>
                  <w:marTop w:val="0"/>
                  <w:marBottom w:val="0"/>
                  <w:divBdr>
                    <w:top w:val="none" w:sz="0" w:space="0" w:color="auto"/>
                    <w:left w:val="none" w:sz="0" w:space="0" w:color="auto"/>
                    <w:bottom w:val="none" w:sz="0" w:space="0" w:color="auto"/>
                    <w:right w:val="none" w:sz="0" w:space="0" w:color="auto"/>
                  </w:divBdr>
                </w:div>
                <w:div w:id="513957082">
                  <w:marLeft w:val="0"/>
                  <w:marRight w:val="0"/>
                  <w:marTop w:val="0"/>
                  <w:marBottom w:val="0"/>
                  <w:divBdr>
                    <w:top w:val="none" w:sz="0" w:space="0" w:color="auto"/>
                    <w:left w:val="none" w:sz="0" w:space="0" w:color="auto"/>
                    <w:bottom w:val="none" w:sz="0" w:space="0" w:color="auto"/>
                    <w:right w:val="none" w:sz="0" w:space="0" w:color="auto"/>
                  </w:divBdr>
                </w:div>
                <w:div w:id="675688635">
                  <w:marLeft w:val="0"/>
                  <w:marRight w:val="0"/>
                  <w:marTop w:val="0"/>
                  <w:marBottom w:val="0"/>
                  <w:divBdr>
                    <w:top w:val="none" w:sz="0" w:space="0" w:color="auto"/>
                    <w:left w:val="none" w:sz="0" w:space="0" w:color="auto"/>
                    <w:bottom w:val="none" w:sz="0" w:space="0" w:color="auto"/>
                    <w:right w:val="none" w:sz="0" w:space="0" w:color="auto"/>
                  </w:divBdr>
                </w:div>
                <w:div w:id="508757063">
                  <w:marLeft w:val="0"/>
                  <w:marRight w:val="0"/>
                  <w:marTop w:val="0"/>
                  <w:marBottom w:val="0"/>
                  <w:divBdr>
                    <w:top w:val="none" w:sz="0" w:space="0" w:color="auto"/>
                    <w:left w:val="none" w:sz="0" w:space="0" w:color="auto"/>
                    <w:bottom w:val="none" w:sz="0" w:space="0" w:color="auto"/>
                    <w:right w:val="none" w:sz="0" w:space="0" w:color="auto"/>
                  </w:divBdr>
                </w:div>
                <w:div w:id="357968396">
                  <w:marLeft w:val="0"/>
                  <w:marRight w:val="0"/>
                  <w:marTop w:val="0"/>
                  <w:marBottom w:val="0"/>
                  <w:divBdr>
                    <w:top w:val="none" w:sz="0" w:space="0" w:color="auto"/>
                    <w:left w:val="none" w:sz="0" w:space="0" w:color="auto"/>
                    <w:bottom w:val="none" w:sz="0" w:space="0" w:color="auto"/>
                    <w:right w:val="none" w:sz="0" w:space="0" w:color="auto"/>
                  </w:divBdr>
                </w:div>
                <w:div w:id="564529291">
                  <w:marLeft w:val="0"/>
                  <w:marRight w:val="0"/>
                  <w:marTop w:val="0"/>
                  <w:marBottom w:val="0"/>
                  <w:divBdr>
                    <w:top w:val="none" w:sz="0" w:space="0" w:color="auto"/>
                    <w:left w:val="none" w:sz="0" w:space="0" w:color="auto"/>
                    <w:bottom w:val="none" w:sz="0" w:space="0" w:color="auto"/>
                    <w:right w:val="none" w:sz="0" w:space="0" w:color="auto"/>
                  </w:divBdr>
                </w:div>
                <w:div w:id="1267469970">
                  <w:marLeft w:val="0"/>
                  <w:marRight w:val="0"/>
                  <w:marTop w:val="0"/>
                  <w:marBottom w:val="0"/>
                  <w:divBdr>
                    <w:top w:val="none" w:sz="0" w:space="0" w:color="auto"/>
                    <w:left w:val="none" w:sz="0" w:space="0" w:color="auto"/>
                    <w:bottom w:val="none" w:sz="0" w:space="0" w:color="auto"/>
                    <w:right w:val="none" w:sz="0" w:space="0" w:color="auto"/>
                  </w:divBdr>
                </w:div>
                <w:div w:id="1985231004">
                  <w:marLeft w:val="0"/>
                  <w:marRight w:val="0"/>
                  <w:marTop w:val="0"/>
                  <w:marBottom w:val="0"/>
                  <w:divBdr>
                    <w:top w:val="none" w:sz="0" w:space="0" w:color="auto"/>
                    <w:left w:val="none" w:sz="0" w:space="0" w:color="auto"/>
                    <w:bottom w:val="none" w:sz="0" w:space="0" w:color="auto"/>
                    <w:right w:val="none" w:sz="0" w:space="0" w:color="auto"/>
                  </w:divBdr>
                </w:div>
                <w:div w:id="1510758781">
                  <w:marLeft w:val="0"/>
                  <w:marRight w:val="0"/>
                  <w:marTop w:val="0"/>
                  <w:marBottom w:val="0"/>
                  <w:divBdr>
                    <w:top w:val="none" w:sz="0" w:space="0" w:color="auto"/>
                    <w:left w:val="none" w:sz="0" w:space="0" w:color="auto"/>
                    <w:bottom w:val="none" w:sz="0" w:space="0" w:color="auto"/>
                    <w:right w:val="none" w:sz="0" w:space="0" w:color="auto"/>
                  </w:divBdr>
                </w:div>
                <w:div w:id="628437633">
                  <w:marLeft w:val="0"/>
                  <w:marRight w:val="0"/>
                  <w:marTop w:val="0"/>
                  <w:marBottom w:val="0"/>
                  <w:divBdr>
                    <w:top w:val="none" w:sz="0" w:space="0" w:color="auto"/>
                    <w:left w:val="none" w:sz="0" w:space="0" w:color="auto"/>
                    <w:bottom w:val="none" w:sz="0" w:space="0" w:color="auto"/>
                    <w:right w:val="none" w:sz="0" w:space="0" w:color="auto"/>
                  </w:divBdr>
                </w:div>
                <w:div w:id="672994368">
                  <w:marLeft w:val="0"/>
                  <w:marRight w:val="0"/>
                  <w:marTop w:val="0"/>
                  <w:marBottom w:val="0"/>
                  <w:divBdr>
                    <w:top w:val="none" w:sz="0" w:space="0" w:color="auto"/>
                    <w:left w:val="none" w:sz="0" w:space="0" w:color="auto"/>
                    <w:bottom w:val="none" w:sz="0" w:space="0" w:color="auto"/>
                    <w:right w:val="none" w:sz="0" w:space="0" w:color="auto"/>
                  </w:divBdr>
                </w:div>
                <w:div w:id="1669554100">
                  <w:marLeft w:val="0"/>
                  <w:marRight w:val="0"/>
                  <w:marTop w:val="0"/>
                  <w:marBottom w:val="0"/>
                  <w:divBdr>
                    <w:top w:val="none" w:sz="0" w:space="0" w:color="auto"/>
                    <w:left w:val="none" w:sz="0" w:space="0" w:color="auto"/>
                    <w:bottom w:val="none" w:sz="0" w:space="0" w:color="auto"/>
                    <w:right w:val="none" w:sz="0" w:space="0" w:color="auto"/>
                  </w:divBdr>
                </w:div>
                <w:div w:id="662202757">
                  <w:marLeft w:val="0"/>
                  <w:marRight w:val="0"/>
                  <w:marTop w:val="0"/>
                  <w:marBottom w:val="0"/>
                  <w:divBdr>
                    <w:top w:val="none" w:sz="0" w:space="0" w:color="auto"/>
                    <w:left w:val="none" w:sz="0" w:space="0" w:color="auto"/>
                    <w:bottom w:val="none" w:sz="0" w:space="0" w:color="auto"/>
                    <w:right w:val="none" w:sz="0" w:space="0" w:color="auto"/>
                  </w:divBdr>
                </w:div>
                <w:div w:id="1138300417">
                  <w:marLeft w:val="0"/>
                  <w:marRight w:val="0"/>
                  <w:marTop w:val="0"/>
                  <w:marBottom w:val="0"/>
                  <w:divBdr>
                    <w:top w:val="none" w:sz="0" w:space="0" w:color="auto"/>
                    <w:left w:val="none" w:sz="0" w:space="0" w:color="auto"/>
                    <w:bottom w:val="none" w:sz="0" w:space="0" w:color="auto"/>
                    <w:right w:val="none" w:sz="0" w:space="0" w:color="auto"/>
                  </w:divBdr>
                </w:div>
                <w:div w:id="558367331">
                  <w:marLeft w:val="0"/>
                  <w:marRight w:val="0"/>
                  <w:marTop w:val="0"/>
                  <w:marBottom w:val="0"/>
                  <w:divBdr>
                    <w:top w:val="none" w:sz="0" w:space="0" w:color="auto"/>
                    <w:left w:val="none" w:sz="0" w:space="0" w:color="auto"/>
                    <w:bottom w:val="none" w:sz="0" w:space="0" w:color="auto"/>
                    <w:right w:val="none" w:sz="0" w:space="0" w:color="auto"/>
                  </w:divBdr>
                </w:div>
                <w:div w:id="395394731">
                  <w:marLeft w:val="0"/>
                  <w:marRight w:val="0"/>
                  <w:marTop w:val="0"/>
                  <w:marBottom w:val="0"/>
                  <w:divBdr>
                    <w:top w:val="none" w:sz="0" w:space="0" w:color="auto"/>
                    <w:left w:val="none" w:sz="0" w:space="0" w:color="auto"/>
                    <w:bottom w:val="none" w:sz="0" w:space="0" w:color="auto"/>
                    <w:right w:val="none" w:sz="0" w:space="0" w:color="auto"/>
                  </w:divBdr>
                </w:div>
                <w:div w:id="1393428738">
                  <w:marLeft w:val="0"/>
                  <w:marRight w:val="0"/>
                  <w:marTop w:val="0"/>
                  <w:marBottom w:val="0"/>
                  <w:divBdr>
                    <w:top w:val="none" w:sz="0" w:space="0" w:color="auto"/>
                    <w:left w:val="none" w:sz="0" w:space="0" w:color="auto"/>
                    <w:bottom w:val="none" w:sz="0" w:space="0" w:color="auto"/>
                    <w:right w:val="none" w:sz="0" w:space="0" w:color="auto"/>
                  </w:divBdr>
                </w:div>
                <w:div w:id="794710759">
                  <w:marLeft w:val="0"/>
                  <w:marRight w:val="0"/>
                  <w:marTop w:val="0"/>
                  <w:marBottom w:val="0"/>
                  <w:divBdr>
                    <w:top w:val="none" w:sz="0" w:space="0" w:color="auto"/>
                    <w:left w:val="none" w:sz="0" w:space="0" w:color="auto"/>
                    <w:bottom w:val="none" w:sz="0" w:space="0" w:color="auto"/>
                    <w:right w:val="none" w:sz="0" w:space="0" w:color="auto"/>
                  </w:divBdr>
                </w:div>
                <w:div w:id="366033121">
                  <w:marLeft w:val="0"/>
                  <w:marRight w:val="0"/>
                  <w:marTop w:val="0"/>
                  <w:marBottom w:val="0"/>
                  <w:divBdr>
                    <w:top w:val="none" w:sz="0" w:space="0" w:color="auto"/>
                    <w:left w:val="none" w:sz="0" w:space="0" w:color="auto"/>
                    <w:bottom w:val="none" w:sz="0" w:space="0" w:color="auto"/>
                    <w:right w:val="none" w:sz="0" w:space="0" w:color="auto"/>
                  </w:divBdr>
                </w:div>
                <w:div w:id="96254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63620">
      <w:bodyDiv w:val="1"/>
      <w:marLeft w:val="0"/>
      <w:marRight w:val="0"/>
      <w:marTop w:val="0"/>
      <w:marBottom w:val="0"/>
      <w:divBdr>
        <w:top w:val="none" w:sz="0" w:space="0" w:color="auto"/>
        <w:left w:val="none" w:sz="0" w:space="0" w:color="auto"/>
        <w:bottom w:val="none" w:sz="0" w:space="0" w:color="auto"/>
        <w:right w:val="none" w:sz="0" w:space="0" w:color="auto"/>
      </w:divBdr>
    </w:div>
    <w:div w:id="2040814156">
      <w:bodyDiv w:val="1"/>
      <w:marLeft w:val="0"/>
      <w:marRight w:val="0"/>
      <w:marTop w:val="0"/>
      <w:marBottom w:val="0"/>
      <w:divBdr>
        <w:top w:val="none" w:sz="0" w:space="0" w:color="auto"/>
        <w:left w:val="none" w:sz="0" w:space="0" w:color="auto"/>
        <w:bottom w:val="none" w:sz="0" w:space="0" w:color="auto"/>
        <w:right w:val="none" w:sz="0" w:space="0" w:color="auto"/>
      </w:divBdr>
    </w:div>
    <w:div w:id="2090495265">
      <w:bodyDiv w:val="1"/>
      <w:marLeft w:val="0"/>
      <w:marRight w:val="0"/>
      <w:marTop w:val="0"/>
      <w:marBottom w:val="0"/>
      <w:divBdr>
        <w:top w:val="none" w:sz="0" w:space="0" w:color="auto"/>
        <w:left w:val="none" w:sz="0" w:space="0" w:color="auto"/>
        <w:bottom w:val="none" w:sz="0" w:space="0" w:color="auto"/>
        <w:right w:val="none" w:sz="0" w:space="0" w:color="auto"/>
      </w:divBdr>
      <w:divsChild>
        <w:div w:id="1833179224">
          <w:marLeft w:val="0"/>
          <w:marRight w:val="0"/>
          <w:marTop w:val="0"/>
          <w:marBottom w:val="0"/>
          <w:divBdr>
            <w:top w:val="none" w:sz="0" w:space="0" w:color="auto"/>
            <w:left w:val="none" w:sz="0" w:space="0" w:color="auto"/>
            <w:bottom w:val="none" w:sz="0" w:space="0" w:color="auto"/>
            <w:right w:val="none" w:sz="0" w:space="0" w:color="auto"/>
          </w:divBdr>
          <w:divsChild>
            <w:div w:id="24790190">
              <w:marLeft w:val="0"/>
              <w:marRight w:val="0"/>
              <w:marTop w:val="0"/>
              <w:marBottom w:val="0"/>
              <w:divBdr>
                <w:top w:val="none" w:sz="0" w:space="0" w:color="auto"/>
                <w:left w:val="none" w:sz="0" w:space="0" w:color="auto"/>
                <w:bottom w:val="none" w:sz="0" w:space="0" w:color="auto"/>
                <w:right w:val="none" w:sz="0" w:space="0" w:color="auto"/>
              </w:divBdr>
              <w:divsChild>
                <w:div w:id="619605814">
                  <w:marLeft w:val="0"/>
                  <w:marRight w:val="0"/>
                  <w:marTop w:val="0"/>
                  <w:marBottom w:val="0"/>
                  <w:divBdr>
                    <w:top w:val="none" w:sz="0" w:space="0" w:color="auto"/>
                    <w:left w:val="none" w:sz="0" w:space="0" w:color="auto"/>
                    <w:bottom w:val="none" w:sz="0" w:space="0" w:color="auto"/>
                    <w:right w:val="none" w:sz="0" w:space="0" w:color="auto"/>
                  </w:divBdr>
                  <w:divsChild>
                    <w:div w:id="19662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633786">
      <w:bodyDiv w:val="1"/>
      <w:marLeft w:val="0"/>
      <w:marRight w:val="0"/>
      <w:marTop w:val="0"/>
      <w:marBottom w:val="0"/>
      <w:divBdr>
        <w:top w:val="none" w:sz="0" w:space="0" w:color="auto"/>
        <w:left w:val="none" w:sz="0" w:space="0" w:color="auto"/>
        <w:bottom w:val="none" w:sz="0" w:space="0" w:color="auto"/>
        <w:right w:val="none" w:sz="0" w:space="0" w:color="auto"/>
      </w:divBdr>
      <w:divsChild>
        <w:div w:id="2082021458">
          <w:marLeft w:val="0"/>
          <w:marRight w:val="0"/>
          <w:marTop w:val="0"/>
          <w:marBottom w:val="0"/>
          <w:divBdr>
            <w:top w:val="none" w:sz="0" w:space="0" w:color="auto"/>
            <w:left w:val="none" w:sz="0" w:space="0" w:color="auto"/>
            <w:bottom w:val="none" w:sz="0" w:space="0" w:color="auto"/>
            <w:right w:val="none" w:sz="0" w:space="0" w:color="auto"/>
          </w:divBdr>
          <w:divsChild>
            <w:div w:id="1501120493">
              <w:marLeft w:val="0"/>
              <w:marRight w:val="0"/>
              <w:marTop w:val="0"/>
              <w:marBottom w:val="0"/>
              <w:divBdr>
                <w:top w:val="none" w:sz="0" w:space="0" w:color="auto"/>
                <w:left w:val="none" w:sz="0" w:space="0" w:color="auto"/>
                <w:bottom w:val="none" w:sz="0" w:space="0" w:color="auto"/>
                <w:right w:val="none" w:sz="0" w:space="0" w:color="auto"/>
              </w:divBdr>
              <w:divsChild>
                <w:div w:id="509568853">
                  <w:marLeft w:val="0"/>
                  <w:marRight w:val="0"/>
                  <w:marTop w:val="0"/>
                  <w:marBottom w:val="0"/>
                  <w:divBdr>
                    <w:top w:val="none" w:sz="0" w:space="0" w:color="auto"/>
                    <w:left w:val="none" w:sz="0" w:space="0" w:color="auto"/>
                    <w:bottom w:val="none" w:sz="0" w:space="0" w:color="auto"/>
                    <w:right w:val="none" w:sz="0" w:space="0" w:color="auto"/>
                  </w:divBdr>
                  <w:divsChild>
                    <w:div w:id="115992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398968">
      <w:bodyDiv w:val="1"/>
      <w:marLeft w:val="0"/>
      <w:marRight w:val="0"/>
      <w:marTop w:val="0"/>
      <w:marBottom w:val="0"/>
      <w:divBdr>
        <w:top w:val="none" w:sz="0" w:space="0" w:color="auto"/>
        <w:left w:val="none" w:sz="0" w:space="0" w:color="auto"/>
        <w:bottom w:val="none" w:sz="0" w:space="0" w:color="auto"/>
        <w:right w:val="none" w:sz="0" w:space="0" w:color="auto"/>
      </w:divBdr>
    </w:div>
    <w:div w:id="2106613398">
      <w:bodyDiv w:val="1"/>
      <w:marLeft w:val="0"/>
      <w:marRight w:val="0"/>
      <w:marTop w:val="0"/>
      <w:marBottom w:val="0"/>
      <w:divBdr>
        <w:top w:val="none" w:sz="0" w:space="0" w:color="auto"/>
        <w:left w:val="none" w:sz="0" w:space="0" w:color="auto"/>
        <w:bottom w:val="none" w:sz="0" w:space="0" w:color="auto"/>
        <w:right w:val="none" w:sz="0" w:space="0" w:color="auto"/>
      </w:divBdr>
    </w:div>
    <w:div w:id="2142460046">
      <w:bodyDiv w:val="1"/>
      <w:marLeft w:val="0"/>
      <w:marRight w:val="0"/>
      <w:marTop w:val="0"/>
      <w:marBottom w:val="0"/>
      <w:divBdr>
        <w:top w:val="none" w:sz="0" w:space="0" w:color="auto"/>
        <w:left w:val="none" w:sz="0" w:space="0" w:color="auto"/>
        <w:bottom w:val="none" w:sz="0" w:space="0" w:color="auto"/>
        <w:right w:val="none" w:sz="0" w:space="0" w:color="auto"/>
      </w:divBdr>
      <w:divsChild>
        <w:div w:id="928390139">
          <w:marLeft w:val="0"/>
          <w:marRight w:val="0"/>
          <w:marTop w:val="0"/>
          <w:marBottom w:val="0"/>
          <w:divBdr>
            <w:top w:val="none" w:sz="0" w:space="0" w:color="auto"/>
            <w:left w:val="none" w:sz="0" w:space="0" w:color="auto"/>
            <w:bottom w:val="none" w:sz="0" w:space="0" w:color="auto"/>
            <w:right w:val="none" w:sz="0" w:space="0" w:color="auto"/>
          </w:divBdr>
          <w:divsChild>
            <w:div w:id="1051424511">
              <w:marLeft w:val="0"/>
              <w:marRight w:val="0"/>
              <w:marTop w:val="0"/>
              <w:marBottom w:val="0"/>
              <w:divBdr>
                <w:top w:val="none" w:sz="0" w:space="0" w:color="auto"/>
                <w:left w:val="none" w:sz="0" w:space="0" w:color="auto"/>
                <w:bottom w:val="none" w:sz="0" w:space="0" w:color="auto"/>
                <w:right w:val="none" w:sz="0" w:space="0" w:color="auto"/>
              </w:divBdr>
              <w:divsChild>
                <w:div w:id="92033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3.jpeg"/><Relationship Id="rId68" Type="http://schemas.openxmlformats.org/officeDocument/2006/relationships/chart" Target="charts/chart3.xml"/><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0.png"/><Relationship Id="rId79" Type="http://schemas.microsoft.com/office/2007/relationships/hdphoto" Target="media/hdphoto3.wdp"/><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hdphoto" Target="media/hdphoto1.wdp"/><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4.png"/><Relationship Id="rId69" Type="http://schemas.openxmlformats.org/officeDocument/2006/relationships/chart" Target="charts/chart4.xml"/><Relationship Id="rId77" Type="http://schemas.microsoft.com/office/2007/relationships/hdphoto" Target="media/hdphoto2.wdp"/><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58.jpeg"/><Relationship Id="rId80" Type="http://schemas.openxmlformats.org/officeDocument/2006/relationships/image" Target="media/image64.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chart" Target="charts/chart2.xml"/><Relationship Id="rId70" Type="http://schemas.openxmlformats.org/officeDocument/2006/relationships/chart" Target="charts/chart5.xml"/><Relationship Id="rId75" Type="http://schemas.openxmlformats.org/officeDocument/2006/relationships/image" Target="media/image61.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5.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chart" Target="charts/chart6.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png"/><Relationship Id="rId61" Type="http://schemas.openxmlformats.org/officeDocument/2006/relationships/chart" Target="charts/chart1.xml"/><Relationship Id="rId8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6.jpeg"/></Relationships>
</file>

<file path=word/_rels/header1.xml.rels><?xml version="1.0" encoding="UTF-8" standalone="yes"?>
<Relationships xmlns="http://schemas.openxmlformats.org/package/2006/relationships"><Relationship Id="rId1" Type="http://schemas.openxmlformats.org/officeDocument/2006/relationships/image" Target="media/image65.jpe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perdomo\Downloads\INFORME%20DE%20SUPERVISI&#211;N%20Y%20CONTROL%20ASE%205%20%20OCTUBRE%202019.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dmin\Documents\JENNIFER%20ROMERO\Informe_supervision\vario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dmin\Documents\JENNIFER%20ROMERO\Informe_supervision\vario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dmin\Documents\JENNIFER%20ROMERO\Informe_supervision\vario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ocuments\JENNIFER%20ROMERO\Informe_supervision\vario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ocuments\JENNIFER%20ROMERO\Informe_supervision\vario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ocuments\JENNIFER%20ROMERO\Informe_supervision\vari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Área (m²) intervenida por Área limpia durante Agosto 2020</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C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Hoja12!$I$9:$I$10</c:f>
              <c:strCache>
                <c:ptCount val="2"/>
                <c:pt idx="0">
                  <c:v>AGOSTO</c:v>
                </c:pt>
                <c:pt idx="1">
                  <c:v>m²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Hoja12!$H$11:$H$16</c:f>
              <c:strCache>
                <c:ptCount val="6"/>
                <c:pt idx="0">
                  <c:v>ANDEN</c:v>
                </c:pt>
                <c:pt idx="1">
                  <c:v>OREJA</c:v>
                </c:pt>
                <c:pt idx="2">
                  <c:v>PARQUE</c:v>
                </c:pt>
                <c:pt idx="3">
                  <c:v>PERIFERIA CUERPO HIDRÍCO</c:v>
                </c:pt>
                <c:pt idx="4">
                  <c:v>SEPARADOR VIAL</c:v>
                </c:pt>
                <c:pt idx="5">
                  <c:v>ZONA AMBIENTAL</c:v>
                </c:pt>
              </c:strCache>
            </c:strRef>
          </c:cat>
          <c:val>
            <c:numRef>
              <c:f>Hoja12!$I$11:$I$16</c:f>
              <c:numCache>
                <c:formatCode>#,##0</c:formatCode>
                <c:ptCount val="6"/>
                <c:pt idx="0">
                  <c:v>1275693</c:v>
                </c:pt>
                <c:pt idx="1">
                  <c:v>13611</c:v>
                </c:pt>
                <c:pt idx="2">
                  <c:v>2814452</c:v>
                </c:pt>
                <c:pt idx="3">
                  <c:v>199678</c:v>
                </c:pt>
                <c:pt idx="4">
                  <c:v>1548876</c:v>
                </c:pt>
                <c:pt idx="5">
                  <c:v>558254</c:v>
                </c:pt>
              </c:numCache>
            </c:numRef>
          </c:val>
          <c:extLst>
            <c:ext xmlns:c16="http://schemas.microsoft.com/office/drawing/2014/chart" uri="{C3380CC4-5D6E-409C-BE32-E72D297353CC}">
              <c16:uniqueId val="{00000000-8B1E-2745-8E79-0BEDE3FD900C}"/>
            </c:ext>
          </c:extLst>
        </c:ser>
        <c:dLbls>
          <c:showLegendKey val="0"/>
          <c:showVal val="0"/>
          <c:showCatName val="0"/>
          <c:showSerName val="0"/>
          <c:showPercent val="0"/>
          <c:showBubbleSize val="0"/>
        </c:dLbls>
        <c:gapWidth val="65"/>
        <c:shape val="box"/>
        <c:axId val="1516305840"/>
        <c:axId val="1564126992"/>
        <c:axId val="0"/>
      </c:bar3DChart>
      <c:catAx>
        <c:axId val="151630584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CO"/>
                  <a:t>Emplazamientos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CO"/>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564126992"/>
        <c:crosses val="autoZero"/>
        <c:auto val="1"/>
        <c:lblAlgn val="ctr"/>
        <c:lblOffset val="100"/>
        <c:noMultiLvlLbl val="0"/>
      </c:catAx>
      <c:valAx>
        <c:axId val="156412699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CO"/>
                  <a:t>Área (m²)</a:t>
                </a:r>
              </a:p>
            </c:rich>
          </c:tx>
          <c:layout>
            <c:manualLayout>
              <c:xMode val="edge"/>
              <c:yMode val="edge"/>
              <c:x val="4.699650043744532E-2"/>
              <c:y val="0.3149766695829687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51630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s-CO"/>
              <a:t>Residuos vegetales Corte de césped 2020</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s-CO"/>
        </a:p>
      </c:txPr>
    </c:title>
    <c:autoTitleDeleted val="0"/>
    <c:plotArea>
      <c:layout/>
      <c:lineChart>
        <c:grouping val="standard"/>
        <c:varyColors val="0"/>
        <c:ser>
          <c:idx val="0"/>
          <c:order val="0"/>
          <c:spPr>
            <a:ln w="22225" cap="rnd" cmpd="sng" algn="ctr">
              <a:solidFill>
                <a:srgbClr val="92D05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residuos!$F$3:$M$3</c:f>
              <c:strCache>
                <c:ptCount val="8"/>
                <c:pt idx="0">
                  <c:v>ENERO</c:v>
                </c:pt>
                <c:pt idx="1">
                  <c:v>FEBRERO</c:v>
                </c:pt>
                <c:pt idx="2">
                  <c:v>MARZO</c:v>
                </c:pt>
                <c:pt idx="3">
                  <c:v>ABRIL</c:v>
                </c:pt>
                <c:pt idx="4">
                  <c:v>MAYO</c:v>
                </c:pt>
                <c:pt idx="5">
                  <c:v>JUNIO</c:v>
                </c:pt>
                <c:pt idx="6">
                  <c:v>JULIO</c:v>
                </c:pt>
                <c:pt idx="7">
                  <c:v>AGOSTO</c:v>
                </c:pt>
              </c:strCache>
            </c:strRef>
          </c:cat>
          <c:val>
            <c:numRef>
              <c:f>residuos!$F$4:$M$4</c:f>
              <c:numCache>
                <c:formatCode>General</c:formatCode>
                <c:ptCount val="8"/>
                <c:pt idx="0">
                  <c:v>387.96</c:v>
                </c:pt>
                <c:pt idx="1">
                  <c:v>144.72999999999999</c:v>
                </c:pt>
                <c:pt idx="2">
                  <c:v>408.39</c:v>
                </c:pt>
                <c:pt idx="3">
                  <c:v>692.62</c:v>
                </c:pt>
                <c:pt idx="4">
                  <c:v>579.52</c:v>
                </c:pt>
                <c:pt idx="5">
                  <c:v>427.22</c:v>
                </c:pt>
                <c:pt idx="6">
                  <c:v>562.09</c:v>
                </c:pt>
                <c:pt idx="7">
                  <c:v>379.8</c:v>
                </c:pt>
              </c:numCache>
            </c:numRef>
          </c:val>
          <c:smooth val="0"/>
          <c:extLst>
            <c:ext xmlns:c16="http://schemas.microsoft.com/office/drawing/2014/chart" uri="{C3380CC4-5D6E-409C-BE32-E72D297353CC}">
              <c16:uniqueId val="{00000000-2D66-4F47-AEC0-58F2DDD93794}"/>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451951360"/>
        <c:axId val="1564130736"/>
      </c:lineChart>
      <c:catAx>
        <c:axId val="145195136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CO"/>
          </a:p>
        </c:txPr>
        <c:crossAx val="1564130736"/>
        <c:crosses val="autoZero"/>
        <c:auto val="1"/>
        <c:lblAlgn val="ctr"/>
        <c:lblOffset val="100"/>
        <c:noMultiLvlLbl val="0"/>
      </c:catAx>
      <c:valAx>
        <c:axId val="15641307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CO"/>
          </a:p>
        </c:txPr>
        <c:crossAx val="145195136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s-CO" sz="1100" b="1">
                <a:latin typeface="+mj-lt"/>
              </a:rPr>
              <a:t>Individuos arboreos intervenidos desde el inicio de la concesión ASE 5</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rgbClr val="92D050"/>
              </a:solidFill>
              <a:ln>
                <a:noFill/>
              </a:ln>
              <a:effectLst/>
            </c:spPr>
            <c:extLst>
              <c:ext xmlns:c16="http://schemas.microsoft.com/office/drawing/2014/chart" uri="{C3380CC4-5D6E-409C-BE32-E72D297353CC}">
                <c16:uniqueId val="{00000001-0975-584D-AAC5-4E98A981B0F5}"/>
              </c:ext>
            </c:extLst>
          </c:dPt>
          <c:dPt>
            <c:idx val="2"/>
            <c:invertIfNegative val="0"/>
            <c:bubble3D val="0"/>
            <c:spPr>
              <a:solidFill>
                <a:srgbClr val="92D050"/>
              </a:solidFill>
              <a:ln>
                <a:noFill/>
              </a:ln>
              <a:effectLst/>
            </c:spPr>
            <c:extLst>
              <c:ext xmlns:c16="http://schemas.microsoft.com/office/drawing/2014/chart" uri="{C3380CC4-5D6E-409C-BE32-E72D297353CC}">
                <c16:uniqueId val="{00000003-0975-584D-AAC5-4E98A981B0F5}"/>
              </c:ext>
            </c:extLst>
          </c:dPt>
          <c:dPt>
            <c:idx val="3"/>
            <c:invertIfNegative val="0"/>
            <c:bubble3D val="0"/>
            <c:spPr>
              <a:solidFill>
                <a:srgbClr val="92D050"/>
              </a:solidFill>
              <a:ln>
                <a:noFill/>
              </a:ln>
              <a:effectLst/>
            </c:spPr>
            <c:extLst>
              <c:ext xmlns:c16="http://schemas.microsoft.com/office/drawing/2014/chart" uri="{C3380CC4-5D6E-409C-BE32-E72D297353CC}">
                <c16:uniqueId val="{00000005-0975-584D-AAC5-4E98A981B0F5}"/>
              </c:ext>
            </c:extLst>
          </c:dPt>
          <c:dPt>
            <c:idx val="4"/>
            <c:invertIfNegative val="0"/>
            <c:bubble3D val="0"/>
            <c:spPr>
              <a:solidFill>
                <a:srgbClr val="92D050"/>
              </a:solidFill>
              <a:ln>
                <a:noFill/>
              </a:ln>
              <a:effectLst/>
            </c:spPr>
            <c:extLst>
              <c:ext xmlns:c16="http://schemas.microsoft.com/office/drawing/2014/chart" uri="{C3380CC4-5D6E-409C-BE32-E72D297353CC}">
                <c16:uniqueId val="{00000007-0975-584D-AAC5-4E98A981B0F5}"/>
              </c:ext>
            </c:extLst>
          </c:dPt>
          <c:dPt>
            <c:idx val="5"/>
            <c:invertIfNegative val="0"/>
            <c:bubble3D val="0"/>
            <c:spPr>
              <a:solidFill>
                <a:srgbClr val="92D050"/>
              </a:solidFill>
              <a:ln>
                <a:noFill/>
              </a:ln>
              <a:effectLst/>
            </c:spPr>
            <c:extLst>
              <c:ext xmlns:c16="http://schemas.microsoft.com/office/drawing/2014/chart" uri="{C3380CC4-5D6E-409C-BE32-E72D297353CC}">
                <c16:uniqueId val="{00000009-0975-584D-AAC5-4E98A981B0F5}"/>
              </c:ext>
            </c:extLst>
          </c:dPt>
          <c:dPt>
            <c:idx val="6"/>
            <c:invertIfNegative val="0"/>
            <c:bubble3D val="0"/>
            <c:spPr>
              <a:solidFill>
                <a:srgbClr val="92D050"/>
              </a:solidFill>
              <a:ln>
                <a:noFill/>
              </a:ln>
              <a:effectLst/>
            </c:spPr>
            <c:extLst>
              <c:ext xmlns:c16="http://schemas.microsoft.com/office/drawing/2014/chart" uri="{C3380CC4-5D6E-409C-BE32-E72D297353CC}">
                <c16:uniqueId val="{0000000B-0975-584D-AAC5-4E98A981B0F5}"/>
              </c:ext>
            </c:extLst>
          </c:dPt>
          <c:dPt>
            <c:idx val="7"/>
            <c:invertIfNegative val="0"/>
            <c:bubble3D val="0"/>
            <c:spPr>
              <a:solidFill>
                <a:srgbClr val="92D050"/>
              </a:solidFill>
              <a:ln>
                <a:noFill/>
              </a:ln>
              <a:effectLst/>
            </c:spPr>
            <c:extLst>
              <c:ext xmlns:c16="http://schemas.microsoft.com/office/drawing/2014/chart" uri="{C3380CC4-5D6E-409C-BE32-E72D297353CC}">
                <c16:uniqueId val="{0000000D-0975-584D-AAC5-4E98A981B0F5}"/>
              </c:ext>
            </c:extLst>
          </c:dPt>
          <c:dPt>
            <c:idx val="8"/>
            <c:invertIfNegative val="0"/>
            <c:bubble3D val="0"/>
            <c:spPr>
              <a:solidFill>
                <a:srgbClr val="92D050"/>
              </a:solidFill>
              <a:ln>
                <a:noFill/>
              </a:ln>
              <a:effectLst/>
            </c:spPr>
            <c:extLst>
              <c:ext xmlns:c16="http://schemas.microsoft.com/office/drawing/2014/chart" uri="{C3380CC4-5D6E-409C-BE32-E72D297353CC}">
                <c16:uniqueId val="{0000000F-0975-584D-AAC5-4E98A981B0F5}"/>
              </c:ext>
            </c:extLst>
          </c:dPt>
          <c:dPt>
            <c:idx val="9"/>
            <c:invertIfNegative val="0"/>
            <c:bubble3D val="0"/>
            <c:spPr>
              <a:solidFill>
                <a:srgbClr val="92D050"/>
              </a:solidFill>
              <a:ln>
                <a:noFill/>
              </a:ln>
              <a:effectLst/>
            </c:spPr>
            <c:extLst>
              <c:ext xmlns:c16="http://schemas.microsoft.com/office/drawing/2014/chart" uri="{C3380CC4-5D6E-409C-BE32-E72D297353CC}">
                <c16:uniqueId val="{00000011-0975-584D-AAC5-4E98A981B0F5}"/>
              </c:ext>
            </c:extLst>
          </c:dPt>
          <c:dPt>
            <c:idx val="10"/>
            <c:invertIfNegative val="0"/>
            <c:bubble3D val="0"/>
            <c:spPr>
              <a:solidFill>
                <a:srgbClr val="92D050"/>
              </a:solidFill>
              <a:ln>
                <a:noFill/>
              </a:ln>
              <a:effectLst/>
            </c:spPr>
            <c:extLst>
              <c:ext xmlns:c16="http://schemas.microsoft.com/office/drawing/2014/chart" uri="{C3380CC4-5D6E-409C-BE32-E72D297353CC}">
                <c16:uniqueId val="{00000013-0975-584D-AAC5-4E98A981B0F5}"/>
              </c:ext>
            </c:extLst>
          </c:dPt>
          <c:dPt>
            <c:idx val="11"/>
            <c:invertIfNegative val="0"/>
            <c:bubble3D val="0"/>
            <c:spPr>
              <a:solidFill>
                <a:schemeClr val="accent2">
                  <a:lumMod val="75000"/>
                </a:schemeClr>
              </a:solidFill>
              <a:ln>
                <a:noFill/>
              </a:ln>
              <a:effectLst/>
            </c:spPr>
            <c:extLst>
              <c:ext xmlns:c16="http://schemas.microsoft.com/office/drawing/2014/chart" uri="{C3380CC4-5D6E-409C-BE32-E72D297353CC}">
                <c16:uniqueId val="{00000015-0975-584D-AAC5-4E98A981B0F5}"/>
              </c:ext>
            </c:extLst>
          </c:dPt>
          <c:dPt>
            <c:idx val="12"/>
            <c:invertIfNegative val="0"/>
            <c:bubble3D val="0"/>
            <c:spPr>
              <a:solidFill>
                <a:schemeClr val="accent2">
                  <a:lumMod val="75000"/>
                </a:schemeClr>
              </a:solidFill>
              <a:ln>
                <a:noFill/>
              </a:ln>
              <a:effectLst/>
            </c:spPr>
            <c:extLst>
              <c:ext xmlns:c16="http://schemas.microsoft.com/office/drawing/2014/chart" uri="{C3380CC4-5D6E-409C-BE32-E72D297353CC}">
                <c16:uniqueId val="{00000017-0975-584D-AAC5-4E98A981B0F5}"/>
              </c:ext>
            </c:extLst>
          </c:dPt>
          <c:dPt>
            <c:idx val="13"/>
            <c:invertIfNegative val="0"/>
            <c:bubble3D val="0"/>
            <c:spPr>
              <a:solidFill>
                <a:schemeClr val="accent2">
                  <a:lumMod val="75000"/>
                </a:schemeClr>
              </a:solidFill>
              <a:ln>
                <a:noFill/>
              </a:ln>
              <a:effectLst/>
            </c:spPr>
            <c:extLst>
              <c:ext xmlns:c16="http://schemas.microsoft.com/office/drawing/2014/chart" uri="{C3380CC4-5D6E-409C-BE32-E72D297353CC}">
                <c16:uniqueId val="{00000019-0975-584D-AAC5-4E98A981B0F5}"/>
              </c:ext>
            </c:extLst>
          </c:dPt>
          <c:dPt>
            <c:idx val="14"/>
            <c:invertIfNegative val="0"/>
            <c:bubble3D val="0"/>
            <c:spPr>
              <a:solidFill>
                <a:schemeClr val="accent2">
                  <a:lumMod val="75000"/>
                </a:schemeClr>
              </a:solidFill>
              <a:ln>
                <a:noFill/>
              </a:ln>
              <a:effectLst/>
            </c:spPr>
            <c:extLst>
              <c:ext xmlns:c16="http://schemas.microsoft.com/office/drawing/2014/chart" uri="{C3380CC4-5D6E-409C-BE32-E72D297353CC}">
                <c16:uniqueId val="{0000001B-0975-584D-AAC5-4E98A981B0F5}"/>
              </c:ext>
            </c:extLst>
          </c:dPt>
          <c:dPt>
            <c:idx val="15"/>
            <c:invertIfNegative val="0"/>
            <c:bubble3D val="0"/>
            <c:spPr>
              <a:solidFill>
                <a:schemeClr val="accent2">
                  <a:lumMod val="75000"/>
                </a:schemeClr>
              </a:solidFill>
              <a:ln>
                <a:noFill/>
              </a:ln>
              <a:effectLst/>
            </c:spPr>
            <c:extLst>
              <c:ext xmlns:c16="http://schemas.microsoft.com/office/drawing/2014/chart" uri="{C3380CC4-5D6E-409C-BE32-E72D297353CC}">
                <c16:uniqueId val="{0000001D-0975-584D-AAC5-4E98A981B0F5}"/>
              </c:ext>
            </c:extLst>
          </c:dPt>
          <c:dPt>
            <c:idx val="16"/>
            <c:invertIfNegative val="0"/>
            <c:bubble3D val="0"/>
            <c:spPr>
              <a:solidFill>
                <a:schemeClr val="accent2">
                  <a:lumMod val="75000"/>
                </a:schemeClr>
              </a:solidFill>
              <a:ln>
                <a:noFill/>
              </a:ln>
              <a:effectLst/>
            </c:spPr>
            <c:extLst>
              <c:ext xmlns:c16="http://schemas.microsoft.com/office/drawing/2014/chart" uri="{C3380CC4-5D6E-409C-BE32-E72D297353CC}">
                <c16:uniqueId val="{0000001F-0975-584D-AAC5-4E98A981B0F5}"/>
              </c:ext>
            </c:extLst>
          </c:dPt>
          <c:dPt>
            <c:idx val="17"/>
            <c:invertIfNegative val="0"/>
            <c:bubble3D val="0"/>
            <c:spPr>
              <a:solidFill>
                <a:schemeClr val="accent2">
                  <a:lumMod val="75000"/>
                </a:schemeClr>
              </a:solidFill>
              <a:ln>
                <a:noFill/>
              </a:ln>
              <a:effectLst/>
            </c:spPr>
            <c:extLst>
              <c:ext xmlns:c16="http://schemas.microsoft.com/office/drawing/2014/chart" uri="{C3380CC4-5D6E-409C-BE32-E72D297353CC}">
                <c16:uniqueId val="{00000021-0975-584D-AAC5-4E98A981B0F5}"/>
              </c:ext>
            </c:extLst>
          </c:dPt>
          <c:dPt>
            <c:idx val="18"/>
            <c:invertIfNegative val="0"/>
            <c:bubble3D val="0"/>
            <c:spPr>
              <a:solidFill>
                <a:schemeClr val="accent2">
                  <a:lumMod val="75000"/>
                </a:schemeClr>
              </a:solidFill>
              <a:ln>
                <a:noFill/>
              </a:ln>
              <a:effectLst/>
            </c:spPr>
            <c:extLst>
              <c:ext xmlns:c16="http://schemas.microsoft.com/office/drawing/2014/chart" uri="{C3380CC4-5D6E-409C-BE32-E72D297353CC}">
                <c16:uniqueId val="{00000023-0975-584D-AAC5-4E98A981B0F5}"/>
              </c:ext>
            </c:extLst>
          </c:dPt>
          <c:dPt>
            <c:idx val="19"/>
            <c:invertIfNegative val="0"/>
            <c:bubble3D val="0"/>
            <c:spPr>
              <a:solidFill>
                <a:schemeClr val="accent2">
                  <a:lumMod val="75000"/>
                </a:schemeClr>
              </a:solidFill>
              <a:ln>
                <a:noFill/>
              </a:ln>
              <a:effectLst/>
            </c:spPr>
            <c:extLst>
              <c:ext xmlns:c16="http://schemas.microsoft.com/office/drawing/2014/chart" uri="{C3380CC4-5D6E-409C-BE32-E72D297353CC}">
                <c16:uniqueId val="{00000025-0975-584D-AAC5-4E98A981B0F5}"/>
              </c:ext>
            </c:extLst>
          </c:dPt>
          <c:dPt>
            <c:idx val="20"/>
            <c:invertIfNegative val="0"/>
            <c:bubble3D val="0"/>
            <c:spPr>
              <a:solidFill>
                <a:schemeClr val="accent2">
                  <a:lumMod val="75000"/>
                </a:schemeClr>
              </a:solidFill>
              <a:ln>
                <a:noFill/>
              </a:ln>
              <a:effectLst/>
            </c:spPr>
            <c:extLst>
              <c:ext xmlns:c16="http://schemas.microsoft.com/office/drawing/2014/chart" uri="{C3380CC4-5D6E-409C-BE32-E72D297353CC}">
                <c16:uniqueId val="{00000027-0975-584D-AAC5-4E98A981B0F5}"/>
              </c:ext>
            </c:extLst>
          </c:dPt>
          <c:dPt>
            <c:idx val="21"/>
            <c:invertIfNegative val="0"/>
            <c:bubble3D val="0"/>
            <c:spPr>
              <a:solidFill>
                <a:schemeClr val="accent2">
                  <a:lumMod val="75000"/>
                </a:schemeClr>
              </a:solidFill>
              <a:ln>
                <a:noFill/>
              </a:ln>
              <a:effectLst/>
            </c:spPr>
            <c:extLst>
              <c:ext xmlns:c16="http://schemas.microsoft.com/office/drawing/2014/chart" uri="{C3380CC4-5D6E-409C-BE32-E72D297353CC}">
                <c16:uniqueId val="{00000029-0975-584D-AAC5-4E98A981B0F5}"/>
              </c:ext>
            </c:extLst>
          </c:dPt>
          <c:dPt>
            <c:idx val="22"/>
            <c:invertIfNegative val="0"/>
            <c:bubble3D val="0"/>
            <c:spPr>
              <a:solidFill>
                <a:schemeClr val="accent2">
                  <a:lumMod val="75000"/>
                </a:schemeClr>
              </a:solidFill>
              <a:ln>
                <a:noFill/>
              </a:ln>
              <a:effectLst/>
            </c:spPr>
            <c:extLst>
              <c:ext xmlns:c16="http://schemas.microsoft.com/office/drawing/2014/chart" uri="{C3380CC4-5D6E-409C-BE32-E72D297353CC}">
                <c16:uniqueId val="{0000002B-0975-584D-AAC5-4E98A981B0F5}"/>
              </c:ext>
            </c:extLst>
          </c:dPt>
          <c:dPt>
            <c:idx val="29"/>
            <c:invertIfNegative val="0"/>
            <c:bubble3D val="0"/>
            <c:spPr>
              <a:solidFill>
                <a:srgbClr val="0070C0"/>
              </a:solidFill>
              <a:ln>
                <a:noFill/>
              </a:ln>
              <a:effectLst/>
            </c:spPr>
            <c:extLst>
              <c:ext xmlns:c16="http://schemas.microsoft.com/office/drawing/2014/chart" uri="{C3380CC4-5D6E-409C-BE32-E72D297353CC}">
                <c16:uniqueId val="{0000002D-0975-584D-AAC5-4E98A981B0F5}"/>
              </c:ext>
            </c:extLst>
          </c:dPt>
          <c:dPt>
            <c:idx val="30"/>
            <c:invertIfNegative val="0"/>
            <c:bubble3D val="0"/>
            <c:spPr>
              <a:solidFill>
                <a:srgbClr val="FF0000"/>
              </a:solidFill>
              <a:ln>
                <a:noFill/>
              </a:ln>
              <a:effectLst/>
            </c:spPr>
            <c:extLst>
              <c:ext xmlns:c16="http://schemas.microsoft.com/office/drawing/2014/chart" uri="{C3380CC4-5D6E-409C-BE32-E72D297353CC}">
                <c16:uniqueId val="{0000002F-0975-584D-AAC5-4E98A981B0F5}"/>
              </c:ext>
            </c:extLst>
          </c:dPt>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Hoja3!$A$2:$B$32</c:f>
              <c:multiLvlStrCache>
                <c:ptCount val="31"/>
                <c:lvl>
                  <c:pt idx="0">
                    <c:v>Febrero</c:v>
                  </c:pt>
                  <c:pt idx="1">
                    <c:v>Marzo</c:v>
                  </c:pt>
                  <c:pt idx="2">
                    <c:v>Abril</c:v>
                  </c:pt>
                  <c:pt idx="3">
                    <c:v>Mayo </c:v>
                  </c:pt>
                  <c:pt idx="4">
                    <c:v>Junio</c:v>
                  </c:pt>
                  <c:pt idx="5">
                    <c:v>Julio</c:v>
                  </c:pt>
                  <c:pt idx="6">
                    <c:v>Agosto</c:v>
                  </c:pt>
                  <c:pt idx="7">
                    <c:v>Septiembre</c:v>
                  </c:pt>
                  <c:pt idx="8">
                    <c:v>Octubre</c:v>
                  </c:pt>
                  <c:pt idx="9">
                    <c:v>Noviembre</c:v>
                  </c:pt>
                  <c:pt idx="10">
                    <c:v>Diciembre</c:v>
                  </c:pt>
                  <c:pt idx="11">
                    <c:v>Enero</c:v>
                  </c:pt>
                  <c:pt idx="12">
                    <c:v>Febrero</c:v>
                  </c:pt>
                  <c:pt idx="13">
                    <c:v>Marzo</c:v>
                  </c:pt>
                  <c:pt idx="14">
                    <c:v>Abril</c:v>
                  </c:pt>
                  <c:pt idx="15">
                    <c:v>Mayo </c:v>
                  </c:pt>
                  <c:pt idx="16">
                    <c:v>Junio</c:v>
                  </c:pt>
                  <c:pt idx="17">
                    <c:v>Julio</c:v>
                  </c:pt>
                  <c:pt idx="18">
                    <c:v>Agosto</c:v>
                  </c:pt>
                  <c:pt idx="19">
                    <c:v>Septiembre</c:v>
                  </c:pt>
                  <c:pt idx="20">
                    <c:v>Octubre</c:v>
                  </c:pt>
                  <c:pt idx="21">
                    <c:v>Noviembre</c:v>
                  </c:pt>
                  <c:pt idx="22">
                    <c:v>Diciembre</c:v>
                  </c:pt>
                  <c:pt idx="23">
                    <c:v>Enero</c:v>
                  </c:pt>
                  <c:pt idx="24">
                    <c:v>Febrero</c:v>
                  </c:pt>
                  <c:pt idx="25">
                    <c:v>Marzo</c:v>
                  </c:pt>
                  <c:pt idx="26">
                    <c:v>Abril</c:v>
                  </c:pt>
                  <c:pt idx="27">
                    <c:v>Mayo </c:v>
                  </c:pt>
                  <c:pt idx="28">
                    <c:v>Junio</c:v>
                  </c:pt>
                  <c:pt idx="29">
                    <c:v>Julio</c:v>
                  </c:pt>
                  <c:pt idx="30">
                    <c:v>Agosto</c:v>
                  </c:pt>
                </c:lvl>
                <c:lvl>
                  <c:pt idx="0">
                    <c:v>2018</c:v>
                  </c:pt>
                  <c:pt idx="11">
                    <c:v>2019</c:v>
                  </c:pt>
                  <c:pt idx="23">
                    <c:v>2020</c:v>
                  </c:pt>
                </c:lvl>
              </c:multiLvlStrCache>
            </c:multiLvlStrRef>
          </c:cat>
          <c:val>
            <c:numRef>
              <c:f>Hoja3!$C$2:$C$32</c:f>
              <c:numCache>
                <c:formatCode>General</c:formatCode>
                <c:ptCount val="31"/>
                <c:pt idx="0">
                  <c:v>16</c:v>
                </c:pt>
                <c:pt idx="1">
                  <c:v>148</c:v>
                </c:pt>
                <c:pt idx="2">
                  <c:v>3</c:v>
                </c:pt>
                <c:pt idx="3">
                  <c:v>155</c:v>
                </c:pt>
                <c:pt idx="4">
                  <c:v>745</c:v>
                </c:pt>
                <c:pt idx="5">
                  <c:v>677</c:v>
                </c:pt>
                <c:pt idx="6" formatCode="#,##0">
                  <c:v>1000</c:v>
                </c:pt>
                <c:pt idx="7">
                  <c:v>746</c:v>
                </c:pt>
                <c:pt idx="8">
                  <c:v>567</c:v>
                </c:pt>
                <c:pt idx="9">
                  <c:v>466</c:v>
                </c:pt>
                <c:pt idx="10">
                  <c:v>668</c:v>
                </c:pt>
                <c:pt idx="11">
                  <c:v>780</c:v>
                </c:pt>
                <c:pt idx="12" formatCode="#,##0">
                  <c:v>2975</c:v>
                </c:pt>
                <c:pt idx="13" formatCode="#,##0">
                  <c:v>3208</c:v>
                </c:pt>
                <c:pt idx="14" formatCode="#,##0">
                  <c:v>2530</c:v>
                </c:pt>
                <c:pt idx="15" formatCode="#,##0">
                  <c:v>2653</c:v>
                </c:pt>
                <c:pt idx="16" formatCode="#,##0">
                  <c:v>3203</c:v>
                </c:pt>
                <c:pt idx="17" formatCode="#,##0">
                  <c:v>2902</c:v>
                </c:pt>
                <c:pt idx="18" formatCode="#,##0">
                  <c:v>2998</c:v>
                </c:pt>
                <c:pt idx="19" formatCode="#,##0">
                  <c:v>3077</c:v>
                </c:pt>
                <c:pt idx="20" formatCode="#,##0">
                  <c:v>2989</c:v>
                </c:pt>
                <c:pt idx="21" formatCode="#,##0">
                  <c:v>2873</c:v>
                </c:pt>
                <c:pt idx="22" formatCode="#,##0">
                  <c:v>2788</c:v>
                </c:pt>
                <c:pt idx="23" formatCode="#,##0">
                  <c:v>2771</c:v>
                </c:pt>
                <c:pt idx="24" formatCode="#,##0">
                  <c:v>2794</c:v>
                </c:pt>
                <c:pt idx="25" formatCode="#,##0">
                  <c:v>2220</c:v>
                </c:pt>
                <c:pt idx="26" formatCode="#,##0">
                  <c:v>1973</c:v>
                </c:pt>
                <c:pt idx="27" formatCode="#,##0">
                  <c:v>2473</c:v>
                </c:pt>
                <c:pt idx="28" formatCode="#,##0">
                  <c:v>1987</c:v>
                </c:pt>
                <c:pt idx="29" formatCode="#,##0">
                  <c:v>1763</c:v>
                </c:pt>
                <c:pt idx="30" formatCode="#,##0">
                  <c:v>1171</c:v>
                </c:pt>
              </c:numCache>
            </c:numRef>
          </c:val>
          <c:extLst>
            <c:ext xmlns:c16="http://schemas.microsoft.com/office/drawing/2014/chart" uri="{C3380CC4-5D6E-409C-BE32-E72D297353CC}">
              <c16:uniqueId val="{00000030-0975-584D-AAC5-4E98A981B0F5}"/>
            </c:ext>
          </c:extLst>
        </c:ser>
        <c:dLbls>
          <c:showLegendKey val="0"/>
          <c:showVal val="0"/>
          <c:showCatName val="0"/>
          <c:showSerName val="0"/>
          <c:showPercent val="0"/>
          <c:showBubbleSize val="0"/>
        </c:dLbls>
        <c:gapWidth val="182"/>
        <c:axId val="500961456"/>
        <c:axId val="500280368"/>
      </c:barChart>
      <c:catAx>
        <c:axId val="500961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500280368"/>
        <c:crosses val="autoZero"/>
        <c:auto val="1"/>
        <c:lblAlgn val="ctr"/>
        <c:lblOffset val="100"/>
        <c:noMultiLvlLbl val="0"/>
      </c:catAx>
      <c:valAx>
        <c:axId val="500280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00961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50" baseline="0">
                <a:solidFill>
                  <a:schemeClr val="tx1">
                    <a:lumMod val="65000"/>
                    <a:lumOff val="35000"/>
                  </a:schemeClr>
                </a:solidFill>
                <a:latin typeface="+mn-lt"/>
                <a:ea typeface="+mn-ea"/>
                <a:cs typeface="+mn-cs"/>
              </a:defRPr>
            </a:pPr>
            <a:r>
              <a:rPr lang="en-US" sz="1400"/>
              <a:t>No. De Árboles intervenidos por solicitudes</a:t>
            </a:r>
          </a:p>
        </c:rich>
      </c:tx>
      <c:overlay val="0"/>
      <c:spPr>
        <a:noFill/>
        <a:ln>
          <a:noFill/>
        </a:ln>
        <a:effectLst/>
      </c:spPr>
      <c:txPr>
        <a:bodyPr rot="0" spcFirstLastPara="1" vertOverflow="ellipsis" vert="horz" wrap="square" anchor="ctr" anchorCtr="1"/>
        <a:lstStyle/>
        <a:p>
          <a:pPr>
            <a:defRPr sz="1400" b="0" i="0" u="none" strike="noStrike" kern="1200" cap="none" spc="5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Hoja3!$O$10</c:f>
              <c:strCache>
                <c:ptCount val="1"/>
                <c:pt idx="0">
                  <c:v>No. De Árboles</c:v>
                </c:pt>
              </c:strCache>
            </c:strRef>
          </c:tx>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Pt>
            <c:idx val="6"/>
            <c:invertIfNegative val="0"/>
            <c:bubble3D val="0"/>
            <c:spPr>
              <a:solidFill>
                <a:srgbClr val="FF0000"/>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extLst>
              <c:ext xmlns:c16="http://schemas.microsoft.com/office/drawing/2014/chart" uri="{C3380CC4-5D6E-409C-BE32-E72D297353CC}">
                <c16:uniqueId val="{00000001-B0EE-8C46-931B-D8D635219268}"/>
              </c:ext>
            </c:extLst>
          </c:dPt>
          <c:dLbls>
            <c:dLbl>
              <c:idx val="6"/>
              <c:layout>
                <c:manualLayout>
                  <c:x val="1.79948586118251E-2"/>
                  <c:y val="-2.09205020920502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EE-8C46-931B-D8D63521926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Hoja3!$M$11:$M$17</c:f>
              <c:strCache>
                <c:ptCount val="7"/>
                <c:pt idx="0">
                  <c:v>412</c:v>
                </c:pt>
                <c:pt idx="1">
                  <c:v>1416</c:v>
                </c:pt>
                <c:pt idx="2">
                  <c:v>1778</c:v>
                </c:pt>
                <c:pt idx="3">
                  <c:v>1780</c:v>
                </c:pt>
                <c:pt idx="4">
                  <c:v>1805</c:v>
                </c:pt>
                <c:pt idx="5">
                  <c:v>1822</c:v>
                </c:pt>
                <c:pt idx="6">
                  <c:v>PLAN DE PODAS</c:v>
                </c:pt>
              </c:strCache>
            </c:strRef>
          </c:cat>
          <c:val>
            <c:numRef>
              <c:f>Hoja3!$O$11:$O$17</c:f>
              <c:numCache>
                <c:formatCode>General</c:formatCode>
                <c:ptCount val="7"/>
                <c:pt idx="0">
                  <c:v>2</c:v>
                </c:pt>
                <c:pt idx="1">
                  <c:v>3</c:v>
                </c:pt>
                <c:pt idx="2">
                  <c:v>1</c:v>
                </c:pt>
                <c:pt idx="3">
                  <c:v>4</c:v>
                </c:pt>
                <c:pt idx="4">
                  <c:v>1</c:v>
                </c:pt>
                <c:pt idx="5">
                  <c:v>1</c:v>
                </c:pt>
                <c:pt idx="6">
                  <c:v>1159</c:v>
                </c:pt>
              </c:numCache>
            </c:numRef>
          </c:val>
          <c:extLst>
            <c:ext xmlns:c16="http://schemas.microsoft.com/office/drawing/2014/chart" uri="{C3380CC4-5D6E-409C-BE32-E72D297353CC}">
              <c16:uniqueId val="{00000002-B0EE-8C46-931B-D8D635219268}"/>
            </c:ext>
          </c:extLst>
        </c:ser>
        <c:dLbls>
          <c:showLegendKey val="0"/>
          <c:showVal val="0"/>
          <c:showCatName val="0"/>
          <c:showSerName val="0"/>
          <c:showPercent val="0"/>
          <c:showBubbleSize val="0"/>
        </c:dLbls>
        <c:gapWidth val="150"/>
        <c:shape val="box"/>
        <c:axId val="1455296960"/>
        <c:axId val="1189312480"/>
        <c:axId val="0"/>
      </c:bar3DChart>
      <c:catAx>
        <c:axId val="145529696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r>
                  <a:rPr lang="es-CO"/>
                  <a:t>Solicitudes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crossAx val="1189312480"/>
        <c:crosses val="autoZero"/>
        <c:auto val="1"/>
        <c:lblAlgn val="ctr"/>
        <c:lblOffset val="100"/>
        <c:noMultiLvlLbl val="0"/>
      </c:catAx>
      <c:valAx>
        <c:axId val="118931248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r>
                  <a:rPr lang="es-CO"/>
                  <a:t>No. de árboles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crossAx val="1455296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CO" sz="1400"/>
              <a:t>Concepto de intervenciones realizadas por Área Limpia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a:gsLst>
                <a:gs pos="100000">
                  <a:schemeClr val="accent1">
                    <a:alpha val="0"/>
                  </a:schemeClr>
                </a:gs>
                <a:gs pos="50000">
                  <a:schemeClr val="accent1"/>
                </a:gs>
              </a:gsLst>
              <a:lin ang="5400000" scaled="0"/>
            </a:gra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1-3DCD-3449-A458-E18B8B5B55A9}"/>
              </c:ext>
            </c:extLst>
          </c:dPt>
          <c:dPt>
            <c:idx val="1"/>
            <c:invertIfNegative val="0"/>
            <c:bubble3D val="0"/>
            <c:extLst>
              <c:ext xmlns:c16="http://schemas.microsoft.com/office/drawing/2014/chart" uri="{C3380CC4-5D6E-409C-BE32-E72D297353CC}">
                <c16:uniqueId val="{00000002-3DCD-3449-A458-E18B8B5B55A9}"/>
              </c:ext>
            </c:extLst>
          </c:dPt>
          <c:dLbls>
            <c:dLbl>
              <c:idx val="0"/>
              <c:layout>
                <c:manualLayout>
                  <c:x val="2.6092628832354858E-3"/>
                  <c:y val="-9.4339622641509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CD-3449-A458-E18B8B5B55A9}"/>
                </c:ext>
              </c:extLst>
            </c:dLbl>
            <c:dLbl>
              <c:idx val="1"/>
              <c:layout>
                <c:manualLayout>
                  <c:x val="2.870189171559025E-2"/>
                  <c:y val="-8.1761006289308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CD-3449-A458-E18B8B5B55A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Hoja3!$U$24:$U$25</c:f>
              <c:strCache>
                <c:ptCount val="2"/>
                <c:pt idx="0">
                  <c:v>Intervenciones por riesgo de volcamiento</c:v>
                </c:pt>
                <c:pt idx="1">
                  <c:v>Intervenciones de manejo silvicultural</c:v>
                </c:pt>
              </c:strCache>
            </c:strRef>
          </c:cat>
          <c:val>
            <c:numRef>
              <c:f>Hoja3!$V$24:$V$25</c:f>
              <c:numCache>
                <c:formatCode>General</c:formatCode>
                <c:ptCount val="2"/>
                <c:pt idx="0">
                  <c:v>527</c:v>
                </c:pt>
                <c:pt idx="1">
                  <c:v>644</c:v>
                </c:pt>
              </c:numCache>
            </c:numRef>
          </c:val>
          <c:extLst>
            <c:ext xmlns:c16="http://schemas.microsoft.com/office/drawing/2014/chart" uri="{C3380CC4-5D6E-409C-BE32-E72D297353CC}">
              <c16:uniqueId val="{00000003-3DCD-3449-A458-E18B8B5B55A9}"/>
            </c:ext>
          </c:extLst>
        </c:ser>
        <c:dLbls>
          <c:showLegendKey val="0"/>
          <c:showVal val="0"/>
          <c:showCatName val="0"/>
          <c:showSerName val="0"/>
          <c:showPercent val="0"/>
          <c:showBubbleSize val="0"/>
        </c:dLbls>
        <c:gapWidth val="150"/>
        <c:gapDepth val="0"/>
        <c:shape val="box"/>
        <c:axId val="1516271040"/>
        <c:axId val="1508151392"/>
        <c:axId val="0"/>
      </c:bar3DChart>
      <c:catAx>
        <c:axId val="1516271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8151392"/>
        <c:crosses val="autoZero"/>
        <c:auto val="1"/>
        <c:lblAlgn val="ctr"/>
        <c:lblOffset val="100"/>
        <c:noMultiLvlLbl val="0"/>
      </c:catAx>
      <c:valAx>
        <c:axId val="150815139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1627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s-CO"/>
              <a:t>Residuos Vegetales Poda de árboles (Toneladas) Año 2020</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s-CO"/>
        </a:p>
      </c:txPr>
    </c:title>
    <c:autoTitleDeleted val="0"/>
    <c:plotArea>
      <c:layout/>
      <c:lineChart>
        <c:grouping val="standard"/>
        <c:varyColors val="0"/>
        <c:ser>
          <c:idx val="0"/>
          <c:order val="0"/>
          <c:spPr>
            <a:ln w="22225" cap="rnd" cmpd="sng" algn="ctr">
              <a:solidFill>
                <a:srgbClr val="FF0000"/>
              </a:solidFill>
              <a:round/>
            </a:ln>
            <a:effectLst/>
          </c:spPr>
          <c:marker>
            <c:symbol val="none"/>
          </c:marker>
          <c:dLbls>
            <c:dLbl>
              <c:idx val="1"/>
              <c:layout>
                <c:manualLayout>
                  <c:x val="-5.2770448548812663E-3"/>
                  <c:y val="8.4745762711864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B7-AB41-9DBA-AF60DF3B7A0D}"/>
                </c:ext>
              </c:extLst>
            </c:dLbl>
            <c:dLbl>
              <c:idx val="3"/>
              <c:layout>
                <c:manualLayout>
                  <c:x val="-7.9155672823219003E-3"/>
                  <c:y val="-8.47457627118644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B7-AB41-9DBA-AF60DF3B7A0D}"/>
                </c:ext>
              </c:extLst>
            </c:dLbl>
            <c:dLbl>
              <c:idx val="4"/>
              <c:layout>
                <c:manualLayout>
                  <c:x val="5.2770448548812663E-3"/>
                  <c:y val="-3.3898305084745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B7-AB41-9DBA-AF60DF3B7A0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residuos!$F$6:$M$6</c:f>
              <c:strCache>
                <c:ptCount val="8"/>
                <c:pt idx="0">
                  <c:v>ENERO</c:v>
                </c:pt>
                <c:pt idx="1">
                  <c:v>FEBRERO</c:v>
                </c:pt>
                <c:pt idx="2">
                  <c:v>MARZO</c:v>
                </c:pt>
                <c:pt idx="3">
                  <c:v>ABRIL</c:v>
                </c:pt>
                <c:pt idx="4">
                  <c:v>MAYO</c:v>
                </c:pt>
                <c:pt idx="5">
                  <c:v>JUNIO</c:v>
                </c:pt>
                <c:pt idx="6">
                  <c:v>JULIO</c:v>
                </c:pt>
                <c:pt idx="7">
                  <c:v>AGOSTO</c:v>
                </c:pt>
              </c:strCache>
            </c:strRef>
          </c:cat>
          <c:val>
            <c:numRef>
              <c:f>residuos!$F$7:$M$7</c:f>
              <c:numCache>
                <c:formatCode>General</c:formatCode>
                <c:ptCount val="8"/>
                <c:pt idx="0">
                  <c:v>141.05000000000001</c:v>
                </c:pt>
                <c:pt idx="1">
                  <c:v>162.41999999999999</c:v>
                </c:pt>
                <c:pt idx="2">
                  <c:v>166.79</c:v>
                </c:pt>
                <c:pt idx="3">
                  <c:v>129.55000000000001</c:v>
                </c:pt>
                <c:pt idx="4">
                  <c:v>127.97</c:v>
                </c:pt>
                <c:pt idx="5">
                  <c:v>118.9</c:v>
                </c:pt>
                <c:pt idx="6">
                  <c:v>146.5</c:v>
                </c:pt>
                <c:pt idx="7">
                  <c:v>93.46</c:v>
                </c:pt>
              </c:numCache>
            </c:numRef>
          </c:val>
          <c:smooth val="0"/>
          <c:extLst>
            <c:ext xmlns:c16="http://schemas.microsoft.com/office/drawing/2014/chart" uri="{C3380CC4-5D6E-409C-BE32-E72D297353CC}">
              <c16:uniqueId val="{00000003-A9B7-AB41-9DBA-AF60DF3B7A0D}"/>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379858320"/>
        <c:axId val="1564121584"/>
      </c:lineChart>
      <c:catAx>
        <c:axId val="137985832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CO"/>
          </a:p>
        </c:txPr>
        <c:crossAx val="1564121584"/>
        <c:crosses val="autoZero"/>
        <c:auto val="1"/>
        <c:lblAlgn val="ctr"/>
        <c:lblOffset val="100"/>
        <c:noMultiLvlLbl val="0"/>
      </c:catAx>
      <c:valAx>
        <c:axId val="15641215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CO"/>
          </a:p>
        </c:txPr>
        <c:crossAx val="137985832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51E76-49C6-4D64-A0AA-EE19F21D43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DE SUPERVISIÓN Y CONTROL ASE 5  OCTUBRE 2019</Template>
  <TotalTime>4</TotalTime>
  <Pages>41</Pages>
  <Words>7628</Words>
  <Characters>41959</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1</vt:lpstr>
    </vt:vector>
  </TitlesOfParts>
  <Company>UESP</Company>
  <LinksUpToDate>false</LinksUpToDate>
  <CharactersWithSpaces>49489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Diana Marcela Perdomo</dc:creator>
  <cp:lastModifiedBy>Gloria Amparo Martinez Dulce</cp:lastModifiedBy>
  <cp:revision>2</cp:revision>
  <cp:lastPrinted>2020-06-26T21:51:00Z</cp:lastPrinted>
  <dcterms:created xsi:type="dcterms:W3CDTF">2020-10-20T03:23:00Z</dcterms:created>
  <dcterms:modified xsi:type="dcterms:W3CDTF">2020-10-20T03:23:00Z</dcterms:modified>
</cp:coreProperties>
</file>